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AE5D2C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pPr w:leftFromText="141" w:rightFromText="141" w:vertAnchor="page" w:horzAnchor="margin" w:tblpXSpec="center" w:tblpY="698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8276"/>
        <w:gridCol w:w="1134"/>
      </w:tblGrid>
      <w:tr w:rsidR="00AE5D2C" w:rsidRPr="00AE5D2C" w:rsidTr="00563261">
        <w:trPr>
          <w:trHeight w:val="1797"/>
        </w:trPr>
        <w:tc>
          <w:tcPr>
            <w:tcW w:w="1150" w:type="dxa"/>
          </w:tcPr>
          <w:p w:rsidR="00AE5D2C" w:rsidRPr="00AE5D2C" w:rsidRDefault="00AE5D2C" w:rsidP="00AE5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FA8729" wp14:editId="231FF0D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276" w:type="dxa"/>
            <w:hideMark/>
          </w:tcPr>
          <w:p w:rsidR="00AE5D2C" w:rsidRPr="00AE5D2C" w:rsidRDefault="00AE5D2C" w:rsidP="00AE5D2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bCs/>
                <w:i/>
                <w:lang w:eastAsia="it-IT"/>
              </w:rPr>
              <w:t>ISTITUTO STATALE  D’ISTRUZIONE SECONDARIA SUPERIORE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b/>
                <w:lang w:eastAsia="it-IT"/>
              </w:rPr>
              <w:t>“ G. B.  NOVELLI ”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Liceo delle Scienze Umane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Liceo delle Scienze Umane opzione economico sociale - Liceo Linguistico</w:t>
            </w:r>
          </w:p>
          <w:p w:rsidR="00AE5D2C" w:rsidRPr="00AE5D2C" w:rsidRDefault="00AE5D2C" w:rsidP="00AE5D2C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Istituto Professionale Industria e Artigianato (con qualifica Operatore Abbigliamento e Moda)</w:t>
            </w:r>
          </w:p>
          <w:p w:rsidR="00AE5D2C" w:rsidRPr="00AE5D2C" w:rsidRDefault="00AE5D2C" w:rsidP="00AE5D2C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Istituto Professionale per i Servizi Socio-sanitari</w:t>
            </w:r>
          </w:p>
          <w:p w:rsidR="00AE5D2C" w:rsidRPr="00AE5D2C" w:rsidRDefault="00AE5D2C" w:rsidP="00AE5D2C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Via G.B. Novelli, n° 1  </w:t>
            </w:r>
            <w:r w:rsidRPr="00AE5D2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 xml:space="preserve">  </w:t>
            </w: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81025 MARCIANISE (CE) – 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Codice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 Fiscale: 80102490614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DISTRETTO SCOLASTICO  n° 14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Segreteria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 Tel e Fax: 0823/511909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Vicedirigenza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  Tel: 0823-580019  0823-580040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Tel e Fax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Dirigente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Scolastico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>: 0823/511863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fr-FR" w:eastAsia="it-IT"/>
              </w:rPr>
            </w:pPr>
            <w:r w:rsidRPr="00AE5D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  <w:t xml:space="preserve">E-mail: </w:t>
            </w:r>
            <w:hyperlink r:id="rId6" w:history="1">
              <w:r w:rsidRPr="00AE5D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ceis01100n@istruzione.it</w:t>
              </w:r>
            </w:hyperlink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val="fr-FR" w:eastAsia="it-IT"/>
              </w:rPr>
              <w:t xml:space="preserve"> </w:t>
            </w:r>
            <w:r w:rsidRPr="00AE5D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  <w:t xml:space="preserve">E-mail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  <w:t>certificata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  <w:t xml:space="preserve"> (PEC): </w:t>
            </w:r>
            <w:hyperlink r:id="rId7" w:history="1">
              <w:r w:rsidRPr="00AE5D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ceis01100n@ecert.it</w:t>
              </w:r>
            </w:hyperlink>
            <w:r w:rsidRPr="00AE5D2C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val="fr-FR" w:eastAsia="it-IT"/>
              </w:rPr>
              <w:t xml:space="preserve">  </w:t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fr-FR"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  <w:t>SitoWeb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fr-FR" w:eastAsia="it-IT"/>
              </w:rPr>
              <w:t xml:space="preserve">: </w:t>
            </w:r>
            <w:hyperlink r:id="rId8" w:history="1">
              <w:r w:rsidRPr="00AE5D2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fr-FR" w:eastAsia="it-IT"/>
                </w:rPr>
                <w:t>www.istitutonovelli.it</w:t>
              </w:r>
            </w:hyperlink>
          </w:p>
        </w:tc>
        <w:tc>
          <w:tcPr>
            <w:tcW w:w="1134" w:type="dxa"/>
          </w:tcPr>
          <w:p w:rsidR="00AE5D2C" w:rsidRPr="00AE5D2C" w:rsidRDefault="00AE5D2C" w:rsidP="00AE5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B67EDE8" wp14:editId="7D1EA9C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5D2C" w:rsidRPr="00AE5D2C" w:rsidRDefault="00AE5D2C" w:rsidP="00A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AE5D2C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AE5D2C">
        <w:rPr>
          <w:rFonts w:ascii="Times New Roman" w:eastAsia="Times New Roman" w:hAnsi="Times New Roman" w:cs="Times New Roman"/>
          <w:lang w:eastAsia="it-IT"/>
        </w:rPr>
        <w:t xml:space="preserve">. n.  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AE5D2C">
        <w:rPr>
          <w:rFonts w:ascii="Times New Roman" w:eastAsia="Times New Roman" w:hAnsi="Times New Roman" w:cs="Times New Roman"/>
          <w:lang w:eastAsia="it-IT"/>
        </w:rPr>
        <w:t xml:space="preserve">                     </w:t>
      </w:r>
      <w:r w:rsidRPr="00AE5D2C">
        <w:rPr>
          <w:rFonts w:ascii="Times New Roman" w:eastAsia="Times New Roman" w:hAnsi="Times New Roman" w:cs="Times New Roman"/>
          <w:lang w:eastAsia="it-IT"/>
        </w:rPr>
        <w:tab/>
      </w:r>
      <w:r w:rsidRPr="00AE5D2C">
        <w:rPr>
          <w:rFonts w:ascii="Times New Roman" w:eastAsia="Times New Roman" w:hAnsi="Times New Roman" w:cs="Times New Roman"/>
          <w:lang w:eastAsia="it-IT"/>
        </w:rPr>
        <w:tab/>
      </w:r>
      <w:r w:rsidRPr="00AE5D2C">
        <w:rPr>
          <w:rFonts w:ascii="Times New Roman" w:eastAsia="Times New Roman" w:hAnsi="Times New Roman" w:cs="Times New Roman"/>
          <w:lang w:eastAsia="it-IT"/>
        </w:rPr>
        <w:tab/>
      </w:r>
      <w:r w:rsidRPr="00AE5D2C">
        <w:rPr>
          <w:rFonts w:ascii="Times New Roman" w:eastAsia="Times New Roman" w:hAnsi="Times New Roman" w:cs="Times New Roman"/>
          <w:lang w:eastAsia="it-IT"/>
        </w:rPr>
        <w:tab/>
        <w:t xml:space="preserve">                     Ai docenti</w:t>
      </w: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</w:t>
      </w:r>
    </w:p>
    <w:p w:rsidR="00AE5D2C" w:rsidRPr="00AE5D2C" w:rsidRDefault="00AE5D2C" w:rsidP="00AE5D2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Abbate Maria Rosaria ,Capone Rosalba,  Cirillo Angela,  Cirillo Amelia                               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Cognetta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Saverio,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Fabrocile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Umberto, Forlani Immacolata, 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Fregolino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Elisa,</w:t>
      </w:r>
    </w:p>
    <w:p w:rsidR="00AE5D2C" w:rsidRPr="00AE5D2C" w:rsidRDefault="00AE5D2C" w:rsidP="00AE5D2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Marmorino Teresa,   Maietta Carmine,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Munno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Francesca, Palumbo Antonella,                                                     </w:t>
      </w: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                              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Parascandola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Ladonea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, </w:t>
      </w:r>
      <w:proofErr w:type="spellStart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>Peluso</w:t>
      </w:r>
      <w:proofErr w:type="spellEnd"/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Vincenzo, Sagnelli Alfonso, </w:t>
      </w: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ab/>
        <w:t>Vesta Caterina,</w:t>
      </w:r>
    </w:p>
    <w:p w:rsidR="00AE5D2C" w:rsidRPr="00AE5D2C" w:rsidRDefault="00AE5D2C" w:rsidP="00AE5D2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Vinciguerra Giuseppina, Raucci Giulio, Russo Antonietta, Vitagliano Michele                            </w:t>
      </w:r>
      <w:r w:rsidRPr="00AE5D2C">
        <w:rPr>
          <w:rFonts w:ascii="Times New Roman" w:eastAsia="Times New Roman" w:hAnsi="Times New Roman" w:cs="Times New Roman"/>
          <w:lang w:eastAsia="it-IT"/>
        </w:rPr>
        <w:t>Sede Centrale e Succursale</w:t>
      </w:r>
    </w:p>
    <w:p w:rsidR="00AE5D2C" w:rsidRPr="00AE5D2C" w:rsidRDefault="00AE5D2C" w:rsidP="00AE5D2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 w:rsidRPr="00AE5D2C">
        <w:rPr>
          <w:rFonts w:ascii="Times New Roman" w:eastAsia="Times New Roman" w:hAnsi="Times New Roman" w:cs="Times New Roman"/>
          <w:lang w:eastAsia="it-IT"/>
        </w:rPr>
        <w:t>e p.c. Al DSGA</w:t>
      </w:r>
      <w:r w:rsidRPr="00AE5D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AE5D2C">
        <w:rPr>
          <w:rFonts w:ascii="Times New Roman" w:eastAsia="Times New Roman" w:hAnsi="Times New Roman" w:cs="Times New Roman"/>
          <w:b/>
          <w:lang w:eastAsia="it-IT"/>
        </w:rPr>
        <w:t>Comunicazione n°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Progetto Art. 9 CCNL ”Comparto Scuola” – Misure incentivanti per progetti relativi alle aree a rischio, a forte processo immigratorio e contro l’emarginazione scolastica – A.S. 2011/2012. </w:t>
      </w: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parziale rettifica della comunicazione n°213 del 22 marzo 2012,   riguardante il calendario degli incontri relativi ai 20 percorsi modulari dell’art.9, si comunica che a seguito della </w:t>
      </w:r>
      <w:r w:rsidRPr="00AE5D2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sovrapposizione tra </w:t>
      </w:r>
      <w:r w:rsidRPr="00AE5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date degli incontri già programmati da alcuni docenti e le date degli impegni scolastici </w:t>
      </w:r>
      <w:r w:rsidRPr="00AE5D2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previsti dal piano annuale delle attività, gli incontri, laddove coincidenti, sono stati nuovamente calendarizzati come da calendario allegato alla presente. 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Tutti i docenti in indirizzo sono tenuti ad  allegare al registro personale la programmazione prevista per il proprio modulo, i cui modelli si possono ritirare in vicepresidenza.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Inoltre, i docenti che necessitano per lo svolgimento e la realizzazione delle proprie attività progettuali del supporto del/i laboratorio/i faranno formale richiesta al Dirigente Scolastico , entro le ore 13.00 del  giorno 3 aprile 2012, specificando la tipologia del laboratorio di cui abbisognano e le date in cui intendono fruire di detti laboratori. Si ricorda in ogni caso che detti locali non sono ancora forniti del servizio internet.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AE5D2C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29/03/2012  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Il Dirigente Scolastico</w:t>
      </w:r>
    </w:p>
    <w:p w:rsidR="00AE5D2C" w:rsidRPr="00AE5D2C" w:rsidRDefault="00AE5D2C" w:rsidP="00AE5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E5D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Prof.ssa Emma Marchitto</w:t>
      </w:r>
    </w:p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AE5D2C">
        <w:rPr>
          <w:rFonts w:ascii="Times New Roman" w:eastAsia="Times New Roman" w:hAnsi="Times New Roman" w:cs="Times New Roman"/>
          <w:sz w:val="36"/>
          <w:szCs w:val="36"/>
          <w:lang w:eastAsia="it-IT"/>
        </w:rPr>
        <w:t>CALENDARIO ATTIVITA’</w:t>
      </w: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AE5D2C">
        <w:rPr>
          <w:rFonts w:ascii="Times New Roman" w:eastAsia="Times New Roman" w:hAnsi="Times New Roman" w:cs="Times New Roman"/>
          <w:sz w:val="36"/>
          <w:szCs w:val="36"/>
          <w:lang w:eastAsia="it-IT"/>
        </w:rPr>
        <w:t>MARZO</w:t>
      </w: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10173" w:type="dxa"/>
        <w:tblLook w:val="01E0" w:firstRow="1" w:lastRow="1" w:firstColumn="1" w:lastColumn="1" w:noHBand="0" w:noVBand="0"/>
      </w:tblPr>
      <w:tblGrid>
        <w:gridCol w:w="738"/>
        <w:gridCol w:w="1166"/>
        <w:gridCol w:w="976"/>
        <w:gridCol w:w="1076"/>
        <w:gridCol w:w="1076"/>
        <w:gridCol w:w="772"/>
        <w:gridCol w:w="896"/>
        <w:gridCol w:w="896"/>
        <w:gridCol w:w="772"/>
        <w:gridCol w:w="866"/>
        <w:gridCol w:w="939"/>
      </w:tblGrid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Piano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Piano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n°30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 Piano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n°55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II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n°56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II Piano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n°57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II Piano</w:t>
            </w: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22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Cirillo An.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23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26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27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28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29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Cirillo An.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30 Marzo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</w:tr>
    </w:tbl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AE5D2C">
        <w:rPr>
          <w:rFonts w:ascii="Times New Roman" w:eastAsia="Times New Roman" w:hAnsi="Times New Roman" w:cs="Times New Roman"/>
          <w:sz w:val="36"/>
          <w:szCs w:val="36"/>
          <w:lang w:eastAsia="it-IT"/>
        </w:rPr>
        <w:t>APRILE</w:t>
      </w: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29"/>
        <w:gridCol w:w="1167"/>
        <w:gridCol w:w="1036"/>
        <w:gridCol w:w="1076"/>
        <w:gridCol w:w="1076"/>
        <w:gridCol w:w="910"/>
        <w:gridCol w:w="934"/>
        <w:gridCol w:w="921"/>
        <w:gridCol w:w="921"/>
      </w:tblGrid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n°30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n°55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II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Cirillo An.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Cirillo An.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 Vitagliano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Vesta 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Cirillo An.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AE5D2C" w:rsidRPr="00AE5D2C" w:rsidTr="00563261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 Aprile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AE5D2C">
        <w:rPr>
          <w:rFonts w:ascii="Times New Roman" w:eastAsia="Times New Roman" w:hAnsi="Times New Roman" w:cs="Times New Roman"/>
          <w:sz w:val="36"/>
          <w:szCs w:val="36"/>
          <w:lang w:eastAsia="it-IT"/>
        </w:rPr>
        <w:t>MAGGIO</w:t>
      </w:r>
    </w:p>
    <w:p w:rsidR="00AE5D2C" w:rsidRPr="00AE5D2C" w:rsidRDefault="00AE5D2C" w:rsidP="00AE5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1E0" w:firstRow="1" w:lastRow="1" w:firstColumn="1" w:lastColumn="1" w:noHBand="0" w:noVBand="0"/>
      </w:tblPr>
      <w:tblGrid>
        <w:gridCol w:w="977"/>
        <w:gridCol w:w="1166"/>
        <w:gridCol w:w="1076"/>
        <w:gridCol w:w="965"/>
        <w:gridCol w:w="945"/>
        <w:gridCol w:w="945"/>
        <w:gridCol w:w="945"/>
        <w:gridCol w:w="945"/>
      </w:tblGrid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n°23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n°29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Aula n°30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 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Piano</w:t>
            </w: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Parascandola</w:t>
            </w:r>
            <w:proofErr w:type="spellEnd"/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Forlani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Cirillo An.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Raucci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Cirillo An.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Cognetta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Cirillo An.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MOD.2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Cirillo </w:t>
            </w:r>
            <w:proofErr w:type="spellStart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Am</w:t>
            </w:r>
            <w:proofErr w:type="spellEnd"/>
            <w:r w:rsidRPr="00AE5D2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Vinciguerra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MOD.4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Peluso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Maietta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Fregolino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Capone</w:t>
            </w: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Marmorino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MOD.6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Munno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MOD.7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Russo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E5D2C" w:rsidRPr="00AE5D2C" w:rsidTr="00563261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 Maggio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Abbate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MOD.5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spellStart"/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Fabrocile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MOD.9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Palumbo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MOD.10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Prof.</w:t>
            </w:r>
          </w:p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E5D2C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Sagnelli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2C" w:rsidRPr="00AE5D2C" w:rsidRDefault="00AE5D2C" w:rsidP="00AE5D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E5D2C" w:rsidRPr="00AE5D2C" w:rsidRDefault="00AE5D2C" w:rsidP="00AE5D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9D2B9C" w:rsidRDefault="009D2B9C">
      <w:bookmarkStart w:id="0" w:name="_GoBack"/>
      <w:bookmarkEnd w:id="0"/>
    </w:p>
    <w:sectPr w:rsidR="009D2B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2C"/>
    <w:rsid w:val="009D2B9C"/>
    <w:rsid w:val="00AE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E5D2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E5D2C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AE5D2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AE5D2C"/>
    <w:rPr>
      <w:rFonts w:ascii="Times New Roman" w:eastAsia="Times New Roman" w:hAnsi="Times New Roman" w:cs="Times New Roman"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E5D2C"/>
  </w:style>
  <w:style w:type="character" w:styleId="Collegamentoipertestuale">
    <w:name w:val="Hyperlink"/>
    <w:basedOn w:val="Carpredefinitoparagrafo"/>
    <w:uiPriority w:val="99"/>
    <w:semiHidden/>
    <w:unhideWhenUsed/>
    <w:rsid w:val="00AE5D2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AE5D2C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5D2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D2C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D2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AE5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E5D2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E5D2C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AE5D2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AE5D2C"/>
    <w:rPr>
      <w:rFonts w:ascii="Times New Roman" w:eastAsia="Times New Roman" w:hAnsi="Times New Roman" w:cs="Times New Roman"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E5D2C"/>
  </w:style>
  <w:style w:type="character" w:styleId="Collegamentoipertestuale">
    <w:name w:val="Hyperlink"/>
    <w:basedOn w:val="Carpredefinitoparagrafo"/>
    <w:uiPriority w:val="99"/>
    <w:semiHidden/>
    <w:unhideWhenUsed/>
    <w:rsid w:val="00AE5D2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AE5D2C"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5D2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D2C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D2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rsid w:val="00AE5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ecert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1</cp:revision>
  <dcterms:created xsi:type="dcterms:W3CDTF">2012-03-30T15:08:00Z</dcterms:created>
  <dcterms:modified xsi:type="dcterms:W3CDTF">2012-03-30T15:09:00Z</dcterms:modified>
</cp:coreProperties>
</file>