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pPr w:leftFromText="141" w:rightFromText="141" w:vertAnchor="text" w:horzAnchor="margin" w:tblpX="-436" w:tblpY="-479"/>
        <w:tblW w:w="107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8856"/>
        <w:gridCol w:w="954"/>
      </w:tblGrid>
      <w:tr w:rsidR="00573B19" w:rsidTr="00EC1FB6">
        <w:trPr>
          <w:trHeight w:val="250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19" w:rsidRDefault="00573B19" w:rsidP="00EC1FB6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17DC62C" wp14:editId="21283EB5">
                  <wp:extent cx="609600" cy="70485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73B19" w:rsidRDefault="00573B19" w:rsidP="00EC1F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19" w:rsidRDefault="00573B19" w:rsidP="00EC1FB6">
            <w:pPr>
              <w:pStyle w:val="Titolo2"/>
              <w:jc w:val="center"/>
              <w:rPr>
                <w:i/>
                <w:sz w:val="16"/>
                <w:szCs w:val="16"/>
              </w:rPr>
            </w:pPr>
          </w:p>
          <w:p w:rsidR="00573B19" w:rsidRDefault="00573B19" w:rsidP="00EC1FB6">
            <w:pPr>
              <w:pStyle w:val="Titolo2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ISTITUTO </w:t>
            </w:r>
            <w:proofErr w:type="gramStart"/>
            <w:r>
              <w:rPr>
                <w:i/>
                <w:sz w:val="16"/>
                <w:szCs w:val="16"/>
              </w:rPr>
              <w:t>STATALE  D’ISTRUZIONE</w:t>
            </w:r>
            <w:proofErr w:type="gramEnd"/>
            <w:r>
              <w:rPr>
                <w:i/>
                <w:sz w:val="16"/>
                <w:szCs w:val="16"/>
              </w:rPr>
              <w:t xml:space="preserve"> SECONDARIA SUPERIORE</w:t>
            </w:r>
          </w:p>
          <w:p w:rsidR="00573B19" w:rsidRDefault="00573B19" w:rsidP="00EC1F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sz w:val="16"/>
                <w:szCs w:val="16"/>
              </w:rPr>
              <w:t>NOVELLI ”</w:t>
            </w:r>
            <w:proofErr w:type="gramEnd"/>
          </w:p>
          <w:p w:rsidR="00573B19" w:rsidRDefault="00573B19" w:rsidP="00E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color w:val="000000"/>
                <w:sz w:val="16"/>
                <w:szCs w:val="16"/>
              </w:rPr>
              <w:t>Liceo Economico Sociale −Liceo Linguistico</w:t>
            </w:r>
          </w:p>
          <w:p w:rsidR="00573B19" w:rsidRDefault="00573B19" w:rsidP="00EC1FB6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:rsidR="00573B19" w:rsidRDefault="00573B19" w:rsidP="00EC1FB6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Servizi socio-sanitari </w:t>
            </w:r>
            <w:r>
              <w:rPr>
                <w:b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573B19" w:rsidRDefault="00573B19" w:rsidP="00EC1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573B19" w:rsidRDefault="00573B19" w:rsidP="00EC1F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sz w:val="16"/>
                <w:szCs w:val="16"/>
              </w:rPr>
              <w:t>)</w:t>
            </w:r>
          </w:p>
          <w:p w:rsidR="00573B19" w:rsidRDefault="00573B19" w:rsidP="00EC1F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573B19" w:rsidRDefault="00573B19" w:rsidP="00EC1FB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:0823-580019</w:t>
            </w:r>
          </w:p>
          <w:p w:rsidR="00573B19" w:rsidRDefault="00573B19" w:rsidP="00EC1FB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:rsidR="00573B19" w:rsidRDefault="00573B19" w:rsidP="00E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hyperlink r:id="rId6">
              <w:r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color w:val="000000"/>
                <w:sz w:val="16"/>
                <w:szCs w:val="16"/>
              </w:rPr>
              <w:t xml:space="preserve">     </w:t>
            </w:r>
            <w:r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7">
              <w:r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573B19" w:rsidRDefault="00573B19" w:rsidP="00EC1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Sito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Web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hyperlink r:id="rId8">
              <w:r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B19" w:rsidRDefault="00573B19" w:rsidP="00EC1FB6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33FA7919" wp14:editId="2B0495DD">
                  <wp:simplePos x="0" y="0"/>
                  <wp:positionH relativeFrom="column">
                    <wp:posOffset>-26669</wp:posOffset>
                  </wp:positionH>
                  <wp:positionV relativeFrom="paragraph">
                    <wp:posOffset>46355</wp:posOffset>
                  </wp:positionV>
                  <wp:extent cx="556260" cy="476794"/>
                  <wp:effectExtent l="0" t="0" r="0" b="0"/>
                  <wp:wrapNone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" cy="4767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573B19" w:rsidRDefault="00573B19" w:rsidP="00EC1FB6">
            <w:pPr>
              <w:jc w:val="both"/>
              <w:rPr>
                <w:sz w:val="26"/>
                <w:szCs w:val="26"/>
              </w:rPr>
            </w:pPr>
          </w:p>
        </w:tc>
      </w:tr>
    </w:tbl>
    <w:p w:rsidR="00262E0A" w:rsidRDefault="00573B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FFA6C7D" wp14:editId="6520BCDE">
            <wp:simplePos x="0" y="0"/>
            <wp:positionH relativeFrom="margin">
              <wp:align>left</wp:align>
            </wp:positionH>
            <wp:positionV relativeFrom="paragraph">
              <wp:posOffset>1482725</wp:posOffset>
            </wp:positionV>
            <wp:extent cx="667827" cy="730885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827" cy="730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62E0A" w:rsidRDefault="00262E0A"/>
    <w:p w:rsidR="00573B19" w:rsidRDefault="00500961">
      <w:pPr>
        <w:rPr>
          <w:rFonts w:ascii="Calibri" w:eastAsia="Calibri" w:hAnsi="Calibri" w:cs="Calibri"/>
          <w:color w:val="000000"/>
          <w:sz w:val="22"/>
          <w:szCs w:val="22"/>
        </w:rPr>
      </w:pPr>
      <w:r>
        <w:br/>
      </w:r>
    </w:p>
    <w:p w:rsidR="00573B19" w:rsidRDefault="00573B19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262E0A" w:rsidRDefault="00500961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Protocollo n. </w:t>
      </w:r>
      <w:r w:rsidR="00DE6628">
        <w:rPr>
          <w:rFonts w:ascii="Calibri" w:eastAsia="Calibri" w:hAnsi="Calibri" w:cs="Calibri"/>
          <w:color w:val="000000"/>
          <w:sz w:val="22"/>
          <w:szCs w:val="22"/>
        </w:rPr>
        <w:t>12645-07-02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="00DE6628">
        <w:rPr>
          <w:rFonts w:ascii="Calibri" w:eastAsia="Calibri" w:hAnsi="Calibri" w:cs="Calibri"/>
          <w:color w:val="000000"/>
          <w:sz w:val="22"/>
          <w:szCs w:val="22"/>
        </w:rPr>
        <w:t xml:space="preserve">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Marcianise,</w:t>
      </w:r>
      <w:r w:rsidR="00DE6628">
        <w:rPr>
          <w:rFonts w:ascii="Calibri" w:eastAsia="Calibri" w:hAnsi="Calibri" w:cs="Calibri"/>
          <w:color w:val="000000"/>
          <w:sz w:val="22"/>
          <w:szCs w:val="22"/>
        </w:rPr>
        <w:t>12-11-2019</w:t>
      </w:r>
    </w:p>
    <w:p w:rsidR="00573B19" w:rsidRDefault="00500961" w:rsidP="00573B19">
      <w:pPr>
        <w:tabs>
          <w:tab w:val="left" w:pos="6660"/>
        </w:tabs>
        <w:ind w:left="72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Ai Dirigenti Scolastici delle scu</w:t>
      </w:r>
      <w:r w:rsidR="00573B19">
        <w:rPr>
          <w:rFonts w:ascii="Calibri" w:eastAsia="Calibri" w:hAnsi="Calibri" w:cs="Calibri"/>
          <w:color w:val="000000"/>
          <w:sz w:val="22"/>
          <w:szCs w:val="22"/>
        </w:rPr>
        <w:t>ole di ogni ordine e grado della provincia di Caserta</w:t>
      </w:r>
    </w:p>
    <w:p w:rsidR="00262E0A" w:rsidRDefault="00DE6628" w:rsidP="00573B19">
      <w:pPr>
        <w:tabs>
          <w:tab w:val="left" w:pos="6660"/>
        </w:tabs>
        <w:ind w:left="72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, per</w:t>
      </w:r>
      <w:r w:rsidR="00500961">
        <w:rPr>
          <w:rFonts w:ascii="Calibri" w:eastAsia="Calibri" w:hAnsi="Calibri" w:cs="Calibri"/>
          <w:color w:val="000000"/>
          <w:sz w:val="22"/>
          <w:szCs w:val="22"/>
        </w:rPr>
        <w:t xml:space="preserve"> il loro tramite ai rispettivi docenti</w:t>
      </w:r>
    </w:p>
    <w:p w:rsidR="00262E0A" w:rsidRDefault="00500961" w:rsidP="00573B19">
      <w:pPr>
        <w:tabs>
          <w:tab w:val="left" w:pos="5124"/>
        </w:tabs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Docenti interni dell’istituto</w:t>
      </w:r>
    </w:p>
    <w:p w:rsidR="00262E0A" w:rsidRDefault="00500961" w:rsidP="00573B19">
      <w:pPr>
        <w:tabs>
          <w:tab w:val="left" w:pos="5124"/>
        </w:tabs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                                                                                                                                         Al DSGA</w:t>
      </w:r>
    </w:p>
    <w:p w:rsidR="00262E0A" w:rsidRDefault="00500961" w:rsidP="00573B19">
      <w:pPr>
        <w:tabs>
          <w:tab w:val="left" w:pos="5124"/>
        </w:tabs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                                                                                                                                         Al sito web</w:t>
      </w:r>
    </w:p>
    <w:p w:rsidR="00262E0A" w:rsidRDefault="00500961">
      <w:pPr>
        <w:tabs>
          <w:tab w:val="left" w:pos="5124"/>
        </w:tabs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 comunica che il 28/11/2019, dalle ore 15:00 alle ore 18:45 si terrà il</w:t>
      </w:r>
    </w:p>
    <w:p w:rsidR="00262E0A" w:rsidRDefault="00500961">
      <w:pPr>
        <w:tabs>
          <w:tab w:val="left" w:pos="5124"/>
        </w:tabs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Seminario di formazione</w:t>
      </w:r>
    </w:p>
    <w:p w:rsidR="00262E0A" w:rsidRDefault="00500961">
      <w:pPr>
        <w:tabs>
          <w:tab w:val="left" w:pos="5124"/>
        </w:tabs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“La piattaforma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eTwinning</w:t>
      </w:r>
      <w:proofErr w:type="spellEnd"/>
      <w:r>
        <w:rPr>
          <w:rFonts w:ascii="Calibri" w:eastAsia="Calibri" w:hAnsi="Calibri" w:cs="Calibri"/>
          <w:sz w:val="22"/>
          <w:szCs w:val="22"/>
        </w:rPr>
        <w:t>"</w:t>
      </w:r>
    </w:p>
    <w:p w:rsidR="00262E0A" w:rsidRDefault="00500961">
      <w:pPr>
        <w:tabs>
          <w:tab w:val="left" w:pos="5124"/>
        </w:tabs>
        <w:jc w:val="center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presso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la Sala Cinzia Visone dell‘ ISISS “G.B. Novelli” Marcianise.</w:t>
      </w:r>
    </w:p>
    <w:p w:rsidR="00262E0A" w:rsidRDefault="00262E0A">
      <w:pPr>
        <w:rPr>
          <w:rFonts w:ascii="Calibri" w:eastAsia="Calibri" w:hAnsi="Calibri" w:cs="Calibri"/>
          <w:sz w:val="22"/>
          <w:szCs w:val="22"/>
        </w:rPr>
      </w:pPr>
    </w:p>
    <w:p w:rsidR="00262E0A" w:rsidRDefault="005009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545454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PROGRAMMA DELL ‘ INCONTRO</w:t>
      </w:r>
      <w:r>
        <w:rPr>
          <w:rFonts w:ascii="Calibri" w:eastAsia="Calibri" w:hAnsi="Calibri" w:cs="Calibri"/>
          <w:b/>
          <w:color w:val="545454"/>
          <w:sz w:val="22"/>
          <w:szCs w:val="22"/>
          <w:highlight w:val="white"/>
        </w:rPr>
        <w:t>:</w:t>
      </w:r>
    </w:p>
    <w:p w:rsidR="00262E0A" w:rsidRDefault="00262E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545454"/>
          <w:sz w:val="22"/>
          <w:szCs w:val="22"/>
          <w:highlight w:val="white"/>
        </w:rPr>
      </w:pPr>
    </w:p>
    <w:tbl>
      <w:tblPr>
        <w:tblStyle w:val="a0"/>
        <w:tblW w:w="96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371"/>
      </w:tblGrid>
      <w:tr w:rsidR="00262E0A">
        <w:tc>
          <w:tcPr>
            <w:tcW w:w="2263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15:00</w:t>
            </w:r>
          </w:p>
        </w:tc>
        <w:tc>
          <w:tcPr>
            <w:tcW w:w="7371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accoglienza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e registrazione dei partecipanti</w:t>
            </w:r>
          </w:p>
        </w:tc>
      </w:tr>
      <w:tr w:rsidR="00262E0A">
        <w:tc>
          <w:tcPr>
            <w:tcW w:w="2263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15:15 </w:t>
            </w:r>
          </w:p>
        </w:tc>
        <w:tc>
          <w:tcPr>
            <w:tcW w:w="7371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saluti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della Dirigente Scolastico: Prof.ssa  Emma Marchitto</w:t>
            </w:r>
          </w:p>
        </w:tc>
      </w:tr>
      <w:tr w:rsidR="00262E0A">
        <w:tc>
          <w:tcPr>
            <w:tcW w:w="2263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dalle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15:30 alle 16:30</w:t>
            </w:r>
          </w:p>
        </w:tc>
        <w:tc>
          <w:tcPr>
            <w:tcW w:w="7371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Prof.ssa Angela Lucia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Capezzuto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ambasciatrice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eTwinning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Caserta e provincia illustrerà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ai partecipanti: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eTwinning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Live; il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Twinspace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e il suo uso.</w:t>
            </w:r>
          </w:p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Alcuni allievi partecipanti ai progetti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eTwinning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interverranno per illustrare le esperienze.</w:t>
            </w:r>
          </w:p>
        </w:tc>
      </w:tr>
      <w:tr w:rsidR="00262E0A">
        <w:tc>
          <w:tcPr>
            <w:tcW w:w="2263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16:30-16.45</w:t>
            </w:r>
          </w:p>
        </w:tc>
        <w:tc>
          <w:tcPr>
            <w:tcW w:w="7371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Gli allievi dell’indirizzo alberghiero saranno lieti di offrire un rinfresco.</w:t>
            </w:r>
          </w:p>
        </w:tc>
      </w:tr>
      <w:tr w:rsidR="00262E0A">
        <w:tc>
          <w:tcPr>
            <w:tcW w:w="2263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16:45-18:45</w:t>
            </w:r>
          </w:p>
        </w:tc>
        <w:tc>
          <w:tcPr>
            <w:tcW w:w="7371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Workshop: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eTwinning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e i tre livelli-il portale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eTwinning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eTwinning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Live; i progetti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eTwinning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e il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Twinspace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 con modalità BYOD per completare delle attività “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hands-on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”</w:t>
            </w:r>
          </w:p>
        </w:tc>
      </w:tr>
      <w:tr w:rsidR="00262E0A">
        <w:tc>
          <w:tcPr>
            <w:tcW w:w="2263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ore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18:45</w:t>
            </w:r>
          </w:p>
        </w:tc>
        <w:tc>
          <w:tcPr>
            <w:tcW w:w="7371" w:type="dxa"/>
          </w:tcPr>
          <w:p w:rsidR="00262E0A" w:rsidRDefault="00500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Chiusura dei lavori e ritiro attestati.</w:t>
            </w:r>
          </w:p>
        </w:tc>
      </w:tr>
    </w:tbl>
    <w:p w:rsidR="00262E0A" w:rsidRDefault="005009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Note organizzative:</w:t>
      </w:r>
    </w:p>
    <w:p w:rsidR="00262E0A" w:rsidRDefault="005009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Le iscrizioni verranno chiuse al raggiungimento di 60 partecipanti. </w:t>
      </w:r>
    </w:p>
    <w:p w:rsidR="00262E0A" w:rsidRDefault="005009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Per poter partecipare al seminario, è necessario compilare la scheda raggiungibile attraverso il link: </w:t>
      </w:r>
    </w:p>
    <w:p w:rsidR="00262E0A" w:rsidRDefault="009617D0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color w:val="000000"/>
          <w:sz w:val="22"/>
          <w:szCs w:val="22"/>
        </w:rPr>
      </w:pPr>
      <w:hyperlink r:id="rId11">
        <w:r w:rsidR="00500961"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https://forms.gle/7NTmvbEZXVbVB1my9</w:t>
        </w:r>
      </w:hyperlink>
      <w:r w:rsidR="00500961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262E0A" w:rsidRDefault="00500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che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dovrà essere compilata entro e non oltre le ore 13:00 del 26/11/2019. La compilazione del modulo online è di per sé procedura di iscrizione al Seminario, pertanto </w:t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non seguirà email di conferma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Tutti i partecipanti prima di prender parte all’incontro dovranno iscriversi alla piattaforma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eTwinning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al link:</w:t>
      </w:r>
    </w:p>
    <w:p w:rsidR="00262E0A" w:rsidRDefault="0050096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hyperlink r:id="rId12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https://www.etwinning.net/it/pub/index.htm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262E0A" w:rsidRDefault="005009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L’ incontro sarà erogato in modalità BYOD (uso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tablet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 pc e connessione ad internet personali)</w:t>
      </w:r>
    </w:p>
    <w:p w:rsidR="00262E0A" w:rsidRDefault="005009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>I partecipanti potranno ritirare un attestato di partecipazione alla chiusura dell’evento       </w:t>
      </w:r>
    </w:p>
    <w:p w:rsidR="00262E0A" w:rsidRDefault="0050096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Organizzazione del Seminario e informazioni: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Prof.sse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Angela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Capezzuto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- </w:t>
      </w:r>
      <w:hyperlink r:id="rId13">
        <w:proofErr w:type="gramStart"/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angilu56@yahoo.it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 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Matrona Imbriano – </w:t>
      </w:r>
      <w:hyperlink r:id="rId14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matrona.imbriano@hotmail.it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262E0A" w:rsidRDefault="00262E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262E0A" w:rsidRDefault="0050096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L’Ambasciatrice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eTwinning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Campania                                                                   Il Dirigente Scolastico</w:t>
      </w:r>
    </w:p>
    <w:p w:rsidR="00262E0A" w:rsidRDefault="00500961" w:rsidP="009617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Angela Lucia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Capezzuto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Prof.ssa Emma Marchitto</w:t>
      </w:r>
      <w:bookmarkStart w:id="0" w:name="_GoBack"/>
      <w:bookmarkEnd w:id="0"/>
    </w:p>
    <w:p w:rsidR="00262E0A" w:rsidRDefault="00262E0A">
      <w:pPr>
        <w:rPr>
          <w:rFonts w:ascii="Calibri" w:eastAsia="Calibri" w:hAnsi="Calibri" w:cs="Calibri"/>
          <w:sz w:val="22"/>
          <w:szCs w:val="22"/>
        </w:rPr>
      </w:pPr>
      <w:bookmarkStart w:id="1" w:name="_gjdgxs" w:colFirst="0" w:colLast="0"/>
      <w:bookmarkEnd w:id="1"/>
    </w:p>
    <w:sectPr w:rsidR="00262E0A">
      <w:pgSz w:w="11906" w:h="16838"/>
      <w:pgMar w:top="1440" w:right="991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F7011"/>
    <w:multiLevelType w:val="multilevel"/>
    <w:tmpl w:val="04CA16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9796CD6"/>
    <w:multiLevelType w:val="multilevel"/>
    <w:tmpl w:val="5BECE6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6793225"/>
    <w:multiLevelType w:val="multilevel"/>
    <w:tmpl w:val="EBCC81F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4614789"/>
    <w:multiLevelType w:val="multilevel"/>
    <w:tmpl w:val="4496A8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0A"/>
    <w:rsid w:val="000A490B"/>
    <w:rsid w:val="00262E0A"/>
    <w:rsid w:val="00427F3D"/>
    <w:rsid w:val="004D038B"/>
    <w:rsid w:val="00500961"/>
    <w:rsid w:val="00573B19"/>
    <w:rsid w:val="009617D0"/>
    <w:rsid w:val="00DE6628"/>
    <w:rsid w:val="00EC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4873E-49E3-42A8-8AC1-712FAF5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271C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qFormat/>
    <w:rsid w:val="00B4271C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rsid w:val="00B4271C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B4271C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B4271C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B4271C"/>
    <w:rPr>
      <w:rFonts w:ascii="Calibri" w:eastAsia="Calibri" w:hAnsi="Calibri" w:cs="Calibri"/>
      <w:lang w:val="it-IT"/>
    </w:rPr>
  </w:style>
  <w:style w:type="paragraph" w:styleId="Paragrafoelenco">
    <w:name w:val="List Paragraph"/>
    <w:basedOn w:val="Normale"/>
    <w:uiPriority w:val="34"/>
    <w:qFormat/>
    <w:rsid w:val="00B4271C"/>
    <w:pPr>
      <w:ind w:left="720"/>
      <w:contextualSpacing/>
    </w:pPr>
  </w:style>
  <w:style w:type="paragraph" w:styleId="Nessunaspaziatura">
    <w:name w:val="No Spacing"/>
    <w:uiPriority w:val="1"/>
    <w:qFormat/>
    <w:rsid w:val="00D459B9"/>
  </w:style>
  <w:style w:type="table" w:styleId="Grigliatabella">
    <w:name w:val="Table Grid"/>
    <w:basedOn w:val="Tabellanormale"/>
    <w:uiPriority w:val="39"/>
    <w:rsid w:val="00D01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DB296C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1FB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1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hyperlink" Target="mailto:angilu56@yaho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s://www.etwinning.net/it/pub/index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forms.gle/7NTmvbEZXVbVB1my9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matrona.imbriano@hot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Capezzuto</dc:creator>
  <cp:lastModifiedBy>Utente</cp:lastModifiedBy>
  <cp:revision>4</cp:revision>
  <cp:lastPrinted>2019-11-12T11:43:00Z</cp:lastPrinted>
  <dcterms:created xsi:type="dcterms:W3CDTF">2019-11-12T11:43:00Z</dcterms:created>
  <dcterms:modified xsi:type="dcterms:W3CDTF">2019-11-12T15:24:00Z</dcterms:modified>
</cp:coreProperties>
</file>