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EAC" w:rsidRDefault="006D4EAC" w:rsidP="00123139">
      <w:pPr>
        <w:pStyle w:val="NormaleWeb"/>
        <w:shd w:val="clear" w:color="auto" w:fill="FFFFFF"/>
        <w:spacing w:before="0" w:beforeAutospacing="0" w:after="0" w:afterAutospacing="0"/>
        <w:jc w:val="both"/>
      </w:pPr>
    </w:p>
    <w:p w:rsidR="006D4EAC" w:rsidRDefault="006D4EAC" w:rsidP="00123139">
      <w:pPr>
        <w:pStyle w:val="NormaleWeb"/>
        <w:shd w:val="clear" w:color="auto" w:fill="FFFFFF"/>
        <w:spacing w:before="0" w:beforeAutospacing="0" w:after="0" w:afterAutospacing="0"/>
        <w:jc w:val="both"/>
      </w:pPr>
    </w:p>
    <w:p w:rsidR="006D4EAC" w:rsidRDefault="006D4EAC" w:rsidP="00123139">
      <w:pPr>
        <w:pStyle w:val="NormaleWeb"/>
        <w:shd w:val="clear" w:color="auto" w:fill="FFFFFF"/>
        <w:spacing w:before="0" w:beforeAutospacing="0" w:after="0" w:afterAutospacing="0"/>
        <w:jc w:val="both"/>
      </w:pPr>
      <w:r>
        <w:fldChar w:fldCharType="begin"/>
      </w:r>
      <w:r>
        <w:instrText xml:space="preserve"> INCLUDEPICTURE "https://www.gonews.it/wp-content/uploads/2020/02/87508737_3017685551583170_3784946316216369152_o.jpg"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isultato immagini per giornata europea dei giusti 2020" style="width:495.85pt;height:370.65pt">
            <v:imagedata r:id="rId4" r:href="rId5"/>
          </v:shape>
        </w:pict>
      </w:r>
      <w:r>
        <w:fldChar w:fldCharType="end"/>
      </w:r>
    </w:p>
    <w:p w:rsidR="006D4EAC" w:rsidRDefault="006D4EAC" w:rsidP="00123139">
      <w:pPr>
        <w:pStyle w:val="NormaleWeb"/>
        <w:shd w:val="clear" w:color="auto" w:fill="FFFFFF"/>
        <w:spacing w:before="0" w:beforeAutospacing="0" w:after="0" w:afterAutospacing="0"/>
        <w:jc w:val="both"/>
      </w:pPr>
    </w:p>
    <w:p w:rsidR="00616ACC" w:rsidRPr="00123139" w:rsidRDefault="00ED009A" w:rsidP="00123139">
      <w:pPr>
        <w:pStyle w:val="NormaleWeb"/>
        <w:shd w:val="clear" w:color="auto" w:fill="FFFFFF"/>
        <w:spacing w:before="0" w:beforeAutospacing="0" w:after="0" w:afterAutospacing="0"/>
        <w:jc w:val="both"/>
        <w:rPr>
          <w:color w:val="000000"/>
        </w:rPr>
      </w:pPr>
      <w:bookmarkStart w:id="0" w:name="_GoBack"/>
      <w:r w:rsidRPr="00123139">
        <w:rPr>
          <w:bCs/>
          <w:color w:val="000000"/>
        </w:rPr>
        <w:t xml:space="preserve">Il concetto di Giusto è nato con il memoriale di </w:t>
      </w:r>
      <w:proofErr w:type="spellStart"/>
      <w:r w:rsidRPr="00123139">
        <w:rPr>
          <w:bCs/>
          <w:color w:val="000000"/>
        </w:rPr>
        <w:t>Yad</w:t>
      </w:r>
      <w:proofErr w:type="spellEnd"/>
      <w:r w:rsidRPr="00123139">
        <w:rPr>
          <w:bCs/>
          <w:color w:val="000000"/>
        </w:rPr>
        <w:t xml:space="preserve"> </w:t>
      </w:r>
      <w:proofErr w:type="spellStart"/>
      <w:r w:rsidRPr="00123139">
        <w:rPr>
          <w:bCs/>
          <w:color w:val="000000"/>
        </w:rPr>
        <w:t>Vashem</w:t>
      </w:r>
      <w:proofErr w:type="spellEnd"/>
      <w:r w:rsidRPr="00123139">
        <w:rPr>
          <w:bCs/>
          <w:color w:val="000000"/>
        </w:rPr>
        <w:t xml:space="preserve"> di Gerusalemme per ricordare i non ebrei che sono andati in soccorso degli ebrei.</w:t>
      </w:r>
      <w:r w:rsidR="00616ACC" w:rsidRPr="00123139">
        <w:rPr>
          <w:color w:val="000000"/>
        </w:rPr>
        <w:t xml:space="preserve"> La Giornata europea dei Giusti è stata proclamata, dal Parlamento europeo nel 2012, per il 6 marzo di ogni anno. Anche il Parlamento italiano l’ha riconosciuta nel 2017.</w:t>
      </w:r>
    </w:p>
    <w:p w:rsidR="00616ACC" w:rsidRPr="00123139" w:rsidRDefault="00123139" w:rsidP="00123139">
      <w:pPr>
        <w:pStyle w:val="NormaleWeb"/>
        <w:shd w:val="clear" w:color="auto" w:fill="FFFFFF"/>
        <w:spacing w:before="0" w:beforeAutospacing="0" w:after="0" w:afterAutospacing="0"/>
        <w:jc w:val="both"/>
        <w:rPr>
          <w:color w:val="000000"/>
        </w:rPr>
      </w:pPr>
      <w:r>
        <w:rPr>
          <w:color w:val="000000"/>
        </w:rPr>
        <w:t>“</w:t>
      </w:r>
      <w:r w:rsidR="00616ACC" w:rsidRPr="00123139">
        <w:rPr>
          <w:color w:val="000000"/>
        </w:rPr>
        <w:t xml:space="preserve">La banalità del male” diceva </w:t>
      </w:r>
      <w:proofErr w:type="spellStart"/>
      <w:r w:rsidR="00616ACC" w:rsidRPr="00123139">
        <w:rPr>
          <w:color w:val="000000"/>
        </w:rPr>
        <w:t>Hannah</w:t>
      </w:r>
      <w:proofErr w:type="spellEnd"/>
      <w:r w:rsidR="00616ACC" w:rsidRPr="00123139">
        <w:rPr>
          <w:color w:val="000000"/>
        </w:rPr>
        <w:t xml:space="preserve"> </w:t>
      </w:r>
      <w:proofErr w:type="spellStart"/>
      <w:r w:rsidR="00616ACC" w:rsidRPr="00123139">
        <w:rPr>
          <w:color w:val="000000"/>
        </w:rPr>
        <w:t>Arendt</w:t>
      </w:r>
      <w:proofErr w:type="spellEnd"/>
      <w:r w:rsidR="00616ACC" w:rsidRPr="00123139">
        <w:rPr>
          <w:color w:val="000000"/>
        </w:rPr>
        <w:t xml:space="preserve">, sottolineando come atti mostruosi molte volte avvengano da persone semplici, normali, come se il male convivesse con noi, pronto ad esplodere. Ed oggi ne siamo testimoni, nella banalità nei fenomeni di razzismo, di odio verso le donne, di violenze ingiustificate. Non è banale, dice la </w:t>
      </w:r>
      <w:proofErr w:type="spellStart"/>
      <w:r w:rsidR="00616ACC" w:rsidRPr="00123139">
        <w:rPr>
          <w:color w:val="000000"/>
        </w:rPr>
        <w:t>Arendt</w:t>
      </w:r>
      <w:proofErr w:type="spellEnd"/>
      <w:r w:rsidR="00616ACC" w:rsidRPr="00123139">
        <w:rPr>
          <w:color w:val="000000"/>
        </w:rPr>
        <w:t>, ciò che succede, ma è banale la natura dei suoi esecutori. Un monito per tutti come nelle pagine finali del suo testo si chiede: “Ma se io fossi vissuta in Germania ai tempi del nazismo avrei contrastato Hitler o avrei seguito la maggioranza?”</w:t>
      </w:r>
    </w:p>
    <w:p w:rsidR="00616ACC" w:rsidRPr="00123139" w:rsidRDefault="00616ACC" w:rsidP="00123139">
      <w:pPr>
        <w:pStyle w:val="NormaleWeb"/>
        <w:shd w:val="clear" w:color="auto" w:fill="FFFFFF"/>
        <w:spacing w:before="0" w:beforeAutospacing="0" w:after="0" w:afterAutospacing="0"/>
        <w:jc w:val="both"/>
        <w:rPr>
          <w:color w:val="000000"/>
        </w:rPr>
      </w:pPr>
      <w:r w:rsidRPr="00123139">
        <w:rPr>
          <w:color w:val="000000"/>
        </w:rPr>
        <w:t xml:space="preserve">“La memoria rimane una cosa vuota se non genera nuovi comportamenti “ esorta Gabriele </w:t>
      </w:r>
      <w:proofErr w:type="spellStart"/>
      <w:r w:rsidRPr="00123139">
        <w:rPr>
          <w:color w:val="000000"/>
        </w:rPr>
        <w:t>Nissim</w:t>
      </w:r>
      <w:proofErr w:type="spellEnd"/>
      <w:r w:rsidRPr="00123139">
        <w:rPr>
          <w:color w:val="000000"/>
        </w:rPr>
        <w:t>. E continua “ Questa tradizione ci insegna che, anche nell’abisso più buio e anche nella condizione storica più disperata, c’è sempre un barlume di giustizia ed un esempio di umanità al quale possiamo aggrapparci. Questo barlume tiene aperta la porta della giustizia e illumina l’universalità dell’umanità, cioè riguarda tutti gli uomini, perché l’essere un Giusto non è legato all’appartenenza ad un popolo, ad un credo religioso o politico; esiste un dovere universale di giustizia che chiama tutti gli uomini, appartenenti a tutte le nazioni del mondo a compiere azioni che possano portare a salvare vite umane, anche una sola.”</w:t>
      </w:r>
    </w:p>
    <w:p w:rsidR="00ED009A" w:rsidRPr="00123139" w:rsidRDefault="00616ACC" w:rsidP="00123139">
      <w:pPr>
        <w:shd w:val="clear" w:color="auto" w:fill="FFFFFF"/>
        <w:spacing w:after="0" w:line="240" w:lineRule="auto"/>
        <w:jc w:val="both"/>
        <w:textAlignment w:val="baseline"/>
        <w:outlineLvl w:val="1"/>
        <w:rPr>
          <w:rFonts w:ascii="Times New Roman" w:eastAsia="Times New Roman" w:hAnsi="Times New Roman"/>
          <w:bCs/>
          <w:color w:val="000000"/>
          <w:sz w:val="24"/>
          <w:szCs w:val="24"/>
          <w:lang w:eastAsia="it-IT"/>
        </w:rPr>
      </w:pPr>
      <w:r w:rsidRPr="00123139">
        <w:rPr>
          <w:rFonts w:ascii="Times New Roman" w:eastAsia="Times New Roman" w:hAnsi="Times New Roman"/>
          <w:bCs/>
          <w:color w:val="000000"/>
          <w:sz w:val="24"/>
          <w:szCs w:val="24"/>
          <w:lang w:eastAsia="it-IT"/>
        </w:rPr>
        <w:t xml:space="preserve">Il Giusto </w:t>
      </w:r>
      <w:r w:rsidR="00ED009A" w:rsidRPr="00123139">
        <w:rPr>
          <w:rFonts w:ascii="Times New Roman" w:eastAsia="Times New Roman" w:hAnsi="Times New Roman"/>
          <w:bCs/>
          <w:color w:val="000000"/>
          <w:sz w:val="24"/>
          <w:szCs w:val="24"/>
          <w:lang w:eastAsia="it-IT"/>
        </w:rPr>
        <w:t xml:space="preserve"> «diventa patrimonio di tutta l’umanità», spiega Gabriele </w:t>
      </w:r>
      <w:proofErr w:type="spellStart"/>
      <w:r w:rsidR="00ED009A" w:rsidRPr="00123139">
        <w:rPr>
          <w:rFonts w:ascii="Times New Roman" w:eastAsia="Times New Roman" w:hAnsi="Times New Roman"/>
          <w:bCs/>
          <w:color w:val="000000"/>
          <w:sz w:val="24"/>
          <w:szCs w:val="24"/>
          <w:lang w:eastAsia="it-IT"/>
        </w:rPr>
        <w:t>Nissim</w:t>
      </w:r>
      <w:proofErr w:type="spellEnd"/>
      <w:r w:rsidR="00ED009A" w:rsidRPr="00123139">
        <w:rPr>
          <w:rFonts w:ascii="Times New Roman" w:eastAsia="Times New Roman" w:hAnsi="Times New Roman"/>
          <w:bCs/>
          <w:color w:val="000000"/>
          <w:sz w:val="24"/>
          <w:szCs w:val="24"/>
          <w:lang w:eastAsia="it-IT"/>
        </w:rPr>
        <w:t xml:space="preserve">, presidente della Onlus che ha portato il Parlamento europeo all’approvazione della Giornata europea dei Giusti. «Il termine non è più circoscritto alla Shoah, ma diventa un punto di riferimento per ricordare quanti in tutti i genocidi e totalitarismi si sono prodigati per difendere la dignità umana». </w:t>
      </w:r>
    </w:p>
    <w:p w:rsidR="00975E70" w:rsidRDefault="00ED009A"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r w:rsidRPr="00123139">
        <w:rPr>
          <w:rFonts w:ascii="Times New Roman" w:eastAsia="Times New Roman" w:hAnsi="Times New Roman"/>
          <w:bCs/>
          <w:color w:val="000000"/>
          <w:sz w:val="24"/>
          <w:szCs w:val="24"/>
          <w:lang w:eastAsia="it-IT"/>
        </w:rPr>
        <w:t xml:space="preserve">Il 6 marzo, nella data che ricorda la scomparsa di </w:t>
      </w:r>
      <w:proofErr w:type="spellStart"/>
      <w:r w:rsidRPr="00123139">
        <w:rPr>
          <w:rFonts w:ascii="Times New Roman" w:eastAsia="Times New Roman" w:hAnsi="Times New Roman"/>
          <w:bCs/>
          <w:color w:val="000000"/>
          <w:sz w:val="24"/>
          <w:szCs w:val="24"/>
          <w:lang w:eastAsia="it-IT"/>
        </w:rPr>
        <w:t>Moshe</w:t>
      </w:r>
      <w:proofErr w:type="spellEnd"/>
      <w:r w:rsidRPr="00123139">
        <w:rPr>
          <w:rFonts w:ascii="Times New Roman" w:eastAsia="Times New Roman" w:hAnsi="Times New Roman"/>
          <w:bCs/>
          <w:color w:val="000000"/>
          <w:sz w:val="24"/>
          <w:szCs w:val="24"/>
          <w:lang w:eastAsia="it-IT"/>
        </w:rPr>
        <w:t xml:space="preserve"> </w:t>
      </w:r>
      <w:proofErr w:type="spellStart"/>
      <w:r w:rsidRPr="00123139">
        <w:rPr>
          <w:rFonts w:ascii="Times New Roman" w:eastAsia="Times New Roman" w:hAnsi="Times New Roman"/>
          <w:bCs/>
          <w:color w:val="000000"/>
          <w:sz w:val="24"/>
          <w:szCs w:val="24"/>
          <w:lang w:eastAsia="it-IT"/>
        </w:rPr>
        <w:t>Bejski</w:t>
      </w:r>
      <w:proofErr w:type="spellEnd"/>
      <w:r w:rsidRPr="00123139">
        <w:rPr>
          <w:rFonts w:ascii="Times New Roman" w:eastAsia="Times New Roman" w:hAnsi="Times New Roman"/>
          <w:bCs/>
          <w:color w:val="000000"/>
          <w:sz w:val="24"/>
          <w:szCs w:val="24"/>
          <w:lang w:eastAsia="it-IT"/>
        </w:rPr>
        <w:t>, l’artefice del Viale dei Giusti di Gerusalemme, viene celebrata la Giornata europea in memoria dei Giusti</w:t>
      </w:r>
      <w:r w:rsidRPr="00123139">
        <w:rPr>
          <w:rFonts w:ascii="Times New Roman" w:eastAsia="Times New Roman" w:hAnsi="Times New Roman"/>
          <w:color w:val="000000"/>
          <w:sz w:val="24"/>
          <w:szCs w:val="24"/>
          <w:lang w:eastAsia="it-IT"/>
        </w:rPr>
        <w:t xml:space="preserve">. Chi sono? Persone che, </w:t>
      </w:r>
    </w:p>
    <w:p w:rsidR="00975E70" w:rsidRDefault="00975E70"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p>
    <w:p w:rsidR="00975E70" w:rsidRDefault="00975E70"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p>
    <w:p w:rsidR="00975E70" w:rsidRDefault="00975E70"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p>
    <w:p w:rsidR="00975E70" w:rsidRDefault="00975E70"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p>
    <w:p w:rsidR="00975E70" w:rsidRDefault="00975E70"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p>
    <w:p w:rsidR="00ED009A" w:rsidRPr="00123139" w:rsidRDefault="00ED009A"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r w:rsidRPr="00123139">
        <w:rPr>
          <w:rFonts w:ascii="Times New Roman" w:eastAsia="Times New Roman" w:hAnsi="Times New Roman"/>
          <w:color w:val="000000"/>
          <w:sz w:val="24"/>
          <w:szCs w:val="24"/>
          <w:lang w:eastAsia="it-IT"/>
        </w:rPr>
        <w:t>spinte da un’etica di responsabilità, </w:t>
      </w:r>
      <w:r w:rsidRPr="00123139">
        <w:rPr>
          <w:rFonts w:ascii="Times New Roman" w:eastAsia="Times New Roman" w:hAnsi="Times New Roman"/>
          <w:bCs/>
          <w:color w:val="000000"/>
          <w:sz w:val="24"/>
          <w:szCs w:val="24"/>
          <w:lang w:eastAsia="it-IT"/>
        </w:rPr>
        <w:t>hanno lottato contro le persecuzioni e aperto la strada del dialogo e della riconciliazione,</w:t>
      </w:r>
      <w:r w:rsidRPr="00123139">
        <w:rPr>
          <w:rFonts w:ascii="Times New Roman" w:eastAsia="Times New Roman" w:hAnsi="Times New Roman"/>
          <w:color w:val="000000"/>
          <w:sz w:val="24"/>
          <w:szCs w:val="24"/>
          <w:lang w:eastAsia="it-IT"/>
        </w:rPr>
        <w:t xml:space="preserve"> anche in contesti storici differenti. </w:t>
      </w:r>
    </w:p>
    <w:p w:rsidR="00ED009A" w:rsidRDefault="00ED009A" w:rsidP="006D4EAC">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r w:rsidRPr="00123139">
        <w:rPr>
          <w:rFonts w:ascii="Times New Roman" w:eastAsia="Times New Roman" w:hAnsi="Times New Roman"/>
          <w:color w:val="000000"/>
          <w:sz w:val="24"/>
          <w:szCs w:val="24"/>
          <w:lang w:eastAsia="it-IT"/>
        </w:rPr>
        <w:t>Alla base della legge sui Giusti del Parlamento israeliano del 1953, c’è quanto affermato nella </w:t>
      </w:r>
      <w:r w:rsidRPr="00123139">
        <w:rPr>
          <w:rFonts w:ascii="Times New Roman" w:eastAsia="Times New Roman" w:hAnsi="Times New Roman"/>
          <w:bCs/>
          <w:color w:val="000000"/>
          <w:sz w:val="24"/>
          <w:szCs w:val="24"/>
          <w:lang w:eastAsia="it-IT"/>
        </w:rPr>
        <w:t>Bibbia</w:t>
      </w:r>
      <w:r w:rsidRPr="00123139">
        <w:rPr>
          <w:rFonts w:ascii="Times New Roman" w:eastAsia="Times New Roman" w:hAnsi="Times New Roman"/>
          <w:color w:val="000000"/>
          <w:sz w:val="24"/>
          <w:szCs w:val="24"/>
          <w:lang w:eastAsia="it-IT"/>
        </w:rPr>
        <w:t>: </w:t>
      </w:r>
      <w:r w:rsidRPr="00123139">
        <w:rPr>
          <w:rFonts w:ascii="Times New Roman" w:eastAsia="Times New Roman" w:hAnsi="Times New Roman"/>
          <w:bCs/>
          <w:color w:val="000000"/>
          <w:sz w:val="24"/>
          <w:szCs w:val="24"/>
          <w:lang w:eastAsia="it-IT"/>
        </w:rPr>
        <w:t>«Chi salva una vita, salva il mondo intero»</w:t>
      </w:r>
      <w:r w:rsidRPr="00123139">
        <w:rPr>
          <w:rFonts w:ascii="Times New Roman" w:eastAsia="Times New Roman" w:hAnsi="Times New Roman"/>
          <w:color w:val="000000"/>
          <w:sz w:val="24"/>
          <w:szCs w:val="24"/>
          <w:lang w:eastAsia="it-IT"/>
        </w:rPr>
        <w:t xml:space="preserve">. Ma questa memoria richiama anche uno degli elementi fondanti della cultura europea: il valore dell’individuo e della responsabilità personale. Del resto – spiega </w:t>
      </w:r>
      <w:proofErr w:type="spellStart"/>
      <w:r w:rsidRPr="00123139">
        <w:rPr>
          <w:rFonts w:ascii="Times New Roman" w:eastAsia="Times New Roman" w:hAnsi="Times New Roman"/>
          <w:color w:val="000000"/>
          <w:sz w:val="24"/>
          <w:szCs w:val="24"/>
          <w:lang w:eastAsia="it-IT"/>
        </w:rPr>
        <w:t>Nissim</w:t>
      </w:r>
      <w:proofErr w:type="spellEnd"/>
      <w:r w:rsidRPr="00123139">
        <w:rPr>
          <w:rFonts w:ascii="Times New Roman" w:eastAsia="Times New Roman" w:hAnsi="Times New Roman"/>
          <w:color w:val="000000"/>
          <w:sz w:val="24"/>
          <w:szCs w:val="24"/>
          <w:lang w:eastAsia="it-IT"/>
        </w:rPr>
        <w:t xml:space="preserve"> – «il concetto trova molte somiglianze nella filosofia stoica antica. </w:t>
      </w:r>
      <w:proofErr w:type="spellStart"/>
      <w:r w:rsidRPr="00123139">
        <w:rPr>
          <w:rFonts w:ascii="Times New Roman" w:eastAsia="Times New Roman" w:hAnsi="Times New Roman"/>
          <w:color w:val="000000"/>
          <w:sz w:val="24"/>
          <w:szCs w:val="24"/>
          <w:lang w:eastAsia="it-IT"/>
        </w:rPr>
        <w:t>Epitteto</w:t>
      </w:r>
      <w:proofErr w:type="spellEnd"/>
      <w:r w:rsidRPr="00123139">
        <w:rPr>
          <w:rFonts w:ascii="Times New Roman" w:eastAsia="Times New Roman" w:hAnsi="Times New Roman"/>
          <w:color w:val="000000"/>
          <w:sz w:val="24"/>
          <w:szCs w:val="24"/>
          <w:lang w:eastAsia="it-IT"/>
        </w:rPr>
        <w:t xml:space="preserve">, ripreso poi da </w:t>
      </w:r>
      <w:proofErr w:type="spellStart"/>
      <w:r w:rsidRPr="00123139">
        <w:rPr>
          <w:rFonts w:ascii="Times New Roman" w:eastAsia="Times New Roman" w:hAnsi="Times New Roman"/>
          <w:color w:val="000000"/>
          <w:sz w:val="24"/>
          <w:szCs w:val="24"/>
          <w:lang w:eastAsia="it-IT"/>
        </w:rPr>
        <w:t>Kant</w:t>
      </w:r>
      <w:proofErr w:type="spellEnd"/>
      <w:r w:rsidRPr="00123139">
        <w:rPr>
          <w:rFonts w:ascii="Times New Roman" w:eastAsia="Times New Roman" w:hAnsi="Times New Roman"/>
          <w:color w:val="000000"/>
          <w:sz w:val="24"/>
          <w:szCs w:val="24"/>
          <w:lang w:eastAsia="it-IT"/>
        </w:rPr>
        <w:t>, richiamava gli uomini ad accettare serenamente situazioni non dipendenti dalla volontà, come la malattia o la morte, ma a essere intransigenti nella difes</w:t>
      </w:r>
      <w:r w:rsidR="00975E70">
        <w:rPr>
          <w:rFonts w:ascii="Times New Roman" w:eastAsia="Times New Roman" w:hAnsi="Times New Roman"/>
          <w:color w:val="000000"/>
          <w:sz w:val="24"/>
          <w:szCs w:val="24"/>
          <w:lang w:eastAsia="it-IT"/>
        </w:rPr>
        <w:t>a del loro carattere morale</w:t>
      </w:r>
      <w:r w:rsidRPr="00123139">
        <w:rPr>
          <w:rFonts w:ascii="Times New Roman" w:eastAsia="Times New Roman" w:hAnsi="Times New Roman"/>
          <w:color w:val="000000"/>
          <w:sz w:val="24"/>
          <w:szCs w:val="24"/>
          <w:lang w:eastAsia="it-IT"/>
        </w:rPr>
        <w:t>.</w:t>
      </w:r>
      <w:r w:rsidR="00975E70">
        <w:rPr>
          <w:rFonts w:ascii="Times New Roman" w:eastAsia="Times New Roman" w:hAnsi="Times New Roman"/>
          <w:color w:val="000000"/>
          <w:sz w:val="24"/>
          <w:szCs w:val="24"/>
          <w:lang w:eastAsia="it-IT"/>
        </w:rPr>
        <w:t xml:space="preserve"> </w:t>
      </w:r>
      <w:r w:rsidRPr="00123139">
        <w:rPr>
          <w:rFonts w:ascii="Times New Roman" w:eastAsia="Times New Roman" w:hAnsi="Times New Roman"/>
          <w:color w:val="000000"/>
          <w:sz w:val="24"/>
          <w:szCs w:val="24"/>
          <w:lang w:eastAsia="it-IT"/>
        </w:rPr>
        <w:t>Era questa la grande libertà del singolo, che se non poteva modificare il mondo, né cambiare il passato, né prevedere il futuro, </w:t>
      </w:r>
      <w:r w:rsidRPr="00123139">
        <w:rPr>
          <w:rFonts w:ascii="Times New Roman" w:eastAsia="Times New Roman" w:hAnsi="Times New Roman"/>
          <w:bCs/>
          <w:color w:val="000000"/>
          <w:sz w:val="24"/>
          <w:szCs w:val="24"/>
          <w:lang w:eastAsia="it-IT"/>
        </w:rPr>
        <w:t>poteva sempre e comunque difendere la propria dignità e il prossimo vicino a lui nel suo spazio sovrano e nel tempo presente</w:t>
      </w:r>
      <w:r w:rsidRPr="00123139">
        <w:rPr>
          <w:rFonts w:ascii="Times New Roman" w:eastAsia="Times New Roman" w:hAnsi="Times New Roman"/>
          <w:color w:val="000000"/>
          <w:sz w:val="24"/>
          <w:szCs w:val="24"/>
          <w:lang w:eastAsia="it-IT"/>
        </w:rPr>
        <w:t>». Come diceva Socrate, «in mancanza d</w:t>
      </w:r>
      <w:r w:rsidR="006D4EAC">
        <w:rPr>
          <w:rFonts w:ascii="Times New Roman" w:eastAsia="Times New Roman" w:hAnsi="Times New Roman"/>
          <w:color w:val="000000"/>
          <w:sz w:val="24"/>
          <w:szCs w:val="24"/>
          <w:lang w:eastAsia="it-IT"/>
        </w:rPr>
        <w:t>elle parole, faccio vedere cosa</w:t>
      </w:r>
      <w:r w:rsidR="00975E70" w:rsidRPr="00975E70">
        <w:rPr>
          <w:rFonts w:ascii="Georgia" w:eastAsia="Times New Roman" w:hAnsi="Georgia"/>
          <w:color w:val="444444"/>
          <w:sz w:val="21"/>
          <w:szCs w:val="21"/>
          <w:lang w:eastAsia="it-IT"/>
        </w:rPr>
        <w:t xml:space="preserve"> </w:t>
      </w:r>
      <w:r w:rsidR="00975E70" w:rsidRPr="00975E70">
        <w:rPr>
          <w:rFonts w:ascii="Times New Roman" w:eastAsia="Times New Roman" w:hAnsi="Times New Roman"/>
          <w:color w:val="000000"/>
          <w:sz w:val="24"/>
          <w:szCs w:val="24"/>
          <w:lang w:eastAsia="it-IT"/>
        </w:rPr>
        <w:t>sia la giustizia con le mie azioni».</w:t>
      </w:r>
    </w:p>
    <w:p w:rsidR="000127E6" w:rsidRDefault="006D4EAC" w:rsidP="00975E70">
      <w:pPr>
        <w:shd w:val="clear" w:color="auto" w:fill="FFFFFF"/>
        <w:spacing w:after="0" w:line="270" w:lineRule="atLeast"/>
        <w:jc w:val="both"/>
        <w:textAlignment w:val="baseline"/>
        <w:rPr>
          <w:rFonts w:ascii="Times New Roman" w:eastAsia="Times New Roman" w:hAnsi="Times New Roman"/>
          <w:color w:val="000000"/>
          <w:sz w:val="24"/>
          <w:szCs w:val="24"/>
          <w:lang w:eastAsia="it-IT"/>
        </w:rPr>
      </w:pPr>
      <w:r>
        <w:rPr>
          <w:rFonts w:ascii="Times New Roman" w:eastAsia="Times New Roman" w:hAnsi="Times New Roman"/>
          <w:color w:val="000000"/>
          <w:sz w:val="24"/>
          <w:szCs w:val="24"/>
          <w:lang w:eastAsia="it-IT"/>
        </w:rPr>
        <w:t xml:space="preserve">Tanti sono i Giusti che hanno caratterizzato la nostra storia: Nelson Mandela, </w:t>
      </w:r>
      <w:r w:rsidR="00C67FA0" w:rsidRPr="00C67FA0">
        <w:rPr>
          <w:rFonts w:ascii="Times New Roman" w:eastAsia="Times New Roman" w:hAnsi="Times New Roman"/>
          <w:color w:val="000000"/>
          <w:sz w:val="24"/>
          <w:szCs w:val="24"/>
          <w:lang w:eastAsia="it-IT"/>
        </w:rPr>
        <w:t xml:space="preserve">Martin </w:t>
      </w:r>
      <w:proofErr w:type="spellStart"/>
      <w:r w:rsidR="00C67FA0" w:rsidRPr="00C67FA0">
        <w:rPr>
          <w:rFonts w:ascii="Times New Roman" w:eastAsia="Times New Roman" w:hAnsi="Times New Roman"/>
          <w:color w:val="000000"/>
          <w:sz w:val="24"/>
          <w:szCs w:val="24"/>
          <w:lang w:eastAsia="it-IT"/>
        </w:rPr>
        <w:t>Luther</w:t>
      </w:r>
      <w:proofErr w:type="spellEnd"/>
      <w:r w:rsidR="00C67FA0" w:rsidRPr="00C67FA0">
        <w:rPr>
          <w:rFonts w:ascii="Times New Roman" w:eastAsia="Times New Roman" w:hAnsi="Times New Roman"/>
          <w:color w:val="000000"/>
          <w:sz w:val="24"/>
          <w:szCs w:val="24"/>
          <w:lang w:eastAsia="it-IT"/>
        </w:rPr>
        <w:t xml:space="preserve"> King</w:t>
      </w:r>
      <w:r w:rsidR="00C67FA0">
        <w:rPr>
          <w:rFonts w:ascii="Times New Roman" w:eastAsia="Times New Roman" w:hAnsi="Times New Roman"/>
          <w:color w:val="000000"/>
          <w:sz w:val="24"/>
          <w:szCs w:val="24"/>
          <w:lang w:eastAsia="it-IT"/>
        </w:rPr>
        <w:t>,</w:t>
      </w:r>
      <w:r w:rsidR="00975E70">
        <w:rPr>
          <w:rFonts w:ascii="Times New Roman" w:eastAsia="Times New Roman" w:hAnsi="Times New Roman"/>
          <w:color w:val="000000"/>
          <w:sz w:val="24"/>
          <w:szCs w:val="24"/>
          <w:lang w:eastAsia="it-IT"/>
        </w:rPr>
        <w:t xml:space="preserve"> </w:t>
      </w:r>
      <w:r>
        <w:rPr>
          <w:rFonts w:ascii="Times New Roman" w:eastAsia="Times New Roman" w:hAnsi="Times New Roman"/>
          <w:color w:val="000000"/>
          <w:sz w:val="24"/>
          <w:szCs w:val="24"/>
          <w:lang w:eastAsia="it-IT"/>
        </w:rPr>
        <w:t>Gandhi,</w:t>
      </w:r>
      <w:r w:rsidR="00C67FA0" w:rsidRPr="00C67FA0">
        <w:rPr>
          <w:rFonts w:ascii="Arial" w:eastAsia="+mj-ea" w:hAnsi="Arial" w:cs="+mj-cs"/>
          <w:color w:val="E4B900"/>
          <w:sz w:val="48"/>
          <w:szCs w:val="48"/>
        </w:rPr>
        <w:t xml:space="preserve"> </w:t>
      </w:r>
      <w:r w:rsidR="00C67FA0" w:rsidRPr="00C67FA0">
        <w:rPr>
          <w:rFonts w:ascii="Times New Roman" w:eastAsia="Times New Roman" w:hAnsi="Times New Roman"/>
          <w:color w:val="000000"/>
          <w:sz w:val="24"/>
          <w:szCs w:val="24"/>
          <w:lang w:eastAsia="it-IT"/>
        </w:rPr>
        <w:t xml:space="preserve">Rosa </w:t>
      </w:r>
      <w:proofErr w:type="spellStart"/>
      <w:r w:rsidR="00C67FA0" w:rsidRPr="00C67FA0">
        <w:rPr>
          <w:rFonts w:ascii="Times New Roman" w:eastAsia="Times New Roman" w:hAnsi="Times New Roman"/>
          <w:color w:val="000000"/>
          <w:sz w:val="24"/>
          <w:szCs w:val="24"/>
          <w:lang w:eastAsia="it-IT"/>
        </w:rPr>
        <w:t>Parks</w:t>
      </w:r>
      <w:proofErr w:type="spellEnd"/>
      <w:r w:rsidR="00883E1A">
        <w:rPr>
          <w:rFonts w:ascii="Times New Roman" w:eastAsia="Times New Roman" w:hAnsi="Times New Roman"/>
          <w:color w:val="000000"/>
          <w:sz w:val="24"/>
          <w:szCs w:val="24"/>
          <w:lang w:eastAsia="it-IT"/>
        </w:rPr>
        <w:t>, Gino Bartali</w:t>
      </w:r>
      <w:r w:rsidR="00C67FA0">
        <w:rPr>
          <w:rFonts w:ascii="Times New Roman" w:eastAsia="Times New Roman" w:hAnsi="Times New Roman"/>
          <w:color w:val="000000"/>
          <w:sz w:val="24"/>
          <w:szCs w:val="24"/>
          <w:lang w:eastAsia="it-IT"/>
        </w:rPr>
        <w:t xml:space="preserve"> e tantissimi altri, adottiamone alcuni e scopriamo le loro storie</w:t>
      </w:r>
      <w:r w:rsidR="00975E70">
        <w:rPr>
          <w:rFonts w:ascii="Times New Roman" w:eastAsia="Times New Roman" w:hAnsi="Times New Roman"/>
          <w:color w:val="000000"/>
          <w:sz w:val="24"/>
          <w:szCs w:val="24"/>
          <w:lang w:eastAsia="it-IT"/>
        </w:rPr>
        <w:t>.</w:t>
      </w:r>
    </w:p>
    <w:bookmarkEnd w:id="0"/>
    <w:p w:rsidR="00975E70" w:rsidRPr="00975E70" w:rsidRDefault="00975E70" w:rsidP="00975E70">
      <w:pPr>
        <w:shd w:val="clear" w:color="auto" w:fill="FFFFFF"/>
        <w:spacing w:after="0" w:line="270" w:lineRule="atLeast"/>
        <w:jc w:val="center"/>
        <w:textAlignment w:val="baseline"/>
        <w:rPr>
          <w:rFonts w:ascii="Times New Roman" w:eastAsia="Times New Roman" w:hAnsi="Times New Roman"/>
          <w:color w:val="000000"/>
          <w:sz w:val="24"/>
          <w:szCs w:val="24"/>
          <w:lang w:eastAsia="it-IT"/>
        </w:rPr>
      </w:pPr>
      <w:r>
        <w:fldChar w:fldCharType="begin"/>
      </w:r>
      <w:r>
        <w:instrText xml:space="preserve"> INCLUDEPICTURE "https://upload.wikimedia.org/wikipedia/commons/d/d8/European_Day_of_the_Righteous%27_logo.png" \* MERGEFORMATINET </w:instrText>
      </w:r>
      <w:r>
        <w:fldChar w:fldCharType="separate"/>
      </w:r>
      <w:r>
        <w:pict>
          <v:shape id="_x0000_i1026" type="#_x0000_t75" alt="Risultato immagini per giornata europea dei giusti 2020" style="width:336.85pt;height:126.45pt">
            <v:imagedata r:id="rId6" r:href="rId7"/>
          </v:shape>
        </w:pict>
      </w:r>
      <w:r>
        <w:fldChar w:fldCharType="end"/>
      </w:r>
    </w:p>
    <w:sectPr w:rsidR="00975E70" w:rsidRPr="00975E70" w:rsidSect="00975E70">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 w:name="+mj-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039D"/>
    <w:rsid w:val="000127E6"/>
    <w:rsid w:val="00123139"/>
    <w:rsid w:val="0029168A"/>
    <w:rsid w:val="002F0424"/>
    <w:rsid w:val="00490A59"/>
    <w:rsid w:val="00603EEE"/>
    <w:rsid w:val="00616ACC"/>
    <w:rsid w:val="006445DD"/>
    <w:rsid w:val="006D4EAC"/>
    <w:rsid w:val="007147A0"/>
    <w:rsid w:val="00883E1A"/>
    <w:rsid w:val="008B7285"/>
    <w:rsid w:val="00975E70"/>
    <w:rsid w:val="00AE44EB"/>
    <w:rsid w:val="00BE2077"/>
    <w:rsid w:val="00C14C9D"/>
    <w:rsid w:val="00C67FA0"/>
    <w:rsid w:val="00C74C0D"/>
    <w:rsid w:val="00E11827"/>
    <w:rsid w:val="00E231D1"/>
    <w:rsid w:val="00ED009A"/>
    <w:rsid w:val="00F403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0B615120-7DA8-4D05-A8A9-E4BFE5D6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31D1"/>
    <w:pPr>
      <w:spacing w:after="200" w:line="276" w:lineRule="auto"/>
    </w:pPr>
    <w:rPr>
      <w:sz w:val="22"/>
      <w:szCs w:val="22"/>
      <w:lang w:eastAsia="en-US"/>
    </w:rPr>
  </w:style>
  <w:style w:type="paragraph" w:styleId="Titolo2">
    <w:name w:val="heading 2"/>
    <w:basedOn w:val="Normale"/>
    <w:link w:val="Titolo2Carattere"/>
    <w:uiPriority w:val="9"/>
    <w:qFormat/>
    <w:rsid w:val="00ED009A"/>
    <w:pPr>
      <w:spacing w:before="100" w:beforeAutospacing="1" w:after="100" w:afterAutospacing="1" w:line="240" w:lineRule="auto"/>
      <w:outlineLvl w:val="1"/>
    </w:pPr>
    <w:rPr>
      <w:rFonts w:ascii="Times New Roman" w:eastAsia="Times New Roman" w:hAnsi="Times New Roman"/>
      <w:b/>
      <w:bCs/>
      <w:sz w:val="36"/>
      <w:szCs w:val="36"/>
      <w:lang w:eastAsia="it-IT"/>
    </w:rPr>
  </w:style>
  <w:style w:type="paragraph" w:styleId="Titolo3">
    <w:name w:val="heading 3"/>
    <w:basedOn w:val="Normale"/>
    <w:next w:val="Normale"/>
    <w:link w:val="Titolo3Carattere"/>
    <w:uiPriority w:val="9"/>
    <w:unhideWhenUsed/>
    <w:qFormat/>
    <w:rsid w:val="00603EEE"/>
    <w:pPr>
      <w:keepNext/>
      <w:spacing w:before="240" w:after="60"/>
      <w:outlineLvl w:val="2"/>
    </w:pPr>
    <w:rPr>
      <w:rFonts w:ascii="Cambria" w:eastAsia="Times New Roman" w:hAnsi="Cambria"/>
      <w:b/>
      <w:bCs/>
      <w:sz w:val="26"/>
      <w:szCs w:val="26"/>
    </w:rPr>
  </w:style>
  <w:style w:type="paragraph" w:styleId="Titolo4">
    <w:name w:val="heading 4"/>
    <w:basedOn w:val="Normale"/>
    <w:next w:val="Normale"/>
    <w:link w:val="Titolo4Carattere"/>
    <w:uiPriority w:val="9"/>
    <w:unhideWhenUsed/>
    <w:qFormat/>
    <w:rsid w:val="00603EEE"/>
    <w:pPr>
      <w:keepNext/>
      <w:spacing w:before="240" w:after="60"/>
      <w:outlineLvl w:val="3"/>
    </w:pPr>
    <w:rPr>
      <w:rFonts w:eastAsia="Times New Roman"/>
      <w:b/>
      <w:bCs/>
      <w:sz w:val="28"/>
      <w:szCs w:val="28"/>
    </w:rPr>
  </w:style>
  <w:style w:type="paragraph" w:styleId="Titolo5">
    <w:name w:val="heading 5"/>
    <w:basedOn w:val="Normale"/>
    <w:next w:val="Normale"/>
    <w:link w:val="Titolo5Carattere"/>
    <w:uiPriority w:val="9"/>
    <w:unhideWhenUsed/>
    <w:qFormat/>
    <w:rsid w:val="00490A59"/>
    <w:pPr>
      <w:spacing w:before="240" w:after="60"/>
      <w:outlineLvl w:val="4"/>
    </w:pPr>
    <w:rPr>
      <w:rFonts w:eastAsia="Times New Roman"/>
      <w:b/>
      <w:bCs/>
      <w:i/>
      <w:i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14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ED009A"/>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ED009A"/>
    <w:rPr>
      <w:color w:val="0000FF"/>
      <w:u w:val="single"/>
    </w:rPr>
  </w:style>
  <w:style w:type="paragraph" w:customStyle="1" w:styleId="paragraphdescription">
    <w:name w:val="paragraphdescription"/>
    <w:basedOn w:val="Normale"/>
    <w:rsid w:val="00ED009A"/>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ED009A"/>
    <w:rPr>
      <w:b/>
      <w:bCs/>
    </w:rPr>
  </w:style>
  <w:style w:type="paragraph" w:styleId="Testofumetto">
    <w:name w:val="Balloon Text"/>
    <w:basedOn w:val="Normale"/>
    <w:link w:val="TestofumettoCarattere"/>
    <w:uiPriority w:val="99"/>
    <w:semiHidden/>
    <w:unhideWhenUsed/>
    <w:rsid w:val="00ED00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009A"/>
    <w:rPr>
      <w:rFonts w:ascii="Tahoma" w:hAnsi="Tahoma" w:cs="Tahoma"/>
      <w:sz w:val="16"/>
      <w:szCs w:val="16"/>
    </w:rPr>
  </w:style>
  <w:style w:type="paragraph" w:styleId="NormaleWeb">
    <w:name w:val="Normal (Web)"/>
    <w:basedOn w:val="Normale"/>
    <w:uiPriority w:val="99"/>
    <w:semiHidden/>
    <w:unhideWhenUsed/>
    <w:rsid w:val="00616ACC"/>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3Carattere">
    <w:name w:val="Titolo 3 Carattere"/>
    <w:basedOn w:val="Carpredefinitoparagrafo"/>
    <w:link w:val="Titolo3"/>
    <w:uiPriority w:val="9"/>
    <w:rsid w:val="00603EEE"/>
    <w:rPr>
      <w:rFonts w:ascii="Cambria" w:eastAsia="Times New Roman" w:hAnsi="Cambria" w:cs="Times New Roman"/>
      <w:b/>
      <w:bCs/>
      <w:sz w:val="26"/>
      <w:szCs w:val="26"/>
      <w:lang w:eastAsia="en-US"/>
    </w:rPr>
  </w:style>
  <w:style w:type="character" w:customStyle="1" w:styleId="Titolo4Carattere">
    <w:name w:val="Titolo 4 Carattere"/>
    <w:basedOn w:val="Carpredefinitoparagrafo"/>
    <w:link w:val="Titolo4"/>
    <w:uiPriority w:val="9"/>
    <w:rsid w:val="00603EEE"/>
    <w:rPr>
      <w:rFonts w:ascii="Calibri" w:eastAsia="Times New Roman" w:hAnsi="Calibri" w:cs="Times New Roman"/>
      <w:b/>
      <w:bCs/>
      <w:sz w:val="28"/>
      <w:szCs w:val="28"/>
      <w:lang w:eastAsia="en-US"/>
    </w:rPr>
  </w:style>
  <w:style w:type="character" w:styleId="Enfasicorsivo">
    <w:name w:val="Emphasis"/>
    <w:basedOn w:val="Carpredefinitoparagrafo"/>
    <w:uiPriority w:val="20"/>
    <w:qFormat/>
    <w:rsid w:val="00603EEE"/>
    <w:rPr>
      <w:i/>
      <w:iCs/>
    </w:rPr>
  </w:style>
  <w:style w:type="paragraph" w:styleId="Nessunaspaziatura">
    <w:name w:val="No Spacing"/>
    <w:uiPriority w:val="1"/>
    <w:qFormat/>
    <w:rsid w:val="00123139"/>
    <w:rPr>
      <w:sz w:val="22"/>
      <w:szCs w:val="22"/>
      <w:lang w:eastAsia="en-US"/>
    </w:rPr>
  </w:style>
  <w:style w:type="character" w:customStyle="1" w:styleId="Titolo5Carattere">
    <w:name w:val="Titolo 5 Carattere"/>
    <w:basedOn w:val="Carpredefinitoparagrafo"/>
    <w:link w:val="Titolo5"/>
    <w:uiPriority w:val="9"/>
    <w:rsid w:val="00490A59"/>
    <w:rPr>
      <w:rFonts w:ascii="Calibri" w:eastAsia="Times New Roman" w:hAnsi="Calibri" w:cs="Times New Roman"/>
      <w:b/>
      <w:bCs/>
      <w:i/>
      <w:iCs/>
      <w:sz w:val="26"/>
      <w:szCs w:val="26"/>
      <w:lang w:eastAsia="en-US"/>
    </w:rPr>
  </w:style>
  <w:style w:type="character" w:styleId="Collegamentovisitato">
    <w:name w:val="FollowedHyperlink"/>
    <w:basedOn w:val="Carpredefinitoparagrafo"/>
    <w:uiPriority w:val="99"/>
    <w:semiHidden/>
    <w:unhideWhenUsed/>
    <w:rsid w:val="00490A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4239">
      <w:bodyDiv w:val="1"/>
      <w:marLeft w:val="0"/>
      <w:marRight w:val="0"/>
      <w:marTop w:val="0"/>
      <w:marBottom w:val="0"/>
      <w:divBdr>
        <w:top w:val="none" w:sz="0" w:space="0" w:color="auto"/>
        <w:left w:val="none" w:sz="0" w:space="0" w:color="auto"/>
        <w:bottom w:val="none" w:sz="0" w:space="0" w:color="auto"/>
        <w:right w:val="none" w:sz="0" w:space="0" w:color="auto"/>
      </w:divBdr>
      <w:divsChild>
        <w:div w:id="84545709">
          <w:marLeft w:val="-225"/>
          <w:marRight w:val="-225"/>
          <w:marTop w:val="0"/>
          <w:marBottom w:val="0"/>
          <w:divBdr>
            <w:top w:val="none" w:sz="0" w:space="0" w:color="auto"/>
            <w:left w:val="none" w:sz="0" w:space="0" w:color="auto"/>
            <w:bottom w:val="none" w:sz="0" w:space="0" w:color="auto"/>
            <w:right w:val="none" w:sz="0" w:space="0" w:color="auto"/>
          </w:divBdr>
          <w:divsChild>
            <w:div w:id="692918194">
              <w:marLeft w:val="0"/>
              <w:marRight w:val="0"/>
              <w:marTop w:val="0"/>
              <w:marBottom w:val="0"/>
              <w:divBdr>
                <w:top w:val="none" w:sz="0" w:space="0" w:color="auto"/>
                <w:left w:val="none" w:sz="0" w:space="0" w:color="auto"/>
                <w:bottom w:val="none" w:sz="0" w:space="0" w:color="auto"/>
                <w:right w:val="none" w:sz="0" w:space="0" w:color="auto"/>
              </w:divBdr>
              <w:divsChild>
                <w:div w:id="268127128">
                  <w:marLeft w:val="0"/>
                  <w:marRight w:val="0"/>
                  <w:marTop w:val="0"/>
                  <w:marBottom w:val="0"/>
                  <w:divBdr>
                    <w:top w:val="none" w:sz="0" w:space="0" w:color="auto"/>
                    <w:left w:val="none" w:sz="0" w:space="0" w:color="auto"/>
                    <w:bottom w:val="none" w:sz="0" w:space="0" w:color="auto"/>
                    <w:right w:val="none" w:sz="0" w:space="0" w:color="auto"/>
                  </w:divBdr>
                  <w:divsChild>
                    <w:div w:id="3950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28337">
          <w:marLeft w:val="0"/>
          <w:marRight w:val="0"/>
          <w:marTop w:val="0"/>
          <w:marBottom w:val="0"/>
          <w:divBdr>
            <w:top w:val="none" w:sz="0" w:space="0" w:color="auto"/>
            <w:left w:val="none" w:sz="0" w:space="0" w:color="auto"/>
            <w:bottom w:val="none" w:sz="0" w:space="0" w:color="auto"/>
            <w:right w:val="none" w:sz="0" w:space="0" w:color="auto"/>
          </w:divBdr>
          <w:divsChild>
            <w:div w:id="1128471931">
              <w:marLeft w:val="0"/>
              <w:marRight w:val="0"/>
              <w:marTop w:val="0"/>
              <w:marBottom w:val="0"/>
              <w:divBdr>
                <w:top w:val="none" w:sz="0" w:space="0" w:color="auto"/>
                <w:left w:val="none" w:sz="0" w:space="0" w:color="auto"/>
                <w:bottom w:val="none" w:sz="0" w:space="0" w:color="auto"/>
                <w:right w:val="none" w:sz="0" w:space="0" w:color="auto"/>
              </w:divBdr>
              <w:divsChild>
                <w:div w:id="287250208">
                  <w:marLeft w:val="0"/>
                  <w:marRight w:val="0"/>
                  <w:marTop w:val="0"/>
                  <w:marBottom w:val="0"/>
                  <w:divBdr>
                    <w:top w:val="none" w:sz="0" w:space="0" w:color="auto"/>
                    <w:left w:val="none" w:sz="0" w:space="0" w:color="auto"/>
                    <w:bottom w:val="none" w:sz="0" w:space="0" w:color="auto"/>
                    <w:right w:val="none" w:sz="0" w:space="0" w:color="auto"/>
                  </w:divBdr>
                  <w:divsChild>
                    <w:div w:id="2145190789">
                      <w:marLeft w:val="0"/>
                      <w:marRight w:val="0"/>
                      <w:marTop w:val="0"/>
                      <w:marBottom w:val="0"/>
                      <w:divBdr>
                        <w:top w:val="none" w:sz="0" w:space="0" w:color="auto"/>
                        <w:left w:val="none" w:sz="0" w:space="0" w:color="auto"/>
                        <w:bottom w:val="none" w:sz="0" w:space="0" w:color="auto"/>
                        <w:right w:val="none" w:sz="0" w:space="0" w:color="auto"/>
                      </w:divBdr>
                      <w:divsChild>
                        <w:div w:id="14488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58615">
          <w:marLeft w:val="-225"/>
          <w:marRight w:val="-225"/>
          <w:marTop w:val="0"/>
          <w:marBottom w:val="0"/>
          <w:divBdr>
            <w:top w:val="none" w:sz="0" w:space="0" w:color="auto"/>
            <w:left w:val="none" w:sz="0" w:space="0" w:color="auto"/>
            <w:bottom w:val="none" w:sz="0" w:space="0" w:color="auto"/>
            <w:right w:val="none" w:sz="0" w:space="0" w:color="auto"/>
          </w:divBdr>
          <w:divsChild>
            <w:div w:id="224296043">
              <w:marLeft w:val="0"/>
              <w:marRight w:val="0"/>
              <w:marTop w:val="0"/>
              <w:marBottom w:val="0"/>
              <w:divBdr>
                <w:top w:val="none" w:sz="0" w:space="0" w:color="auto"/>
                <w:left w:val="none" w:sz="0" w:space="0" w:color="auto"/>
                <w:bottom w:val="none" w:sz="0" w:space="0" w:color="auto"/>
                <w:right w:val="none" w:sz="0" w:space="0" w:color="auto"/>
              </w:divBdr>
              <w:divsChild>
                <w:div w:id="1707370367">
                  <w:marLeft w:val="0"/>
                  <w:marRight w:val="0"/>
                  <w:marTop w:val="0"/>
                  <w:marBottom w:val="0"/>
                  <w:divBdr>
                    <w:top w:val="none" w:sz="0" w:space="0" w:color="auto"/>
                    <w:left w:val="none" w:sz="0" w:space="0" w:color="auto"/>
                    <w:bottom w:val="none" w:sz="0" w:space="0" w:color="auto"/>
                    <w:right w:val="none" w:sz="0" w:space="0" w:color="auto"/>
                  </w:divBdr>
                  <w:divsChild>
                    <w:div w:id="1090467916">
                      <w:marLeft w:val="0"/>
                      <w:marRight w:val="0"/>
                      <w:marTop w:val="0"/>
                      <w:marBottom w:val="0"/>
                      <w:divBdr>
                        <w:top w:val="none" w:sz="0" w:space="0" w:color="auto"/>
                        <w:left w:val="none" w:sz="0" w:space="0" w:color="auto"/>
                        <w:bottom w:val="none" w:sz="0" w:space="0" w:color="auto"/>
                        <w:right w:val="none" w:sz="0" w:space="0" w:color="auto"/>
                      </w:divBdr>
                      <w:divsChild>
                        <w:div w:id="2154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42766">
      <w:bodyDiv w:val="1"/>
      <w:marLeft w:val="0"/>
      <w:marRight w:val="0"/>
      <w:marTop w:val="0"/>
      <w:marBottom w:val="0"/>
      <w:divBdr>
        <w:top w:val="none" w:sz="0" w:space="0" w:color="auto"/>
        <w:left w:val="none" w:sz="0" w:space="0" w:color="auto"/>
        <w:bottom w:val="none" w:sz="0" w:space="0" w:color="auto"/>
        <w:right w:val="none" w:sz="0" w:space="0" w:color="auto"/>
      </w:divBdr>
      <w:divsChild>
        <w:div w:id="1242563971">
          <w:marLeft w:val="0"/>
          <w:marRight w:val="0"/>
          <w:marTop w:val="300"/>
          <w:marBottom w:val="0"/>
          <w:divBdr>
            <w:top w:val="none" w:sz="0" w:space="0" w:color="auto"/>
            <w:left w:val="none" w:sz="0" w:space="0" w:color="auto"/>
            <w:bottom w:val="none" w:sz="0" w:space="0" w:color="auto"/>
            <w:right w:val="none" w:sz="0" w:space="0" w:color="auto"/>
          </w:divBdr>
          <w:divsChild>
            <w:div w:id="61608886">
              <w:marLeft w:val="0"/>
              <w:marRight w:val="0"/>
              <w:marTop w:val="0"/>
              <w:marBottom w:val="0"/>
              <w:divBdr>
                <w:top w:val="none" w:sz="0" w:space="0" w:color="auto"/>
                <w:left w:val="none" w:sz="0" w:space="0" w:color="auto"/>
                <w:bottom w:val="none" w:sz="0" w:space="0" w:color="auto"/>
                <w:right w:val="none" w:sz="0" w:space="0" w:color="auto"/>
              </w:divBdr>
            </w:div>
            <w:div w:id="1455560379">
              <w:marLeft w:val="0"/>
              <w:marRight w:val="0"/>
              <w:marTop w:val="0"/>
              <w:marBottom w:val="0"/>
              <w:divBdr>
                <w:top w:val="none" w:sz="0" w:space="0" w:color="auto"/>
                <w:left w:val="none" w:sz="0" w:space="0" w:color="auto"/>
                <w:bottom w:val="none" w:sz="0" w:space="0" w:color="auto"/>
                <w:right w:val="none" w:sz="0" w:space="0" w:color="auto"/>
              </w:divBdr>
              <w:divsChild>
                <w:div w:id="126557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7943">
          <w:marLeft w:val="0"/>
          <w:marRight w:val="0"/>
          <w:marTop w:val="0"/>
          <w:marBottom w:val="0"/>
          <w:divBdr>
            <w:top w:val="none" w:sz="0" w:space="0" w:color="auto"/>
            <w:left w:val="none" w:sz="0" w:space="0" w:color="auto"/>
            <w:bottom w:val="none" w:sz="0" w:space="0" w:color="auto"/>
            <w:right w:val="none" w:sz="0" w:space="0" w:color="auto"/>
          </w:divBdr>
          <w:divsChild>
            <w:div w:id="1415974841">
              <w:marLeft w:val="0"/>
              <w:marRight w:val="0"/>
              <w:marTop w:val="0"/>
              <w:marBottom w:val="300"/>
              <w:divBdr>
                <w:top w:val="none" w:sz="0" w:space="0" w:color="auto"/>
                <w:left w:val="none" w:sz="0" w:space="0" w:color="auto"/>
                <w:bottom w:val="none" w:sz="0" w:space="0" w:color="auto"/>
                <w:right w:val="none" w:sz="0" w:space="0" w:color="auto"/>
              </w:divBdr>
              <w:divsChild>
                <w:div w:id="927889158">
                  <w:marLeft w:val="0"/>
                  <w:marRight w:val="150"/>
                  <w:marTop w:val="0"/>
                  <w:marBottom w:val="0"/>
                  <w:divBdr>
                    <w:top w:val="none" w:sz="0" w:space="0" w:color="auto"/>
                    <w:left w:val="none" w:sz="0" w:space="0" w:color="auto"/>
                    <w:bottom w:val="none" w:sz="0" w:space="0" w:color="auto"/>
                    <w:right w:val="none" w:sz="0" w:space="0" w:color="auto"/>
                  </w:divBdr>
                  <w:divsChild>
                    <w:div w:id="476724013">
                      <w:marLeft w:val="0"/>
                      <w:marRight w:val="0"/>
                      <w:marTop w:val="0"/>
                      <w:marBottom w:val="0"/>
                      <w:divBdr>
                        <w:top w:val="none" w:sz="0" w:space="0" w:color="auto"/>
                        <w:left w:val="none" w:sz="0" w:space="0" w:color="auto"/>
                        <w:bottom w:val="none" w:sz="0" w:space="0" w:color="auto"/>
                        <w:right w:val="none" w:sz="0" w:space="0" w:color="auto"/>
                      </w:divBdr>
                      <w:divsChild>
                        <w:div w:id="185907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54528">
              <w:marLeft w:val="0"/>
              <w:marRight w:val="0"/>
              <w:marTop w:val="0"/>
              <w:marBottom w:val="0"/>
              <w:divBdr>
                <w:top w:val="none" w:sz="0" w:space="0" w:color="auto"/>
                <w:left w:val="none" w:sz="0" w:space="0" w:color="auto"/>
                <w:bottom w:val="none" w:sz="0" w:space="0" w:color="auto"/>
                <w:right w:val="none" w:sz="0" w:space="0" w:color="auto"/>
              </w:divBdr>
              <w:divsChild>
                <w:div w:id="219950352">
                  <w:marLeft w:val="0"/>
                  <w:marRight w:val="0"/>
                  <w:marTop w:val="0"/>
                  <w:marBottom w:val="0"/>
                  <w:divBdr>
                    <w:top w:val="none" w:sz="0" w:space="0" w:color="auto"/>
                    <w:left w:val="none" w:sz="0" w:space="0" w:color="auto"/>
                    <w:bottom w:val="none" w:sz="0" w:space="0" w:color="auto"/>
                    <w:right w:val="none" w:sz="0" w:space="0" w:color="auto"/>
                  </w:divBdr>
                  <w:divsChild>
                    <w:div w:id="1994021301">
                      <w:marLeft w:val="0"/>
                      <w:marRight w:val="0"/>
                      <w:marTop w:val="0"/>
                      <w:marBottom w:val="0"/>
                      <w:divBdr>
                        <w:top w:val="none" w:sz="0" w:space="0" w:color="auto"/>
                        <w:left w:val="none" w:sz="0" w:space="0" w:color="auto"/>
                        <w:bottom w:val="none" w:sz="0" w:space="0" w:color="auto"/>
                        <w:right w:val="none" w:sz="0" w:space="0" w:color="auto"/>
                      </w:divBdr>
                      <w:divsChild>
                        <w:div w:id="194507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69771">
                  <w:marLeft w:val="0"/>
                  <w:marRight w:val="0"/>
                  <w:marTop w:val="0"/>
                  <w:marBottom w:val="0"/>
                  <w:divBdr>
                    <w:top w:val="none" w:sz="0" w:space="0" w:color="auto"/>
                    <w:left w:val="none" w:sz="0" w:space="0" w:color="auto"/>
                    <w:bottom w:val="none" w:sz="0" w:space="0" w:color="auto"/>
                    <w:right w:val="none" w:sz="0" w:space="0" w:color="auto"/>
                  </w:divBdr>
                  <w:divsChild>
                    <w:div w:id="499975326">
                      <w:marLeft w:val="0"/>
                      <w:marRight w:val="0"/>
                      <w:marTop w:val="0"/>
                      <w:marBottom w:val="0"/>
                      <w:divBdr>
                        <w:top w:val="none" w:sz="0" w:space="0" w:color="auto"/>
                        <w:left w:val="none" w:sz="0" w:space="0" w:color="auto"/>
                        <w:bottom w:val="none" w:sz="0" w:space="0" w:color="auto"/>
                        <w:right w:val="none" w:sz="0" w:space="0" w:color="auto"/>
                      </w:divBdr>
                      <w:divsChild>
                        <w:div w:id="12583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6375">
                  <w:marLeft w:val="0"/>
                  <w:marRight w:val="0"/>
                  <w:marTop w:val="0"/>
                  <w:marBottom w:val="0"/>
                  <w:divBdr>
                    <w:top w:val="none" w:sz="0" w:space="0" w:color="auto"/>
                    <w:left w:val="none" w:sz="0" w:space="0" w:color="auto"/>
                    <w:bottom w:val="none" w:sz="0" w:space="0" w:color="auto"/>
                    <w:right w:val="none" w:sz="0" w:space="0" w:color="auto"/>
                  </w:divBdr>
                  <w:divsChild>
                    <w:div w:id="939996595">
                      <w:marLeft w:val="0"/>
                      <w:marRight w:val="0"/>
                      <w:marTop w:val="0"/>
                      <w:marBottom w:val="0"/>
                      <w:divBdr>
                        <w:top w:val="none" w:sz="0" w:space="0" w:color="auto"/>
                        <w:left w:val="none" w:sz="0" w:space="0" w:color="auto"/>
                        <w:bottom w:val="none" w:sz="0" w:space="0" w:color="auto"/>
                        <w:right w:val="none" w:sz="0" w:space="0" w:color="auto"/>
                      </w:divBdr>
                      <w:divsChild>
                        <w:div w:id="1031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3510">
                  <w:marLeft w:val="0"/>
                  <w:marRight w:val="0"/>
                  <w:marTop w:val="0"/>
                  <w:marBottom w:val="0"/>
                  <w:divBdr>
                    <w:top w:val="none" w:sz="0" w:space="0" w:color="auto"/>
                    <w:left w:val="none" w:sz="0" w:space="0" w:color="auto"/>
                    <w:bottom w:val="none" w:sz="0" w:space="0" w:color="auto"/>
                    <w:right w:val="none" w:sz="0" w:space="0" w:color="auto"/>
                  </w:divBdr>
                  <w:divsChild>
                    <w:div w:id="1266501579">
                      <w:marLeft w:val="0"/>
                      <w:marRight w:val="0"/>
                      <w:marTop w:val="0"/>
                      <w:marBottom w:val="0"/>
                      <w:divBdr>
                        <w:top w:val="none" w:sz="0" w:space="0" w:color="auto"/>
                        <w:left w:val="none" w:sz="0" w:space="0" w:color="auto"/>
                        <w:bottom w:val="none" w:sz="0" w:space="0" w:color="auto"/>
                        <w:right w:val="none" w:sz="0" w:space="0" w:color="auto"/>
                      </w:divBdr>
                      <w:divsChild>
                        <w:div w:id="8623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7892">
                  <w:marLeft w:val="0"/>
                  <w:marRight w:val="0"/>
                  <w:marTop w:val="0"/>
                  <w:marBottom w:val="0"/>
                  <w:divBdr>
                    <w:top w:val="none" w:sz="0" w:space="0" w:color="auto"/>
                    <w:left w:val="none" w:sz="0" w:space="0" w:color="auto"/>
                    <w:bottom w:val="none" w:sz="0" w:space="0" w:color="auto"/>
                    <w:right w:val="none" w:sz="0" w:space="0" w:color="auto"/>
                  </w:divBdr>
                  <w:divsChild>
                    <w:div w:id="1299647044">
                      <w:marLeft w:val="0"/>
                      <w:marRight w:val="0"/>
                      <w:marTop w:val="0"/>
                      <w:marBottom w:val="0"/>
                      <w:divBdr>
                        <w:top w:val="none" w:sz="0" w:space="0" w:color="auto"/>
                        <w:left w:val="none" w:sz="0" w:space="0" w:color="auto"/>
                        <w:bottom w:val="none" w:sz="0" w:space="0" w:color="auto"/>
                        <w:right w:val="none" w:sz="0" w:space="0" w:color="auto"/>
                      </w:divBdr>
                      <w:divsChild>
                        <w:div w:id="12194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15393">
                  <w:marLeft w:val="0"/>
                  <w:marRight w:val="0"/>
                  <w:marTop w:val="0"/>
                  <w:marBottom w:val="0"/>
                  <w:divBdr>
                    <w:top w:val="none" w:sz="0" w:space="0" w:color="auto"/>
                    <w:left w:val="none" w:sz="0" w:space="0" w:color="auto"/>
                    <w:bottom w:val="none" w:sz="0" w:space="0" w:color="auto"/>
                    <w:right w:val="none" w:sz="0" w:space="0" w:color="auto"/>
                  </w:divBdr>
                  <w:divsChild>
                    <w:div w:id="1683624223">
                      <w:marLeft w:val="0"/>
                      <w:marRight w:val="0"/>
                      <w:marTop w:val="0"/>
                      <w:marBottom w:val="0"/>
                      <w:divBdr>
                        <w:top w:val="none" w:sz="0" w:space="0" w:color="auto"/>
                        <w:left w:val="none" w:sz="0" w:space="0" w:color="auto"/>
                        <w:bottom w:val="none" w:sz="0" w:space="0" w:color="auto"/>
                        <w:right w:val="none" w:sz="0" w:space="0" w:color="auto"/>
                      </w:divBdr>
                      <w:divsChild>
                        <w:div w:id="19260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7356">
                  <w:marLeft w:val="0"/>
                  <w:marRight w:val="0"/>
                  <w:marTop w:val="0"/>
                  <w:marBottom w:val="0"/>
                  <w:divBdr>
                    <w:top w:val="none" w:sz="0" w:space="0" w:color="auto"/>
                    <w:left w:val="none" w:sz="0" w:space="0" w:color="auto"/>
                    <w:bottom w:val="none" w:sz="0" w:space="0" w:color="auto"/>
                    <w:right w:val="none" w:sz="0" w:space="0" w:color="auto"/>
                  </w:divBdr>
                  <w:divsChild>
                    <w:div w:id="408112452">
                      <w:marLeft w:val="0"/>
                      <w:marRight w:val="0"/>
                      <w:marTop w:val="0"/>
                      <w:marBottom w:val="0"/>
                      <w:divBdr>
                        <w:top w:val="none" w:sz="0" w:space="0" w:color="auto"/>
                        <w:left w:val="none" w:sz="0" w:space="0" w:color="auto"/>
                        <w:bottom w:val="none" w:sz="0" w:space="0" w:color="auto"/>
                        <w:right w:val="none" w:sz="0" w:space="0" w:color="auto"/>
                      </w:divBdr>
                      <w:divsChild>
                        <w:div w:id="12518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882376">
                  <w:marLeft w:val="0"/>
                  <w:marRight w:val="0"/>
                  <w:marTop w:val="0"/>
                  <w:marBottom w:val="0"/>
                  <w:divBdr>
                    <w:top w:val="none" w:sz="0" w:space="0" w:color="auto"/>
                    <w:left w:val="none" w:sz="0" w:space="0" w:color="auto"/>
                    <w:bottom w:val="none" w:sz="0" w:space="0" w:color="auto"/>
                    <w:right w:val="none" w:sz="0" w:space="0" w:color="auto"/>
                  </w:divBdr>
                  <w:divsChild>
                    <w:div w:id="2111777631">
                      <w:marLeft w:val="0"/>
                      <w:marRight w:val="0"/>
                      <w:marTop w:val="0"/>
                      <w:marBottom w:val="0"/>
                      <w:divBdr>
                        <w:top w:val="none" w:sz="0" w:space="0" w:color="auto"/>
                        <w:left w:val="none" w:sz="0" w:space="0" w:color="auto"/>
                        <w:bottom w:val="none" w:sz="0" w:space="0" w:color="auto"/>
                        <w:right w:val="none" w:sz="0" w:space="0" w:color="auto"/>
                      </w:divBdr>
                      <w:divsChild>
                        <w:div w:id="11154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278857">
      <w:bodyDiv w:val="1"/>
      <w:marLeft w:val="0"/>
      <w:marRight w:val="0"/>
      <w:marTop w:val="0"/>
      <w:marBottom w:val="0"/>
      <w:divBdr>
        <w:top w:val="none" w:sz="0" w:space="0" w:color="auto"/>
        <w:left w:val="none" w:sz="0" w:space="0" w:color="auto"/>
        <w:bottom w:val="none" w:sz="0" w:space="0" w:color="auto"/>
        <w:right w:val="none" w:sz="0" w:space="0" w:color="auto"/>
      </w:divBdr>
      <w:divsChild>
        <w:div w:id="120194531">
          <w:marLeft w:val="0"/>
          <w:marRight w:val="0"/>
          <w:marTop w:val="450"/>
          <w:marBottom w:val="450"/>
          <w:divBdr>
            <w:top w:val="none" w:sz="0" w:space="0" w:color="auto"/>
            <w:left w:val="none" w:sz="0" w:space="0" w:color="auto"/>
            <w:bottom w:val="none" w:sz="0" w:space="0" w:color="auto"/>
            <w:right w:val="none" w:sz="0" w:space="0" w:color="auto"/>
          </w:divBdr>
        </w:div>
        <w:div w:id="908152197">
          <w:marLeft w:val="0"/>
          <w:marRight w:val="0"/>
          <w:marTop w:val="105"/>
          <w:marBottom w:val="150"/>
          <w:divBdr>
            <w:top w:val="none" w:sz="0" w:space="0" w:color="auto"/>
            <w:left w:val="none" w:sz="0" w:space="0" w:color="auto"/>
            <w:bottom w:val="none" w:sz="0" w:space="0" w:color="auto"/>
            <w:right w:val="none" w:sz="0" w:space="0" w:color="auto"/>
          </w:divBdr>
        </w:div>
        <w:div w:id="1172142746">
          <w:marLeft w:val="0"/>
          <w:marRight w:val="0"/>
          <w:marTop w:val="450"/>
          <w:marBottom w:val="0"/>
          <w:divBdr>
            <w:top w:val="none" w:sz="0" w:space="0" w:color="auto"/>
            <w:left w:val="none" w:sz="0" w:space="0" w:color="auto"/>
            <w:bottom w:val="none" w:sz="0" w:space="0" w:color="auto"/>
            <w:right w:val="none" w:sz="0" w:space="0" w:color="auto"/>
          </w:divBdr>
        </w:div>
        <w:div w:id="1430589029">
          <w:marLeft w:val="0"/>
          <w:marRight w:val="0"/>
          <w:marTop w:val="450"/>
          <w:marBottom w:val="450"/>
          <w:divBdr>
            <w:top w:val="none" w:sz="0" w:space="0" w:color="auto"/>
            <w:left w:val="none" w:sz="0" w:space="0" w:color="auto"/>
            <w:bottom w:val="none" w:sz="0" w:space="0" w:color="auto"/>
            <w:right w:val="none" w:sz="0" w:space="0" w:color="auto"/>
          </w:divBdr>
        </w:div>
        <w:div w:id="1988851034">
          <w:marLeft w:val="0"/>
          <w:marRight w:val="0"/>
          <w:marTop w:val="0"/>
          <w:marBottom w:val="0"/>
          <w:divBdr>
            <w:top w:val="none" w:sz="0" w:space="0" w:color="auto"/>
            <w:left w:val="none" w:sz="0" w:space="0" w:color="auto"/>
            <w:bottom w:val="none" w:sz="0" w:space="0" w:color="auto"/>
            <w:right w:val="none" w:sz="0" w:space="0" w:color="auto"/>
          </w:divBdr>
          <w:divsChild>
            <w:div w:id="14112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482909">
      <w:bodyDiv w:val="1"/>
      <w:marLeft w:val="0"/>
      <w:marRight w:val="0"/>
      <w:marTop w:val="0"/>
      <w:marBottom w:val="0"/>
      <w:divBdr>
        <w:top w:val="none" w:sz="0" w:space="0" w:color="auto"/>
        <w:left w:val="none" w:sz="0" w:space="0" w:color="auto"/>
        <w:bottom w:val="none" w:sz="0" w:space="0" w:color="auto"/>
        <w:right w:val="none" w:sz="0" w:space="0" w:color="auto"/>
      </w:divBdr>
    </w:div>
    <w:div w:id="201059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upload.wikimedia.org/wikipedia/commons/d/d8/European_Day_of_the_Righteous%27_logo.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www.gonews.it/wp-content/uploads/2020/02/87508737_3017685551583170_3784946316216369152_o.jp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3244</Characters>
  <Application>Microsoft Office Word</Application>
  <DocSecurity>4</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D'Andrea</dc:creator>
  <cp:keywords/>
  <cp:lastModifiedBy>Christian Serrapiglia</cp:lastModifiedBy>
  <cp:revision>2</cp:revision>
  <cp:lastPrinted>2018-08-23T12:25:00Z</cp:lastPrinted>
  <dcterms:created xsi:type="dcterms:W3CDTF">2020-03-03T07:07:00Z</dcterms:created>
  <dcterms:modified xsi:type="dcterms:W3CDTF">2020-03-03T07:07:00Z</dcterms:modified>
</cp:coreProperties>
</file>