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A29879A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1A6927">
        <w:rPr>
          <w:rFonts w:ascii="Times New Roman" w:hAnsi="Times New Roman"/>
          <w:sz w:val="24"/>
          <w:szCs w:val="24"/>
        </w:rPr>
        <w:t xml:space="preserve">N. </w:t>
      </w:r>
      <w:r w:rsidR="001A1BAA">
        <w:rPr>
          <w:rFonts w:ascii="Times New Roman" w:hAnsi="Times New Roman"/>
          <w:sz w:val="24"/>
          <w:szCs w:val="24"/>
        </w:rPr>
        <w:t>21867/05</w:t>
      </w:r>
      <w:r w:rsidR="001A6927">
        <w:rPr>
          <w:rFonts w:ascii="Times New Roman" w:hAnsi="Times New Roman"/>
          <w:sz w:val="24"/>
          <w:szCs w:val="24"/>
        </w:rPr>
        <w:t xml:space="preserve">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1A1BAA">
        <w:rPr>
          <w:rFonts w:ascii="Times New Roman" w:hAnsi="Times New Roman"/>
          <w:sz w:val="24"/>
          <w:szCs w:val="24"/>
        </w:rPr>
        <w:t>03/12/2021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28570BC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3447D8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E0668DC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1A1BAA">
        <w:rPr>
          <w:rFonts w:ascii="Times New Roman" w:hAnsi="Times New Roman"/>
          <w:b/>
          <w:sz w:val="24"/>
          <w:szCs w:val="24"/>
        </w:rPr>
        <w:t>38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49505B2" w14:textId="758E5072" w:rsidR="001A6927" w:rsidRPr="001A6927" w:rsidRDefault="001A6927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1A6927">
        <w:rPr>
          <w:rFonts w:ascii="Times New Roman" w:hAnsi="Times New Roman"/>
          <w:b/>
          <w:sz w:val="24"/>
          <w:szCs w:val="24"/>
        </w:rPr>
        <w:t xml:space="preserve">Indizione Assemblea sindacale in orario di servizio destinata al personale </w:t>
      </w:r>
      <w:r w:rsidR="008F211A">
        <w:rPr>
          <w:rFonts w:ascii="Times New Roman" w:hAnsi="Times New Roman"/>
          <w:b/>
          <w:sz w:val="24"/>
          <w:szCs w:val="24"/>
        </w:rPr>
        <w:t>ATA</w:t>
      </w:r>
    </w:p>
    <w:p w14:paraId="14087DDF" w14:textId="7A6D0B2C" w:rsidR="001A6927" w:rsidRPr="001A6927" w:rsidRDefault="008F211A" w:rsidP="001A69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in data giovedì 9 dicembre</w:t>
      </w:r>
      <w:r w:rsidR="001A6927" w:rsidRPr="001A6927">
        <w:rPr>
          <w:rFonts w:ascii="Times New Roman" w:hAnsi="Times New Roman"/>
          <w:b/>
          <w:sz w:val="24"/>
          <w:szCs w:val="24"/>
        </w:rPr>
        <w:t xml:space="preserve"> 2021 </w:t>
      </w:r>
    </w:p>
    <w:p w14:paraId="1411260D" w14:textId="2DD3253E" w:rsidR="001A6927" w:rsidRPr="001A6927" w:rsidRDefault="001A6927" w:rsidP="008F21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6927"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999D915" w14:textId="0BD4B553" w:rsidR="00A77F7B" w:rsidRPr="008F211A" w:rsidRDefault="00A77F7B" w:rsidP="00A77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40084989"/>
      <w:bookmarkStart w:id="2" w:name="_Hlk40095246"/>
      <w:r w:rsidRPr="008F211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sindacale </w:t>
      </w:r>
      <w:r w:rsidRPr="008F21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211A">
        <w:rPr>
          <w:rFonts w:ascii="Times New Roman" w:hAnsi="Times New Roman"/>
          <w:bCs/>
          <w:color w:val="000000"/>
          <w:sz w:val="24"/>
          <w:szCs w:val="24"/>
        </w:rPr>
        <w:t>ANIEF</w:t>
      </w:r>
      <w:r w:rsidRPr="008F211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F211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8F211A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un’assemblea sindacale </w:t>
      </w:r>
      <w:r w:rsidR="008F211A" w:rsidRPr="008F211A">
        <w:rPr>
          <w:rFonts w:ascii="Times New Roman" w:eastAsia="Times New Roman" w:hAnsi="Times New Roman"/>
          <w:sz w:val="24"/>
          <w:szCs w:val="24"/>
          <w:lang w:eastAsia="it-IT" w:bidi="it-IT"/>
        </w:rPr>
        <w:t>nazionale</w:t>
      </w:r>
      <w:r w:rsidRPr="008F211A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 per </w:t>
      </w:r>
      <w:r w:rsidR="008F211A" w:rsidRPr="008F211A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tutto il personale </w:t>
      </w:r>
      <w:r w:rsidRPr="008F211A">
        <w:rPr>
          <w:rFonts w:ascii="Times New Roman" w:eastAsia="Times New Roman" w:hAnsi="Times New Roman"/>
          <w:sz w:val="24"/>
          <w:szCs w:val="24"/>
          <w:lang w:eastAsia="it-IT" w:bidi="it-IT"/>
        </w:rPr>
        <w:t>ATA a tempo determinato e indeterminato</w:t>
      </w:r>
      <w:r w:rsidRPr="008F211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in orario di servizio </w:t>
      </w:r>
      <w:r w:rsidRPr="008F211A">
        <w:rPr>
          <w:rFonts w:ascii="Times New Roman" w:hAnsi="Times New Roman"/>
          <w:color w:val="000000"/>
          <w:sz w:val="24"/>
          <w:szCs w:val="24"/>
        </w:rPr>
        <w:t xml:space="preserve">per il giorno </w:t>
      </w:r>
      <w:r w:rsidR="008F211A" w:rsidRPr="008F211A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giovedì 9 dicembre</w:t>
      </w:r>
      <w:r w:rsidRPr="008F211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Pr="008F211A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2021 </w:t>
      </w:r>
      <w:r w:rsidR="008F211A" w:rsidRPr="008F211A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dalle ore 8,00 alle ore 11,00</w:t>
      </w:r>
      <w:r w:rsidRPr="008F211A">
        <w:rPr>
          <w:rFonts w:ascii="Times New Roman" w:eastAsia="Times New Roman" w:hAnsi="Times New Roman"/>
          <w:b/>
          <w:sz w:val="24"/>
          <w:szCs w:val="24"/>
          <w:lang w:eastAsia="it-IT" w:bidi="it-IT"/>
        </w:rPr>
        <w:t xml:space="preserve"> ,</w:t>
      </w:r>
      <w:r w:rsidRPr="008F211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 con il seguente ordine del giorno:</w:t>
      </w:r>
    </w:p>
    <w:p w14:paraId="51786FBC" w14:textId="77777777" w:rsidR="008F211A" w:rsidRP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i/>
          <w:iCs/>
          <w:sz w:val="24"/>
          <w:szCs w:val="24"/>
        </w:rPr>
        <w:t xml:space="preserve">1. </w:t>
      </w:r>
      <w:r w:rsidRPr="008F211A">
        <w:rPr>
          <w:rFonts w:ascii="Times New Roman" w:eastAsiaTheme="minorHAnsi" w:hAnsi="Times New Roman"/>
          <w:sz w:val="24"/>
          <w:szCs w:val="24"/>
        </w:rPr>
        <w:t>Rinnovo del Contratto 2019/21 e presentazione della Piattaforma Contrattuale ANIEF per il Personale ATA</w:t>
      </w:r>
    </w:p>
    <w:p w14:paraId="146370AB" w14:textId="77777777" w:rsidR="008F211A" w:rsidRP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sz w:val="24"/>
          <w:szCs w:val="24"/>
        </w:rPr>
        <w:t xml:space="preserve">2. </w:t>
      </w:r>
      <w:r w:rsidRPr="008F211A">
        <w:rPr>
          <w:rFonts w:ascii="Times New Roman" w:eastAsiaTheme="minorHAnsi" w:hAnsi="Times New Roman"/>
          <w:sz w:val="24"/>
          <w:szCs w:val="24"/>
        </w:rPr>
        <w:t>Le proposte presentate in ARAN sulla revisione dei profili ATA a seguito della riunione del comitato paritetico</w:t>
      </w:r>
    </w:p>
    <w:p w14:paraId="45E5FCC7" w14:textId="77777777" w:rsidR="008F211A" w:rsidRP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sz w:val="24"/>
          <w:szCs w:val="24"/>
        </w:rPr>
        <w:t xml:space="preserve">3. </w:t>
      </w:r>
      <w:r w:rsidRPr="008F211A">
        <w:rPr>
          <w:rFonts w:ascii="Times New Roman" w:eastAsiaTheme="minorHAnsi" w:hAnsi="Times New Roman"/>
          <w:sz w:val="24"/>
          <w:szCs w:val="24"/>
        </w:rPr>
        <w:t>Le proposte emendative ANIEF al disegno di legge di bilancio per il personale amministrativo</w:t>
      </w:r>
    </w:p>
    <w:p w14:paraId="231F4206" w14:textId="77777777" w:rsidR="008F211A" w:rsidRP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sz w:val="24"/>
          <w:szCs w:val="24"/>
        </w:rPr>
        <w:t xml:space="preserve">4. </w:t>
      </w:r>
      <w:r w:rsidRPr="008F211A">
        <w:rPr>
          <w:rFonts w:ascii="Times New Roman" w:eastAsiaTheme="minorHAnsi" w:hAnsi="Times New Roman"/>
          <w:sz w:val="24"/>
          <w:szCs w:val="24"/>
        </w:rPr>
        <w:t>La temporizzazione nella ricostruzione di carriera del personale transitato nel regime di DSGA</w:t>
      </w:r>
    </w:p>
    <w:p w14:paraId="0134B0F5" w14:textId="77777777" w:rsidR="008F211A" w:rsidRP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sz w:val="24"/>
          <w:szCs w:val="24"/>
        </w:rPr>
        <w:t xml:space="preserve">5. </w:t>
      </w:r>
      <w:r w:rsidRPr="008F211A">
        <w:rPr>
          <w:rFonts w:ascii="Times New Roman" w:eastAsiaTheme="minorHAnsi" w:hAnsi="Times New Roman"/>
          <w:sz w:val="24"/>
          <w:szCs w:val="24"/>
        </w:rPr>
        <w:t>Il reclutamento del personale facente funzione DSGA</w:t>
      </w:r>
    </w:p>
    <w:p w14:paraId="79033F07" w14:textId="5562F3A1" w:rsidR="008F211A" w:rsidRP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sz w:val="24"/>
          <w:szCs w:val="24"/>
        </w:rPr>
        <w:t xml:space="preserve">6. </w:t>
      </w:r>
      <w:r w:rsidRPr="008F211A">
        <w:rPr>
          <w:rFonts w:ascii="Times New Roman" w:eastAsiaTheme="minorHAnsi" w:hAnsi="Times New Roman"/>
          <w:sz w:val="24"/>
          <w:szCs w:val="24"/>
        </w:rPr>
        <w:t>La presentazione del calcolatore ANIEF nella ricostruzione di carriera, CIA, Scatti, risarcimenti per abuso dei Contratti a Termine</w:t>
      </w:r>
    </w:p>
    <w:p w14:paraId="6E0A3058" w14:textId="77777777" w:rsidR="008F211A" w:rsidRPr="008F211A" w:rsidRDefault="008F211A" w:rsidP="008F211A">
      <w:pPr>
        <w:tabs>
          <w:tab w:val="left" w:pos="4678"/>
        </w:tabs>
        <w:spacing w:after="0" w:line="240" w:lineRule="auto"/>
        <w:ind w:right="-66"/>
        <w:jc w:val="both"/>
        <w:rPr>
          <w:rFonts w:ascii="Times New Roman" w:eastAsiaTheme="minorHAnsi" w:hAnsi="Times New Roman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sz w:val="24"/>
          <w:szCs w:val="24"/>
        </w:rPr>
        <w:t xml:space="preserve">7. </w:t>
      </w:r>
      <w:r w:rsidRPr="008F211A">
        <w:rPr>
          <w:rFonts w:ascii="Times New Roman" w:eastAsiaTheme="minorHAnsi" w:hAnsi="Times New Roman"/>
          <w:sz w:val="24"/>
          <w:szCs w:val="24"/>
        </w:rPr>
        <w:t>Le ragioni dello sciopero indetto per il 10 dicembre 2021</w:t>
      </w:r>
    </w:p>
    <w:p w14:paraId="4956C30B" w14:textId="77777777" w:rsidR="008F211A" w:rsidRPr="008F211A" w:rsidRDefault="008F211A" w:rsidP="008F211A">
      <w:pPr>
        <w:tabs>
          <w:tab w:val="left" w:pos="4678"/>
        </w:tabs>
        <w:spacing w:before="97" w:line="254" w:lineRule="auto"/>
        <w:ind w:right="-66"/>
        <w:jc w:val="both"/>
        <w:rPr>
          <w:rFonts w:ascii="Times New Roman" w:eastAsiaTheme="minorHAnsi" w:hAnsi="Times New Roman"/>
          <w:sz w:val="24"/>
          <w:szCs w:val="24"/>
        </w:rPr>
      </w:pPr>
    </w:p>
    <w:p w14:paraId="2F6FA027" w14:textId="105C93E4" w:rsidR="001A6927" w:rsidRPr="008F211A" w:rsidRDefault="001A6927" w:rsidP="008F211A">
      <w:pPr>
        <w:tabs>
          <w:tab w:val="left" w:pos="4678"/>
        </w:tabs>
        <w:spacing w:before="97" w:line="254" w:lineRule="auto"/>
        <w:ind w:right="-66"/>
        <w:jc w:val="both"/>
        <w:rPr>
          <w:rFonts w:ascii="Times New Roman" w:eastAsia="Times New Roman" w:hAnsi="Times New Roman"/>
          <w:i/>
          <w:sz w:val="24"/>
          <w:szCs w:val="24"/>
          <w:lang w:eastAsia="it-IT" w:bidi="it-IT"/>
        </w:rPr>
      </w:pPr>
      <w:r w:rsidRPr="008F211A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L’assemblea </w:t>
      </w:r>
      <w:r w:rsidR="008F211A" w:rsidRPr="008F211A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si svolgerà in modalità</w:t>
      </w:r>
      <w:r w:rsidR="008F211A" w:rsidRPr="008F211A">
        <w:rPr>
          <w:rFonts w:ascii="Times New Roman" w:eastAsia="Times New Roman" w:hAnsi="Times New Roman"/>
          <w:sz w:val="24"/>
          <w:szCs w:val="24"/>
          <w:lang w:eastAsia="it-IT" w:bidi="it-IT"/>
        </w:rPr>
        <w:t xml:space="preserve"> </w:t>
      </w:r>
      <w:r w:rsidR="008F211A" w:rsidRPr="008F211A">
        <w:rPr>
          <w:rFonts w:ascii="Times New Roman" w:eastAsia="Times New Roman" w:hAnsi="Times New Roman"/>
          <w:b/>
          <w:sz w:val="24"/>
          <w:szCs w:val="24"/>
          <w:lang w:eastAsia="it-IT" w:bidi="it-IT"/>
        </w:rPr>
        <w:t>telematica.</w:t>
      </w:r>
    </w:p>
    <w:p w14:paraId="32882B03" w14:textId="77777777" w:rsidR="008F211A" w:rsidRDefault="008F211A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8F21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Il personale ATA interessato</w:t>
      </w:r>
      <w:r w:rsidRPr="008F211A">
        <w:rPr>
          <w:rFonts w:ascii="Times New Roman" w:eastAsiaTheme="minorHAnsi" w:hAnsi="Times New Roman"/>
          <w:color w:val="000000"/>
          <w:sz w:val="24"/>
          <w:szCs w:val="24"/>
        </w:rPr>
        <w:t>, per poter partecipare</w:t>
      </w:r>
      <w:r w:rsidRPr="008F21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, dovrà cliccare al seguente </w:t>
      </w:r>
      <w:r w:rsidRPr="008F211A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link</w:t>
      </w:r>
      <w:r w:rsidRPr="008F211A"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  <w:r w:rsidRPr="008F211A">
        <w:rPr>
          <w:rFonts w:ascii="Times New Roman" w:eastAsiaTheme="minorHAnsi" w:hAnsi="Times New Roman"/>
          <w:color w:val="0000FF"/>
          <w:sz w:val="24"/>
          <w:szCs w:val="24"/>
        </w:rPr>
        <w:t xml:space="preserve">https://anief.org/as/KXCQ </w:t>
      </w:r>
      <w:r w:rsidRPr="008F211A">
        <w:rPr>
          <w:rFonts w:ascii="Times New Roman" w:eastAsiaTheme="minorHAnsi" w:hAnsi="Times New Roman"/>
          <w:color w:val="000000"/>
          <w:sz w:val="24"/>
          <w:szCs w:val="24"/>
        </w:rPr>
        <w:t>e seguire le istruzioni presenti all’interno della pagina.</w:t>
      </w:r>
    </w:p>
    <w:p w14:paraId="7C16EA7F" w14:textId="364403E0" w:rsidR="001A6927" w:rsidRPr="008F211A" w:rsidRDefault="001A6927" w:rsidP="008F2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8F211A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1"/>
      <w:bookmarkEnd w:id="2"/>
    </w:p>
    <w:p w14:paraId="6C4E384C" w14:textId="77777777" w:rsidR="00A41D6A" w:rsidRPr="008F211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26F1766" w14:textId="71F06156" w:rsidR="006831E8" w:rsidRPr="008F211A" w:rsidRDefault="007A32A5" w:rsidP="006831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F211A">
        <w:rPr>
          <w:rFonts w:ascii="Times New Roman" w:hAnsi="Times New Roman"/>
          <w:sz w:val="24"/>
          <w:szCs w:val="24"/>
        </w:rPr>
        <w:t xml:space="preserve">Il personale ATA che intende partecipare a detta assemblea sindacale dovrà apporre la propria firma sull’allegato elenco  </w:t>
      </w:r>
      <w:r w:rsidR="008F211A">
        <w:rPr>
          <w:rFonts w:ascii="Times New Roman" w:hAnsi="Times New Roman"/>
          <w:b/>
          <w:bCs/>
          <w:sz w:val="24"/>
          <w:szCs w:val="24"/>
        </w:rPr>
        <w:t>entro le ore 15</w:t>
      </w:r>
      <w:r w:rsidR="003447D8" w:rsidRPr="008F211A">
        <w:rPr>
          <w:rFonts w:ascii="Times New Roman" w:hAnsi="Times New Roman"/>
          <w:b/>
          <w:bCs/>
          <w:sz w:val="24"/>
          <w:szCs w:val="24"/>
        </w:rPr>
        <w:t xml:space="preserve">,00 del giorno </w:t>
      </w:r>
      <w:r w:rsidR="008F211A">
        <w:rPr>
          <w:rFonts w:ascii="Times New Roman" w:hAnsi="Times New Roman"/>
          <w:b/>
          <w:bCs/>
          <w:sz w:val="24"/>
          <w:szCs w:val="24"/>
        </w:rPr>
        <w:t>lunedì 6 dicembre</w:t>
      </w:r>
      <w:r w:rsidRPr="008F211A">
        <w:rPr>
          <w:rFonts w:ascii="Times New Roman" w:hAnsi="Times New Roman"/>
          <w:b/>
          <w:bCs/>
          <w:sz w:val="24"/>
          <w:szCs w:val="24"/>
        </w:rPr>
        <w:t xml:space="preserve"> 2021.</w:t>
      </w:r>
    </w:p>
    <w:p w14:paraId="15A95145" w14:textId="77777777" w:rsidR="007A32A5" w:rsidRPr="008F21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</w:lvl>
    <w:lvl w:ilvl="1" w:tplc="04100003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B4"/>
    <w:rsid w:val="000013DD"/>
    <w:rsid w:val="00006400"/>
    <w:rsid w:val="00086695"/>
    <w:rsid w:val="000A3AF1"/>
    <w:rsid w:val="000A407F"/>
    <w:rsid w:val="000E2A48"/>
    <w:rsid w:val="000F0DD1"/>
    <w:rsid w:val="001170E9"/>
    <w:rsid w:val="00170DE3"/>
    <w:rsid w:val="00171555"/>
    <w:rsid w:val="001A1BAA"/>
    <w:rsid w:val="001A6927"/>
    <w:rsid w:val="001F7984"/>
    <w:rsid w:val="00215D1A"/>
    <w:rsid w:val="00222A64"/>
    <w:rsid w:val="00256CD6"/>
    <w:rsid w:val="00293B93"/>
    <w:rsid w:val="003447D8"/>
    <w:rsid w:val="003605B6"/>
    <w:rsid w:val="00361114"/>
    <w:rsid w:val="0039357F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8F211A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77F7B"/>
    <w:rsid w:val="00A87083"/>
    <w:rsid w:val="00AD21CB"/>
    <w:rsid w:val="00AF1E37"/>
    <w:rsid w:val="00B507D5"/>
    <w:rsid w:val="00B51EC5"/>
    <w:rsid w:val="00B61CA1"/>
    <w:rsid w:val="00B85393"/>
    <w:rsid w:val="00BA7762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2</cp:revision>
  <cp:lastPrinted>2021-12-03T11:40:00Z</cp:lastPrinted>
  <dcterms:created xsi:type="dcterms:W3CDTF">2021-12-03T18:53:00Z</dcterms:created>
  <dcterms:modified xsi:type="dcterms:W3CDTF">2021-12-03T18:53:00Z</dcterms:modified>
</cp:coreProperties>
</file>