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760E3F0F" w:rsidR="00732281" w:rsidRPr="00B43899" w:rsidRDefault="007032CE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</w:t>
      </w:r>
      <w:r w:rsidR="00F91C10">
        <w:rPr>
          <w:rFonts w:ascii="Times New Roman" w:hAnsi="Times New Roman" w:cs="Times New Roman"/>
          <w:sz w:val="24"/>
          <w:szCs w:val="24"/>
        </w:rPr>
        <w:t>. 657</w:t>
      </w:r>
      <w:r w:rsidR="00197E98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E74AD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E74ADB">
        <w:rPr>
          <w:rFonts w:ascii="Times New Roman" w:hAnsi="Times New Roman" w:cs="Times New Roman"/>
          <w:sz w:val="24"/>
          <w:szCs w:val="24"/>
        </w:rPr>
        <w:t>13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E74ADB">
        <w:rPr>
          <w:rFonts w:ascii="Times New Roman" w:hAnsi="Times New Roman" w:cs="Times New Roman"/>
          <w:sz w:val="24"/>
          <w:szCs w:val="24"/>
        </w:rPr>
        <w:t>01/2022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485DA31C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6A93C8CA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C10">
        <w:rPr>
          <w:rFonts w:ascii="Times New Roman" w:hAnsi="Times New Roman" w:cs="Times New Roman"/>
          <w:b/>
          <w:sz w:val="24"/>
          <w:szCs w:val="24"/>
        </w:rPr>
        <w:t>46</w:t>
      </w:r>
    </w:p>
    <w:p w14:paraId="569A8EA0" w14:textId="0CB8AD2D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A30E0A">
        <w:rPr>
          <w:rFonts w:ascii="Times New Roman" w:hAnsi="Times New Roman" w:cs="Times New Roman"/>
          <w:b/>
          <w:sz w:val="24"/>
          <w:szCs w:val="24"/>
        </w:rPr>
        <w:t>Evento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 di Orientamento – </w:t>
      </w:r>
      <w:r w:rsidR="00A30E0A">
        <w:rPr>
          <w:rFonts w:ascii="Times New Roman" w:hAnsi="Times New Roman" w:cs="Times New Roman"/>
          <w:b/>
          <w:sz w:val="24"/>
          <w:szCs w:val="24"/>
        </w:rPr>
        <w:t>Istituto Marangoni – F</w:t>
      </w:r>
      <w:r w:rsidR="00A30E0A" w:rsidRPr="00A30E0A">
        <w:rPr>
          <w:rFonts w:ascii="Times New Roman" w:hAnsi="Times New Roman" w:cs="Times New Roman"/>
          <w:b/>
          <w:sz w:val="24"/>
          <w:szCs w:val="24"/>
        </w:rPr>
        <w:t>ashion Virtual Open Day · 1</w:t>
      </w:r>
      <w:r w:rsidR="00E74ADB">
        <w:rPr>
          <w:rFonts w:ascii="Times New Roman" w:hAnsi="Times New Roman" w:cs="Times New Roman"/>
          <w:b/>
          <w:sz w:val="24"/>
          <w:szCs w:val="24"/>
        </w:rPr>
        <w:t>4 gennaio 2022</w:t>
      </w:r>
      <w:r w:rsidR="00A30E0A" w:rsidRPr="00A30E0A">
        <w:rPr>
          <w:rFonts w:ascii="Times New Roman" w:hAnsi="Times New Roman" w:cs="Times New Roman"/>
          <w:b/>
          <w:sz w:val="24"/>
          <w:szCs w:val="24"/>
        </w:rPr>
        <w:t>. Vivi un'esperienza digitale!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013A5E77" w14:textId="10A3722F" w:rsidR="00117096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6508C8">
        <w:rPr>
          <w:rFonts w:ascii="Times New Roman" w:hAnsi="Times New Roman" w:cs="Times New Roman"/>
          <w:sz w:val="24"/>
          <w:szCs w:val="24"/>
        </w:rPr>
        <w:t>gli Alunni</w:t>
      </w:r>
      <w:r w:rsidR="00B90AC4">
        <w:rPr>
          <w:rFonts w:ascii="Times New Roman" w:hAnsi="Times New Roman" w:cs="Times New Roman"/>
          <w:sz w:val="24"/>
          <w:szCs w:val="24"/>
        </w:rPr>
        <w:t xml:space="preserve"> e ai Genitori </w:t>
      </w:r>
      <w:r w:rsidRPr="00F96760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="00117096">
        <w:rPr>
          <w:rFonts w:ascii="Times New Roman" w:hAnsi="Times New Roman" w:cs="Times New Roman"/>
          <w:sz w:val="24"/>
          <w:szCs w:val="24"/>
        </w:rPr>
        <w:t xml:space="preserve">il </w:t>
      </w:r>
      <w:r w:rsidR="006508C8">
        <w:rPr>
          <w:rFonts w:ascii="Times New Roman" w:hAnsi="Times New Roman" w:cs="Times New Roman"/>
          <w:sz w:val="24"/>
          <w:szCs w:val="24"/>
        </w:rPr>
        <w:t>Webinar organizzato dall’</w:t>
      </w:r>
      <w:r w:rsidR="00A30E0A">
        <w:rPr>
          <w:rFonts w:ascii="Times New Roman" w:hAnsi="Times New Roman" w:cs="Times New Roman"/>
          <w:sz w:val="24"/>
          <w:szCs w:val="24"/>
        </w:rPr>
        <w:t>Istituto Marangoni</w:t>
      </w:r>
      <w:r w:rsidR="000F47AE">
        <w:rPr>
          <w:rFonts w:ascii="Times New Roman" w:hAnsi="Times New Roman" w:cs="Times New Roman"/>
          <w:sz w:val="24"/>
          <w:szCs w:val="24"/>
        </w:rPr>
        <w:t xml:space="preserve">, </w:t>
      </w:r>
      <w:r w:rsidR="000F47AE" w:rsidRPr="000F47AE">
        <w:rPr>
          <w:rFonts w:ascii="Times New Roman" w:hAnsi="Times New Roman" w:cs="Times New Roman"/>
          <w:sz w:val="24"/>
          <w:szCs w:val="24"/>
        </w:rPr>
        <w:t>riconosciuto a livello internazionale come una delle principali scuole di formazione nel campo del</w:t>
      </w:r>
      <w:r w:rsidR="00E74ADB">
        <w:rPr>
          <w:rFonts w:ascii="Times New Roman" w:hAnsi="Times New Roman" w:cs="Times New Roman"/>
          <w:sz w:val="24"/>
          <w:szCs w:val="24"/>
        </w:rPr>
        <w:t>la moda, del design e dell'arte:</w:t>
      </w:r>
    </w:p>
    <w:p w14:paraId="7272F8A1" w14:textId="2DB2F909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F5965" w14:textId="79CBD08B" w:rsidR="00E74ADB" w:rsidRPr="00E74ADB" w:rsidRDefault="00E74ADB" w:rsidP="00E74ADB">
      <w:pPr>
        <w:spacing w:after="0" w:line="240" w:lineRule="auto"/>
        <w:rPr>
          <w:rFonts w:ascii="Segoe UI" w:eastAsia="Times New Roman" w:hAnsi="Segoe UI" w:cs="Segoe UI"/>
          <w:color w:val="000000"/>
          <w:sz w:val="17"/>
          <w:szCs w:val="17"/>
          <w:lang w:val="en-GB" w:eastAsia="it-IT"/>
        </w:rPr>
      </w:pPr>
      <w:r w:rsidRPr="00E74AD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 w:eastAsia="it-IT"/>
        </w:rPr>
        <w:t xml:space="preserve">Milano Fashion Virtual Open Day · 14 gennaio. </w:t>
      </w:r>
      <w:r w:rsidRPr="00F91C1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t-IT"/>
        </w:rPr>
        <w:t>Vivi un'esperienza digitale!</w:t>
      </w:r>
      <w:r w:rsidRPr="00F91C1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it-IT"/>
        </w:rPr>
        <w:br/>
      </w:r>
      <w:bookmarkStart w:id="0" w:name="m_-5808393901467830848_showInBrowser"/>
      <w:r w:rsidRPr="00E74ADB">
        <w:rPr>
          <w:rFonts w:ascii="Verdana" w:eastAsia="Times New Roman" w:hAnsi="Verdana" w:cs="Segoe UI"/>
          <w:color w:val="000000"/>
          <w:sz w:val="17"/>
          <w:szCs w:val="17"/>
          <w:lang w:eastAsia="it-IT"/>
        </w:rPr>
        <w:fldChar w:fldCharType="begin"/>
      </w:r>
      <w:r w:rsidRPr="00E74ADB">
        <w:rPr>
          <w:rFonts w:ascii="Verdana" w:eastAsia="Times New Roman" w:hAnsi="Verdana" w:cs="Segoe UI"/>
          <w:color w:val="000000"/>
          <w:sz w:val="17"/>
          <w:szCs w:val="17"/>
          <w:lang w:val="en-GB" w:eastAsia="it-IT"/>
        </w:rPr>
        <w:instrText xml:space="preserve"> HYPERLINK "https://customer45757.musvc6.net/e/r?q=Mp%3dC3MqN_1tTu_B4_svbs_3A_1tTu_A9eZpXh.0v4jG2I.dJv_KRxY_UgA_1tTu_A9sIu.4tK7_KRxY_Ug_MZvQ_XoBiD_1tTu_B7xO9RvPA.-Cj_MZvQ_XmM_cE_1tTu_AY_svbs_498R_y_MZvQ_Wo_KRxY_U76D.4_svbs_49v708sCdN0_KRxY_U7S_1tTu_B7qK_1tTu_AYvVI58-8BZg74b6jA_KRxY_Vbcs_KRxY_VeM4KtSWfMr%26l%3dW6bDZ%26e%3dH4Lw8E.GfO%26rL%3d2WAU6%26G%3d0%26G%3d7dIX%26p%3da0c9WC%26M%3d-9Z0T0bGY7&amp;mupckp=mupAtu4m8OiX0wt" \t "_blank" </w:instrText>
      </w:r>
      <w:r w:rsidRPr="00E74ADB">
        <w:rPr>
          <w:rFonts w:ascii="Verdana" w:eastAsia="Times New Roman" w:hAnsi="Verdana" w:cs="Segoe UI"/>
          <w:color w:val="000000"/>
          <w:sz w:val="17"/>
          <w:szCs w:val="17"/>
          <w:lang w:eastAsia="it-IT"/>
        </w:rPr>
        <w:fldChar w:fldCharType="separate"/>
      </w:r>
      <w:r w:rsidRPr="00E74ADB">
        <w:rPr>
          <w:rFonts w:ascii="Verdana" w:eastAsia="Times New Roman" w:hAnsi="Verdana" w:cs="Segoe UI"/>
          <w:color w:val="BFBFBF"/>
          <w:sz w:val="17"/>
          <w:szCs w:val="17"/>
          <w:u w:val="single"/>
          <w:lang w:val="en-GB" w:eastAsia="it-IT"/>
        </w:rPr>
        <w:t>If you don't view correctly this e-mail, click here</w:t>
      </w:r>
      <w:r w:rsidRPr="00E74ADB">
        <w:rPr>
          <w:rFonts w:ascii="Verdana" w:eastAsia="Times New Roman" w:hAnsi="Verdana" w:cs="Segoe UI"/>
          <w:color w:val="000000"/>
          <w:sz w:val="17"/>
          <w:szCs w:val="17"/>
          <w:lang w:eastAsia="it-IT"/>
        </w:rPr>
        <w:fldChar w:fldCharType="end"/>
      </w:r>
      <w:bookmarkEnd w:id="0"/>
    </w:p>
    <w:p w14:paraId="28D55DF8" w14:textId="77777777" w:rsidR="00E74ADB" w:rsidRPr="00E74ADB" w:rsidRDefault="00E74ADB" w:rsidP="00E74ADB">
      <w:pPr>
        <w:shd w:val="clear" w:color="auto" w:fill="222222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val="en-GB" w:eastAsia="it-IT"/>
        </w:rPr>
      </w:pPr>
    </w:p>
    <w:tbl>
      <w:tblPr>
        <w:tblW w:w="5000" w:type="pct"/>
        <w:shd w:val="clear" w:color="auto" w:fill="22222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74ADB" w:rsidRPr="00E74ADB" w14:paraId="3D6D7C95" w14:textId="77777777" w:rsidTr="00E74ADB">
        <w:tc>
          <w:tcPr>
            <w:tcW w:w="0" w:type="auto"/>
            <w:shd w:val="clear" w:color="auto" w:fill="222222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74ADB" w:rsidRPr="00E74ADB" w14:paraId="6EAA6A0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74ADB" w:rsidRPr="00E74ADB" w14:paraId="417AC303" w14:textId="77777777">
                    <w:trPr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74ADB" w:rsidRPr="00E74ADB" w14:paraId="60A3A281" w14:textId="77777777"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p w14:paraId="1C82CA9D" w14:textId="77777777" w:rsidR="00E74ADB" w:rsidRPr="00E74ADB" w:rsidRDefault="00E74ADB" w:rsidP="00E74ADB">
                              <w:pPr>
                                <w:spacing w:after="0" w:line="150" w:lineRule="atLeast"/>
                                <w:jc w:val="center"/>
                                <w:rPr>
                                  <w:rFonts w:ascii="Segoe UI" w:eastAsia="Times New Roman" w:hAnsi="Segoe UI" w:cs="Segoe UI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noProof/>
                                  <w:sz w:val="20"/>
                                  <w:szCs w:val="20"/>
                                  <w:lang w:eastAsia="it-IT"/>
                                </w:rPr>
                                <w:drawing>
                                  <wp:inline distT="0" distB="0" distL="0" distR="0" wp14:anchorId="418BC364" wp14:editId="29D39857">
                                    <wp:extent cx="5711825" cy="695960"/>
                                    <wp:effectExtent l="0" t="0" r="3175" b="8890"/>
                                    <wp:docPr id="3" name="Immagine 3" descr="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1825" cy="695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09E14EB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74ADB" w:rsidRPr="00E74ADB" w14:paraId="3777B262" w14:textId="77777777"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p w14:paraId="4B953DFB" w14:textId="77777777" w:rsidR="00E74ADB" w:rsidRPr="00E74ADB" w:rsidRDefault="00E74ADB" w:rsidP="00E74ADB">
                              <w:pPr>
                                <w:spacing w:after="0" w:line="150" w:lineRule="atLeast"/>
                                <w:jc w:val="center"/>
                                <w:rPr>
                                  <w:rFonts w:ascii="Segoe UI" w:eastAsia="Times New Roman" w:hAnsi="Segoe UI" w:cs="Segoe UI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noProof/>
                                  <w:color w:val="3C61AA"/>
                                  <w:sz w:val="20"/>
                                  <w:szCs w:val="20"/>
                                  <w:lang w:eastAsia="it-IT"/>
                                </w:rPr>
                                <w:drawing>
                                  <wp:inline distT="0" distB="0" distL="0" distR="0" wp14:anchorId="3588003F" wp14:editId="3D7E4508">
                                    <wp:extent cx="5711825" cy="3207385"/>
                                    <wp:effectExtent l="0" t="0" r="3175" b="0"/>
                                    <wp:docPr id="4" name="Immagine 4" descr="Image">
                                      <a:hlinkClick xmlns:a="http://schemas.openxmlformats.org/drawingml/2006/main" r:id="rId11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Image">
                                              <a:hlinkClick r:id="rId11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1825" cy="32073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60323A2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14:paraId="1D9816AB" w14:textId="77777777" w:rsidR="00E74ADB" w:rsidRPr="00E74ADB" w:rsidRDefault="00E74ADB" w:rsidP="00E74ADB">
                  <w:pPr>
                    <w:spacing w:after="0" w:line="240" w:lineRule="auto"/>
                    <w:rPr>
                      <w:rFonts w:ascii="Segoe UI" w:eastAsia="Times New Roman" w:hAnsi="Segoe UI" w:cs="Segoe U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1AB24219" w14:textId="77777777" w:rsidR="00E74ADB" w:rsidRPr="00E74ADB" w:rsidRDefault="00E74ADB" w:rsidP="00E74ADB">
            <w:pPr>
              <w:spacing w:after="0" w:line="240" w:lineRule="auto"/>
              <w:rPr>
                <w:rFonts w:ascii="Segoe UI" w:eastAsia="Times New Roman" w:hAnsi="Segoe UI" w:cs="Segoe UI"/>
                <w:vanish/>
                <w:sz w:val="20"/>
                <w:szCs w:val="20"/>
                <w:lang w:eastAsia="it-I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74ADB" w:rsidRPr="00E74ADB" w14:paraId="40BFF77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74ADB" w:rsidRPr="00E74ADB" w14:paraId="0A34F7E0" w14:textId="77777777">
                    <w:trPr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0" w:type="dxa"/>
                          <w:right w:w="15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5"/>
                        </w:tblGrid>
                        <w:tr w:rsidR="00E74ADB" w:rsidRPr="00F91C10" w14:paraId="2F897DB1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300" w:type="dxa"/>
                                <w:bottom w:w="75" w:type="dxa"/>
                                <w:right w:w="525" w:type="dxa"/>
                              </w:tcMar>
                              <w:vAlign w:val="center"/>
                              <w:hideMark/>
                            </w:tcPr>
                            <w:p w14:paraId="439E6B5C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111111"/>
                                  <w:sz w:val="21"/>
                                  <w:szCs w:val="21"/>
                                  <w:lang w:val="en-GB"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lang w:val="en-GB" w:eastAsia="it-IT"/>
                                </w:rPr>
                                <w:t>MILANO FASHION VIRTUAL OPEN DAY</w:t>
                              </w:r>
                            </w:p>
                          </w:tc>
                        </w:tr>
                      </w:tbl>
                      <w:p w14:paraId="48A7BDE6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5"/>
                        </w:tblGrid>
                        <w:tr w:rsidR="00E74ADB" w:rsidRPr="00E74ADB" w14:paraId="277ECFBE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75"/>
                              </w:tblGrid>
                              <w:tr w:rsidR="00E74ADB" w:rsidRPr="00E74ADB" w14:paraId="69AB028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BBBBBB"/>
                                    </w:tcBorders>
                                    <w:vAlign w:val="center"/>
                                    <w:hideMark/>
                                  </w:tcPr>
                                  <w:p w14:paraId="662D0F26" w14:textId="77777777" w:rsidR="00E74ADB" w:rsidRPr="00E74ADB" w:rsidRDefault="00E74ADB" w:rsidP="00E74ADB">
                                    <w:pPr>
                                      <w:spacing w:after="0" w:line="15" w:lineRule="atLeast"/>
                                      <w:rPr>
                                        <w:rFonts w:ascii="Segoe UI" w:eastAsia="Times New Roman" w:hAnsi="Segoe UI" w:cs="Segoe UI"/>
                                        <w:sz w:val="2"/>
                                        <w:szCs w:val="2"/>
                                        <w:lang w:eastAsia="it-IT"/>
                                      </w:rPr>
                                    </w:pPr>
                                    <w:r w:rsidRPr="00E74ADB">
                                      <w:rPr>
                                        <w:rFonts w:ascii="Segoe UI" w:eastAsia="Times New Roman" w:hAnsi="Segoe UI" w:cs="Segoe UI"/>
                                        <w:sz w:val="2"/>
                                        <w:szCs w:val="2"/>
                                        <w:lang w:eastAsia="it-IT"/>
                                      </w:rPr>
                                      <w:t> </w:t>
                                    </w:r>
                                  </w:p>
                                </w:tc>
                              </w:tr>
                            </w:tbl>
                            <w:p w14:paraId="608D4AE3" w14:textId="77777777" w:rsidR="00E74ADB" w:rsidRPr="00E74ADB" w:rsidRDefault="00E74ADB" w:rsidP="00E74AD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14:paraId="46F4675E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5"/>
                        </w:tblGrid>
                        <w:tr w:rsidR="00E74ADB" w:rsidRPr="00E74ADB" w14:paraId="222EC009" w14:textId="77777777"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300" w:type="dxa"/>
                                <w:bottom w:w="150" w:type="dxa"/>
                                <w:right w:w="450" w:type="dxa"/>
                              </w:tcMar>
                              <w:vAlign w:val="center"/>
                              <w:hideMark/>
                            </w:tcPr>
                            <w:p w14:paraId="292E5598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14 gennaio · Live a digital experience</w:t>
                              </w:r>
                            </w:p>
                            <w:p w14:paraId="719676E4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  <w:t> </w:t>
                              </w:r>
                            </w:p>
                            <w:p w14:paraId="345BFE64" w14:textId="77777777" w:rsidR="00E74ADB" w:rsidRPr="00E74ADB" w:rsidRDefault="00E74ADB" w:rsidP="00E74ADB">
                              <w:pPr>
                                <w:spacing w:after="24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lastRenderedPageBreak/>
                                <w:t>Vivi un'esperienza digitale alla scoperta della scuola di</w:t>
                              </w:r>
                              <w:r w:rsidRPr="00E74ADB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 Milano Fashion.</w:t>
                              </w:r>
                            </w:p>
                            <w:p w14:paraId="483B1C04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Scopri tutti i </w:t>
                              </w:r>
                              <w:r w:rsidRPr="00E74ADB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corsi </w:t>
                              </w:r>
                              <w:r w:rsidRPr="00E74ADB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nel settore della moda e del lusso.</w:t>
                              </w:r>
                            </w:p>
                            <w:p w14:paraId="1EAEAF8E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color w:val="888888"/>
                                  <w:sz w:val="21"/>
                                  <w:szCs w:val="21"/>
                                  <w:lang w:eastAsia="it-IT"/>
                                </w:rPr>
                                <w:t> </w:t>
                              </w:r>
                            </w:p>
                            <w:p w14:paraId="2E9195DB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888888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color w:val="000000"/>
                                  <w:sz w:val="21"/>
                                  <w:szCs w:val="21"/>
                                  <w:lang w:eastAsia="it-IT"/>
                                </w:rPr>
                                <w:t>Potrai inoltre approfondire tutti i requisiti di ammissione necessari per accedere a Istituto Marangoni. Dopo la registrazione, potrai prenotare un colloquio one to one online con il nostro Team Admission. </w:t>
                              </w:r>
                            </w:p>
                          </w:tc>
                        </w:tr>
                      </w:tbl>
                      <w:p w14:paraId="7689EC10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75"/>
                        </w:tblGrid>
                        <w:tr w:rsidR="00E74ADB" w:rsidRPr="00E74ADB" w14:paraId="30A93823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300" w:type="dxa"/>
                                <w:bottom w:w="375" w:type="dxa"/>
                                <w:right w:w="450" w:type="dxa"/>
                              </w:tcMar>
                              <w:vAlign w:val="center"/>
                              <w:hideMark/>
                            </w:tcPr>
                            <w:p w14:paraId="24321701" w14:textId="77777777" w:rsidR="00E74ADB" w:rsidRPr="00E74ADB" w:rsidRDefault="00F91C10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hyperlink r:id="rId13" w:tgtFrame="_blank" w:history="1">
                                <w:r w:rsidR="00E74ADB" w:rsidRPr="00E74ADB">
                                  <w:rPr>
                                    <w:rFonts w:ascii="Helvetica" w:eastAsia="Times New Roman" w:hAnsi="Helvetica" w:cs="Segoe UI"/>
                                    <w:color w:val="FFFFFF"/>
                                    <w:sz w:val="20"/>
                                    <w:szCs w:val="20"/>
                                    <w:bdr w:val="single" w:sz="6" w:space="0" w:color="C70338" w:frame="1"/>
                                    <w:shd w:val="clear" w:color="auto" w:fill="C70338"/>
                                    <w:lang w:eastAsia="it-IT"/>
                                  </w:rPr>
                                  <w:t>REGISTRATI ONLINE</w:t>
                                </w:r>
                              </w:hyperlink>
                            </w:p>
                          </w:tc>
                        </w:tr>
                      </w:tbl>
                      <w:p w14:paraId="66DB6816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14:paraId="2D1604B9" w14:textId="77777777" w:rsidR="00E74ADB" w:rsidRPr="00E74ADB" w:rsidRDefault="00E74ADB" w:rsidP="00E74ADB">
                  <w:pPr>
                    <w:spacing w:after="0" w:line="240" w:lineRule="auto"/>
                    <w:rPr>
                      <w:rFonts w:ascii="Segoe UI" w:eastAsia="Times New Roman" w:hAnsi="Segoe UI" w:cs="Segoe U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1F8543EF" w14:textId="77777777" w:rsidR="00E74ADB" w:rsidRPr="00E74ADB" w:rsidRDefault="00E74ADB" w:rsidP="00E74ADB">
            <w:pPr>
              <w:spacing w:after="0" w:line="240" w:lineRule="auto"/>
              <w:rPr>
                <w:rFonts w:ascii="Segoe UI" w:eastAsia="Times New Roman" w:hAnsi="Segoe UI" w:cs="Segoe UI"/>
                <w:vanish/>
                <w:sz w:val="20"/>
                <w:szCs w:val="20"/>
                <w:lang w:eastAsia="it-I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74ADB" w:rsidRPr="00E74ADB" w14:paraId="48729D0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E0E0E0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74ADB" w:rsidRPr="00E74ADB" w14:paraId="3CAD584A" w14:textId="77777777" w:rsidTr="00E74ADB">
                    <w:trPr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0E0E0"/>
                        <w:tcMar>
                          <w:top w:w="75" w:type="dxa"/>
                          <w:left w:w="0" w:type="dxa"/>
                          <w:bottom w:w="150" w:type="dxa"/>
                          <w:right w:w="0" w:type="dxa"/>
                        </w:tcMar>
                      </w:tcPr>
                      <w:p w14:paraId="5760EE93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14:paraId="6120F562" w14:textId="77777777" w:rsidR="00E74ADB" w:rsidRPr="00E74ADB" w:rsidRDefault="00E74ADB" w:rsidP="00E74ADB">
                  <w:pPr>
                    <w:spacing w:after="0" w:line="240" w:lineRule="auto"/>
                    <w:rPr>
                      <w:rFonts w:ascii="Segoe UI" w:eastAsia="Times New Roman" w:hAnsi="Segoe UI" w:cs="Segoe U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6FFEC2A6" w14:textId="77777777" w:rsidR="00E74ADB" w:rsidRPr="00E74ADB" w:rsidRDefault="00E74ADB" w:rsidP="00E74ADB">
            <w:pPr>
              <w:spacing w:after="0" w:line="240" w:lineRule="auto"/>
              <w:rPr>
                <w:rFonts w:ascii="Segoe UI" w:eastAsia="Times New Roman" w:hAnsi="Segoe UI" w:cs="Segoe UI"/>
                <w:vanish/>
                <w:sz w:val="20"/>
                <w:szCs w:val="20"/>
                <w:lang w:eastAsia="it-IT"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E74ADB" w:rsidRPr="00E74ADB" w14:paraId="0BED3CA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000000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0"/>
                    <w:gridCol w:w="3000"/>
                  </w:tblGrid>
                  <w:tr w:rsidR="00E74ADB" w:rsidRPr="00E74ADB" w14:paraId="55910E42" w14:textId="77777777">
                    <w:trPr>
                      <w:jc w:val="center"/>
                    </w:trPr>
                    <w:tc>
                      <w:tcPr>
                        <w:tcW w:w="33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00"/>
                        </w:tblGrid>
                        <w:tr w:rsidR="00E74ADB" w:rsidRPr="00E74ADB" w14:paraId="55A2EA2B" w14:textId="77777777">
                          <w:tc>
                            <w:tcPr>
                              <w:tcW w:w="6000" w:type="dxa"/>
                              <w:tcMar>
                                <w:top w:w="75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1B7E417C" w14:textId="77777777" w:rsidR="00E74ADB" w:rsidRPr="00E74ADB" w:rsidRDefault="00E74ADB" w:rsidP="00E74ADB">
                              <w:pPr>
                                <w:spacing w:after="0" w:line="150" w:lineRule="atLeast"/>
                                <w:jc w:val="center"/>
                                <w:rPr>
                                  <w:rFonts w:ascii="Segoe UI" w:eastAsia="Times New Roman" w:hAnsi="Segoe UI" w:cs="Segoe UI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r w:rsidRPr="00E74ADB">
                                <w:rPr>
                                  <w:rFonts w:ascii="Segoe UI" w:eastAsia="Times New Roman" w:hAnsi="Segoe UI" w:cs="Segoe UI"/>
                                  <w:noProof/>
                                  <w:sz w:val="20"/>
                                  <w:szCs w:val="20"/>
                                  <w:lang w:eastAsia="it-IT"/>
                                </w:rPr>
                                <w:drawing>
                                  <wp:inline distT="0" distB="0" distL="0" distR="0" wp14:anchorId="302B1D12" wp14:editId="01071B3A">
                                    <wp:extent cx="3807460" cy="887095"/>
                                    <wp:effectExtent l="0" t="0" r="2540" b="8255"/>
                                    <wp:docPr id="5" name="Immagine 5" descr="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07460" cy="8870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5FE4F55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16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E74ADB" w:rsidRPr="00E74ADB" w14:paraId="0799D3CB" w14:textId="77777777"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150" w:type="dxa"/>
                                <w:bottom w:w="225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14:paraId="6836564E" w14:textId="77777777" w:rsidR="00E74ADB" w:rsidRPr="00E74ADB" w:rsidRDefault="00E74ADB" w:rsidP="00E74ADB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111111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14:paraId="335EC3FA" w14:textId="77777777" w:rsidR="00E74ADB" w:rsidRPr="00E74ADB" w:rsidRDefault="00E74ADB" w:rsidP="00E74ADB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333333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14:paraId="38DCDBE9" w14:textId="77777777" w:rsidR="00E74ADB" w:rsidRPr="00E74ADB" w:rsidRDefault="00E74ADB" w:rsidP="00E74ADB">
                  <w:pPr>
                    <w:spacing w:after="0" w:line="240" w:lineRule="auto"/>
                    <w:rPr>
                      <w:rFonts w:ascii="Segoe UI" w:eastAsia="Times New Roman" w:hAnsi="Segoe UI" w:cs="Segoe UI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14:paraId="273BD52A" w14:textId="77777777" w:rsidR="00E74ADB" w:rsidRPr="00E74ADB" w:rsidRDefault="00E74ADB" w:rsidP="00E74ADB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it-IT"/>
              </w:rPr>
            </w:pPr>
          </w:p>
        </w:tc>
      </w:tr>
    </w:tbl>
    <w:p w14:paraId="2C512F2E" w14:textId="77777777" w:rsidR="00E74ADB" w:rsidRPr="00E74ADB" w:rsidRDefault="00F91C10" w:rsidP="00E74ADB">
      <w:pPr>
        <w:shd w:val="clear" w:color="auto" w:fill="222222"/>
        <w:spacing w:after="24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hyperlink r:id="rId15" w:tgtFrame="_blank" w:history="1">
        <w:r w:rsidR="00E74ADB" w:rsidRPr="00E74ADB">
          <w:rPr>
            <w:rFonts w:ascii="Arial" w:eastAsia="Times New Roman" w:hAnsi="Arial" w:cs="Arial"/>
            <w:color w:val="BFBFBF"/>
            <w:sz w:val="18"/>
            <w:szCs w:val="18"/>
            <w:u w:val="single"/>
            <w:lang w:eastAsia="it-IT"/>
          </w:rPr>
          <w:t>Unsubscribe</w:t>
        </w:r>
      </w:hyperlink>
      <w:r w:rsidR="00E74ADB" w:rsidRPr="00E74ADB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</w:t>
      </w: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855D7"/>
    <w:rsid w:val="000B2AE3"/>
    <w:rsid w:val="000F47AE"/>
    <w:rsid w:val="00117096"/>
    <w:rsid w:val="00197E98"/>
    <w:rsid w:val="003C7F52"/>
    <w:rsid w:val="006508C8"/>
    <w:rsid w:val="007032CE"/>
    <w:rsid w:val="00732281"/>
    <w:rsid w:val="007C05CA"/>
    <w:rsid w:val="00857AF5"/>
    <w:rsid w:val="008B0D43"/>
    <w:rsid w:val="008F410A"/>
    <w:rsid w:val="00A233DE"/>
    <w:rsid w:val="00A30E0A"/>
    <w:rsid w:val="00A35077"/>
    <w:rsid w:val="00A61DB7"/>
    <w:rsid w:val="00B64300"/>
    <w:rsid w:val="00B90AC4"/>
    <w:rsid w:val="00E74ADB"/>
    <w:rsid w:val="00F056A1"/>
    <w:rsid w:val="00F9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s://customer45757.musvc6.net/e/t?q=8%3dRWEZU%26D%3d9%26I%3dTaHZ%26C%3dX9eVTB%26P%3d6L2KG_JYxn_Ui_MouX_W4_JYxn_TnRKO.qNHA2PHGu6F3vBCFq.8CE_zvqr_0A03v97Fo_Ky9mN_Fsau_P8qO_Fsau_P8wK3Fl6M_JYxn_TnH7DiIC-8iN6AwI_Fsau_Q83OA_KwPF5m_MouX_X26jDBLmMBG_zvqr_0aILu_H36qPA_JYxn_Ulscyaqcvbjp_JYxn_TDPHE_k6AHiD5F_zvqr_A9lgexjgbyct_Und_h_0WXS9Y_24qIH7zIC_kb_nr_qL1gtbzYn%26l%3dHIK48T.F6y3imO%267K%3d9WPTC&amp;mupckp=mupAtu4m8OiX0w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customer45757.musvc6.net/e/t?q=8=LY0ZO&amp;F=4&amp;I=NcCZ&amp;7=Z4ePV7&amp;P=zNwKA_LTxh_Wd_MiwS_Wx_LTxh_ViREQ.lNBCwPBIp605qB7Hl.87G_uvkt_5A45q91Hj_KsAhN_0uVu_J0lO_0uVu_J0rKwHg6G_LTxh_ViH1FdI7-0dNzCrI_0uVu_K0xO5_MrP07h_MiwS_Xv8eD6NhM6I_uvkt_5aCNp_Hw8lP5_LTxh_WgsW1VqWxWjj_LTxh_V9PBG_f65JdDyH_uvkt_69fiZxdiWyWv_PnX_j_5WRU4Y_v6lIB9uI7_mW_nl_sG1avWzSp&amp;g=HCMy8N.H6s5dhO&amp;1M=4WJV8&amp;mupckp=mupAtu4m8OiX0wt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customer45757.musvc6.net/e/r?q=Rw%3d9tRxJ_ryaq_39_zrSx_07_ryaq_2DlVgco.6m9qCsN.kFm_PYtP_Zn7_ryaq_2DwFu.91Gx_PYtP_Zn_IQ1X_Tf_PYtP_aiY_ryaq_3B7I1V1N_ryaq_2D.E2.hI_zrSx_A5q_PYtP_Zn.Ye._PYtP_alN_ryaq_2D_6__IQ1X_Taep_IQ1X_S6V_zrSx_A5pT_zrSx_0W_ryaq_3BzNtg7Osg0_IQ1X_SfWzK2U4ZtZ_zrSx_07tU2SyOD_IQ1X_Taf4WyU4_VNkTn%26c%3dbCX5e%26l%3dDuQ446.LmK%26iQ%3d9S2ZC%26C%3d1%26L%3d9i2aDZ0c%26w%3dW1hFS4%26R%3d-9S8hEY5eHa&amp;mupckp=mupAtu4m8OiX0wt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2021-11-05T11:58:00Z</cp:lastPrinted>
  <dcterms:created xsi:type="dcterms:W3CDTF">2022-01-13T08:58:00Z</dcterms:created>
  <dcterms:modified xsi:type="dcterms:W3CDTF">2022-01-13T14:58:00Z</dcterms:modified>
</cp:coreProperties>
</file>