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732281" w:rsidRPr="00B43899" w14:paraId="46C5943E" w14:textId="77777777" w:rsidTr="009E1BD2">
        <w:trPr>
          <w:trHeight w:val="1698"/>
        </w:trPr>
        <w:tc>
          <w:tcPr>
            <w:tcW w:w="1150" w:type="dxa"/>
          </w:tcPr>
          <w:p w14:paraId="661C8546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B43899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1FA168FE" wp14:editId="0E45A142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6F31C6E9" w14:textId="77777777" w:rsidR="00732281" w:rsidRPr="00B43899" w:rsidRDefault="00732281" w:rsidP="009E1BD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STATALE  D’ISTRUZIONE SECONDARIA SUPERIORE 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14:paraId="63A8DBD8" w14:textId="77777777" w:rsidR="00732281" w:rsidRPr="00B43899" w:rsidRDefault="00732281" w:rsidP="009E1BD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6006C967" w14:textId="77777777" w:rsidR="00732281" w:rsidRPr="00B43899" w:rsidRDefault="00732281" w:rsidP="009E1BD2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Industria e Artigianato per  il made in Italy  (Tessile-Abbigliamento)</w:t>
            </w:r>
          </w:p>
          <w:p w14:paraId="7F696FBF" w14:textId="77777777" w:rsidR="00732281" w:rsidRPr="00B43899" w:rsidRDefault="00732281" w:rsidP="009E1BD2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B43899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la sanita' e l'assistenza sociale</w:t>
            </w:r>
          </w:p>
          <w:p w14:paraId="0AF0F1D8" w14:textId="77777777" w:rsidR="00732281" w:rsidRPr="00B43899" w:rsidRDefault="00732281" w:rsidP="009E1BD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587A9DE5" w14:textId="77777777" w:rsidR="00732281" w:rsidRPr="00B43899" w:rsidRDefault="00732281" w:rsidP="009E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81025 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73083D65" w14:textId="77777777" w:rsidR="00732281" w:rsidRPr="00B43899" w:rsidRDefault="00732281" w:rsidP="009E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Segr. Tel :0823-511909 – Fax 0823-511834   VicedirigenzaTel :0823-580019  Tel Dirigente Scolastico : 0823-511863</w:t>
            </w:r>
          </w:p>
          <w:p w14:paraId="1E28386A" w14:textId="77777777" w:rsidR="00732281" w:rsidRPr="003C7F52" w:rsidRDefault="00732281" w:rsidP="009E1BD2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4389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hyperlink r:id="rId6" w:history="1">
              <w:r w:rsidRPr="00B43899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B4389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B43899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3C7F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Sito Web :</w:t>
            </w:r>
            <w:hyperlink r:id="rId8" w:history="1">
              <w:r w:rsidRPr="003C7F52">
                <w:rPr>
                  <w:rFonts w:ascii="Times New Roman" w:eastAsia="Times New Roman" w:hAnsi="Times New Roman" w:cs="Times New Roman"/>
                  <w:color w:val="0563C1" w:themeColor="hyperlink"/>
                  <w:sz w:val="16"/>
                  <w:szCs w:val="16"/>
                  <w:u w:val="single"/>
                  <w:lang w:eastAsia="it-IT"/>
                </w:rPr>
                <w:t>www.istitutonovelli.edu.it</w:t>
              </w:r>
            </w:hyperlink>
          </w:p>
        </w:tc>
        <w:tc>
          <w:tcPr>
            <w:tcW w:w="970" w:type="dxa"/>
          </w:tcPr>
          <w:p w14:paraId="08090391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B43899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2048114F" wp14:editId="07CCBD3F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DA88F9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</w:tr>
    </w:tbl>
    <w:p w14:paraId="24D4FBEC" w14:textId="77777777" w:rsidR="00732281" w:rsidRDefault="00732281" w:rsidP="00732281">
      <w:pPr>
        <w:rPr>
          <w:rFonts w:ascii="Times New Roman" w:hAnsi="Times New Roman" w:cs="Times New Roman"/>
          <w:sz w:val="24"/>
          <w:szCs w:val="24"/>
        </w:rPr>
      </w:pPr>
    </w:p>
    <w:p w14:paraId="19D147B5" w14:textId="142FD71D" w:rsidR="00732281" w:rsidRPr="00B43899" w:rsidRDefault="00850FF5" w:rsidP="007322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Prot. N.</w:t>
      </w:r>
      <w:r w:rsidR="005063C6">
        <w:rPr>
          <w:rFonts w:ascii="Times New Roman" w:hAnsi="Times New Roman" w:cs="Times New Roman"/>
          <w:sz w:val="24"/>
          <w:szCs w:val="24"/>
        </w:rPr>
        <w:t xml:space="preserve"> 4615 – IV</w:t>
      </w:r>
      <w:r w:rsidR="00732281" w:rsidRPr="00B4389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73228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7C05C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0F47AE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7C05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B0412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91251">
        <w:rPr>
          <w:rFonts w:ascii="Times New Roman" w:hAnsi="Times New Roman" w:cs="Times New Roman"/>
          <w:sz w:val="24"/>
          <w:szCs w:val="24"/>
        </w:rPr>
        <w:t xml:space="preserve"> </w:t>
      </w:r>
      <w:r w:rsidR="00732281" w:rsidRPr="00B43899">
        <w:rPr>
          <w:rFonts w:ascii="Times New Roman" w:hAnsi="Times New Roman" w:cs="Times New Roman"/>
          <w:sz w:val="24"/>
          <w:szCs w:val="24"/>
        </w:rPr>
        <w:t>Marcianise,</w:t>
      </w:r>
      <w:r w:rsidR="00732281">
        <w:rPr>
          <w:rFonts w:ascii="Times New Roman" w:hAnsi="Times New Roman" w:cs="Times New Roman"/>
          <w:sz w:val="24"/>
          <w:szCs w:val="24"/>
        </w:rPr>
        <w:t xml:space="preserve"> </w:t>
      </w:r>
      <w:r w:rsidR="009A0B23">
        <w:rPr>
          <w:rFonts w:ascii="Times New Roman" w:hAnsi="Times New Roman" w:cs="Times New Roman"/>
          <w:sz w:val="24"/>
          <w:szCs w:val="24"/>
        </w:rPr>
        <w:t>22</w:t>
      </w:r>
      <w:r w:rsidR="009B0412">
        <w:rPr>
          <w:rFonts w:ascii="Times New Roman" w:hAnsi="Times New Roman" w:cs="Times New Roman"/>
          <w:sz w:val="24"/>
          <w:szCs w:val="24"/>
        </w:rPr>
        <w:t>/02/2022</w:t>
      </w:r>
    </w:p>
    <w:p w14:paraId="21533257" w14:textId="62B4B2AB" w:rsidR="00732281" w:rsidRDefault="00732281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="003C7F52">
        <w:rPr>
          <w:rFonts w:ascii="Times New Roman" w:hAnsi="Times New Roman" w:cs="Times New Roman"/>
          <w:b/>
          <w:sz w:val="24"/>
          <w:szCs w:val="24"/>
        </w:rPr>
        <w:t xml:space="preserve">gli </w:t>
      </w:r>
      <w:r w:rsidR="00B64300">
        <w:rPr>
          <w:rFonts w:ascii="Times New Roman" w:hAnsi="Times New Roman" w:cs="Times New Roman"/>
          <w:b/>
          <w:sz w:val="24"/>
          <w:szCs w:val="24"/>
        </w:rPr>
        <w:t xml:space="preserve">Alunni </w:t>
      </w:r>
      <w:r w:rsidR="003C7F52">
        <w:rPr>
          <w:rFonts w:ascii="Times New Roman" w:hAnsi="Times New Roman" w:cs="Times New Roman"/>
          <w:b/>
          <w:sz w:val="24"/>
          <w:szCs w:val="24"/>
        </w:rPr>
        <w:t xml:space="preserve">delle Classi </w:t>
      </w:r>
      <w:r w:rsidRPr="00B43899">
        <w:rPr>
          <w:rFonts w:ascii="Times New Roman" w:hAnsi="Times New Roman" w:cs="Times New Roman"/>
          <w:b/>
          <w:sz w:val="24"/>
          <w:szCs w:val="24"/>
        </w:rPr>
        <w:t xml:space="preserve">QUINTE </w:t>
      </w:r>
      <w:r w:rsidR="003C7F52">
        <w:rPr>
          <w:rFonts w:ascii="Times New Roman" w:hAnsi="Times New Roman" w:cs="Times New Roman"/>
          <w:b/>
          <w:sz w:val="24"/>
          <w:szCs w:val="24"/>
        </w:rPr>
        <w:t>di tutti gli Indirizzi</w:t>
      </w:r>
    </w:p>
    <w:p w14:paraId="49372B87" w14:textId="696097A4" w:rsidR="00B90AC4" w:rsidRDefault="00B90AC4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Ai loro Genitori</w:t>
      </w:r>
    </w:p>
    <w:p w14:paraId="005C4E05" w14:textId="1DF9E79B" w:rsidR="00B64300" w:rsidRDefault="00B64300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A.S. 2021/2022</w:t>
      </w:r>
    </w:p>
    <w:p w14:paraId="1736DC89" w14:textId="2EB7223A" w:rsidR="009B0412" w:rsidRDefault="009B0412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7ED5469" w14:textId="2C057B85" w:rsidR="009B0412" w:rsidRDefault="009B0412" w:rsidP="009B04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Ai Docenti Coordinatori delle Classi QUINTE </w:t>
      </w:r>
    </w:p>
    <w:p w14:paraId="56CC0B99" w14:textId="77777777" w:rsidR="009B0412" w:rsidRDefault="009B0412" w:rsidP="009B04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CE5C30C" w14:textId="77777777" w:rsidR="009B0412" w:rsidRDefault="009B0412" w:rsidP="009B04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Alla Referente PCTO</w:t>
      </w:r>
    </w:p>
    <w:p w14:paraId="42A8D639" w14:textId="457894BA" w:rsidR="009B0412" w:rsidRDefault="009B0412" w:rsidP="009B04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Prof.ssa Silvana Merenda</w:t>
      </w:r>
    </w:p>
    <w:p w14:paraId="0FBF00EF" w14:textId="2C27AB5C" w:rsidR="00732281" w:rsidRPr="00B64300" w:rsidRDefault="00732281" w:rsidP="00B643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1E231A5" w14:textId="54BE94F6" w:rsidR="00732281" w:rsidRDefault="00732281" w:rsidP="007322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899">
        <w:rPr>
          <w:rFonts w:ascii="Times New Roman" w:hAnsi="Times New Roman" w:cs="Times New Roman"/>
          <w:b/>
          <w:sz w:val="24"/>
          <w:szCs w:val="24"/>
        </w:rPr>
        <w:t>COMUNICAZIONE N.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63C6">
        <w:rPr>
          <w:rFonts w:ascii="Times New Roman" w:hAnsi="Times New Roman" w:cs="Times New Roman"/>
          <w:b/>
          <w:sz w:val="24"/>
          <w:szCs w:val="24"/>
        </w:rPr>
        <w:t>174</w:t>
      </w:r>
    </w:p>
    <w:p w14:paraId="0D46BEB8" w14:textId="27CBD2D6" w:rsidR="009A0B23" w:rsidRPr="009A0B23" w:rsidRDefault="009A0B23" w:rsidP="009A0B23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0B23">
        <w:rPr>
          <w:rFonts w:ascii="Times New Roman" w:hAnsi="Times New Roman" w:cs="Times New Roman"/>
          <w:b/>
          <w:sz w:val="24"/>
          <w:szCs w:val="24"/>
        </w:rPr>
        <w:t>Oggetto: Event</w:t>
      </w:r>
      <w:r w:rsidR="00FA2CAC">
        <w:rPr>
          <w:rFonts w:ascii="Times New Roman" w:hAnsi="Times New Roman" w:cs="Times New Roman"/>
          <w:b/>
          <w:sz w:val="24"/>
          <w:szCs w:val="24"/>
        </w:rPr>
        <w:t>i</w:t>
      </w:r>
      <w:r w:rsidRPr="009A0B23">
        <w:rPr>
          <w:rFonts w:ascii="Times New Roman" w:hAnsi="Times New Roman" w:cs="Times New Roman"/>
          <w:b/>
          <w:sz w:val="24"/>
          <w:szCs w:val="24"/>
        </w:rPr>
        <w:t xml:space="preserve"> di Orientamento </w:t>
      </w:r>
      <w:r w:rsidR="00FA2CAC">
        <w:rPr>
          <w:rFonts w:ascii="Times New Roman" w:hAnsi="Times New Roman" w:cs="Times New Roman"/>
          <w:b/>
          <w:sz w:val="24"/>
          <w:szCs w:val="24"/>
        </w:rPr>
        <w:t xml:space="preserve">UniSOB </w:t>
      </w:r>
      <w:r w:rsidR="00852050">
        <w:rPr>
          <w:rFonts w:ascii="Times New Roman" w:hAnsi="Times New Roman" w:cs="Times New Roman"/>
          <w:b/>
          <w:sz w:val="24"/>
          <w:szCs w:val="24"/>
        </w:rPr>
        <w:t>– Febbraio/Marzo 2022</w:t>
      </w:r>
    </w:p>
    <w:p w14:paraId="7E417D02" w14:textId="77777777" w:rsidR="009A0B23" w:rsidRDefault="009A0B23" w:rsidP="009A0B2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7B21D9" w14:textId="115BE086" w:rsidR="009A0B23" w:rsidRDefault="009A0B23" w:rsidP="009A0B2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comunica</w:t>
      </w:r>
      <w:r w:rsidR="00FA2CAC">
        <w:rPr>
          <w:rFonts w:ascii="Times New Roman" w:hAnsi="Times New Roman" w:cs="Times New Roman"/>
          <w:sz w:val="24"/>
          <w:szCs w:val="24"/>
        </w:rPr>
        <w:t>no</w:t>
      </w:r>
      <w:r>
        <w:rPr>
          <w:rFonts w:ascii="Times New Roman" w:hAnsi="Times New Roman" w:cs="Times New Roman"/>
          <w:sz w:val="24"/>
          <w:szCs w:val="24"/>
        </w:rPr>
        <w:t xml:space="preserve"> a quanti in intestazione l</w:t>
      </w:r>
      <w:r w:rsidR="00FA2CAC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seguent</w:t>
      </w:r>
      <w:r w:rsidR="00FA2CAC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iniziativ</w:t>
      </w:r>
      <w:r w:rsidR="00FA2CAC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organizzat</w:t>
      </w:r>
      <w:r w:rsidR="00FA2CAC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2CAC">
        <w:rPr>
          <w:rFonts w:ascii="Times New Roman" w:hAnsi="Times New Roman" w:cs="Times New Roman"/>
          <w:sz w:val="24"/>
          <w:szCs w:val="24"/>
        </w:rPr>
        <w:t>dal</w:t>
      </w:r>
      <w:r>
        <w:rPr>
          <w:rFonts w:ascii="Times New Roman" w:hAnsi="Times New Roman" w:cs="Times New Roman"/>
          <w:sz w:val="24"/>
          <w:szCs w:val="24"/>
        </w:rPr>
        <w:t xml:space="preserve">la </w:t>
      </w:r>
      <w:r w:rsidR="00FA2CAC">
        <w:rPr>
          <w:rFonts w:ascii="Times New Roman" w:hAnsi="Times New Roman" w:cs="Times New Roman"/>
          <w:b/>
          <w:bCs/>
          <w:sz w:val="24"/>
          <w:szCs w:val="24"/>
        </w:rPr>
        <w:t>UniSOB - Università degli Studi “Suor Orsola Benincasa di Napoli”</w:t>
      </w:r>
      <w:r w:rsidRPr="00997C6A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ECA0BB" w14:textId="77777777" w:rsidR="00FA2CAC" w:rsidRPr="00FA2CAC" w:rsidRDefault="00FA2CAC" w:rsidP="009A0B23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7232AD"/>
          <w:sz w:val="8"/>
          <w:szCs w:val="8"/>
          <w:shd w:val="clear" w:color="auto" w:fill="FFFFFF"/>
          <w:lang w:eastAsia="it-IT"/>
        </w:rPr>
      </w:pPr>
    </w:p>
    <w:p w14:paraId="26420A80" w14:textId="71072A3F" w:rsidR="009A0B23" w:rsidRPr="009A0B23" w:rsidRDefault="009A0B23" w:rsidP="009A0B23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9A0B23">
        <w:rPr>
          <w:rFonts w:ascii="Times New Roman" w:eastAsia="Times New Roman" w:hAnsi="Times New Roman" w:cs="Times New Roman"/>
          <w:b/>
          <w:bCs/>
          <w:color w:val="7232AD"/>
          <w:sz w:val="24"/>
          <w:szCs w:val="24"/>
          <w:shd w:val="clear" w:color="auto" w:fill="FFFFFF"/>
          <w:lang w:eastAsia="it-IT"/>
        </w:rPr>
        <w:t>ORIENTAMENTO CON IL SUOR ORSOLA BENINCASA</w:t>
      </w:r>
    </w:p>
    <w:p w14:paraId="3B1674AA" w14:textId="3F2D1FBD" w:rsidR="009A0B23" w:rsidRPr="009A0B23" w:rsidRDefault="009A0B23" w:rsidP="00FA2C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9A0B23">
        <w:rPr>
          <w:rFonts w:ascii="Times New Roman" w:eastAsia="Times New Roman" w:hAnsi="Times New Roman" w:cs="Times New Roman"/>
          <w:color w:val="7232AD"/>
          <w:sz w:val="24"/>
          <w:szCs w:val="24"/>
          <w:shd w:val="clear" w:color="auto" w:fill="FFFFFF"/>
          <w:lang w:eastAsia="it-IT"/>
        </w:rPr>
        <w:t>In partenza l’</w:t>
      </w:r>
      <w:r w:rsidRPr="009A0B2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eastAsia="it-IT"/>
        </w:rPr>
        <w:t>OPEN </w:t>
      </w:r>
      <w:r w:rsidRPr="009A0B23">
        <w:rPr>
          <w:rFonts w:ascii="Times New Roman" w:eastAsia="Times New Roman" w:hAnsi="Times New Roman" w:cs="Times New Roman"/>
          <w:b/>
          <w:bCs/>
          <w:color w:val="7232AD"/>
          <w:sz w:val="24"/>
          <w:szCs w:val="24"/>
          <w:shd w:val="clear" w:color="auto" w:fill="FFFFFF"/>
          <w:lang w:eastAsia="it-IT"/>
        </w:rPr>
        <w:t>WE</w:t>
      </w:r>
      <w:r w:rsidRPr="009A0B2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eastAsia="it-IT"/>
        </w:rPr>
        <w:t>EK 2022</w:t>
      </w:r>
      <w:r w:rsidRPr="009A0B23">
        <w:rPr>
          <w:rFonts w:ascii="Times New Roman" w:eastAsia="Times New Roman" w:hAnsi="Times New Roman" w:cs="Times New Roman"/>
          <w:color w:val="7232AD"/>
          <w:sz w:val="24"/>
          <w:szCs w:val="24"/>
          <w:shd w:val="clear" w:color="auto" w:fill="FFFFFF"/>
          <w:lang w:eastAsia="it-IT"/>
        </w:rPr>
        <w:t>: </w:t>
      </w:r>
      <w:r w:rsidRPr="009A0B23">
        <w:rPr>
          <w:rFonts w:ascii="Times New Roman" w:eastAsia="Times New Roman" w:hAnsi="Times New Roman" w:cs="Times New Roman"/>
          <w:b/>
          <w:bCs/>
          <w:color w:val="7232AD"/>
          <w:sz w:val="24"/>
          <w:szCs w:val="24"/>
          <w:shd w:val="clear" w:color="auto" w:fill="FFFFFF"/>
          <w:lang w:eastAsia="it-IT"/>
        </w:rPr>
        <w:t>dal 21 al 25 febbraio</w:t>
      </w:r>
      <w:r w:rsidRPr="009A0B23">
        <w:rPr>
          <w:rFonts w:ascii="Times New Roman" w:eastAsia="Times New Roman" w:hAnsi="Times New Roman" w:cs="Times New Roman"/>
          <w:color w:val="7232AD"/>
          <w:sz w:val="24"/>
          <w:szCs w:val="24"/>
          <w:shd w:val="clear" w:color="auto" w:fill="FFFFFF"/>
          <w:lang w:eastAsia="it-IT"/>
        </w:rPr>
        <w:t> gli studenti degli ultimi anni delle scuole superiori di secondo grado potranno partecipare alle attività, online e in orario pomeridiano, pensate per aiutarli nella scelta dopo il diploma. È ancora possibile prenotarsi.</w:t>
      </w:r>
    </w:p>
    <w:p w14:paraId="678670ED" w14:textId="77777777" w:rsidR="009A0B23" w:rsidRPr="009A0B23" w:rsidRDefault="009A0B23" w:rsidP="00FA2C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9A0B23">
        <w:rPr>
          <w:rFonts w:ascii="Times New Roman" w:eastAsia="Times New Roman" w:hAnsi="Times New Roman" w:cs="Times New Roman"/>
          <w:color w:val="7232AD"/>
          <w:sz w:val="24"/>
          <w:szCs w:val="24"/>
          <w:shd w:val="clear" w:color="auto" w:fill="FFFFFF"/>
          <w:lang w:eastAsia="it-IT"/>
        </w:rPr>
        <w:t>Per partecipare alle presentazioni dei Corsi di laurea e fare domande a docenti ed esperti, </w:t>
      </w:r>
      <w:hyperlink r:id="rId10" w:tgtFrame="_blank" w:history="1">
        <w:r w:rsidRPr="009A0B23">
          <w:rPr>
            <w:rFonts w:ascii="Times New Roman" w:eastAsia="Times New Roman" w:hAnsi="Times New Roman" w:cs="Times New Roman"/>
            <w:b/>
            <w:bCs/>
            <w:color w:val="3C61AA"/>
            <w:sz w:val="24"/>
            <w:szCs w:val="24"/>
            <w:u w:val="single"/>
            <w:shd w:val="clear" w:color="auto" w:fill="FFFFFF"/>
            <w:lang w:eastAsia="it-IT"/>
          </w:rPr>
          <w:t>cliccare qui</w:t>
        </w:r>
      </w:hyperlink>
    </w:p>
    <w:p w14:paraId="2BA725C4" w14:textId="77777777" w:rsidR="009A0B23" w:rsidRPr="009A0B23" w:rsidRDefault="009A0B23" w:rsidP="009A0B23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9A0B23">
        <w:rPr>
          <w:rFonts w:ascii="Times New Roman" w:eastAsia="Times New Roman" w:hAnsi="Times New Roman" w:cs="Times New Roman"/>
          <w:color w:val="7232AD"/>
          <w:sz w:val="24"/>
          <w:szCs w:val="24"/>
          <w:shd w:val="clear" w:color="auto" w:fill="FFFFFF"/>
          <w:lang w:eastAsia="it-IT"/>
        </w:rPr>
        <w:t>Per le simulazioni dei test d'ingresso, </w:t>
      </w:r>
      <w:hyperlink r:id="rId11" w:tgtFrame="_blank" w:history="1">
        <w:r w:rsidRPr="009A0B23">
          <w:rPr>
            <w:rFonts w:ascii="Times New Roman" w:eastAsia="Times New Roman" w:hAnsi="Times New Roman" w:cs="Times New Roman"/>
            <w:b/>
            <w:bCs/>
            <w:color w:val="3C61AA"/>
            <w:sz w:val="24"/>
            <w:szCs w:val="24"/>
            <w:u w:val="single"/>
            <w:shd w:val="clear" w:color="auto" w:fill="FFFFFF"/>
            <w:lang w:eastAsia="it-IT"/>
          </w:rPr>
          <w:t>cliccare qui</w:t>
        </w:r>
      </w:hyperlink>
    </w:p>
    <w:p w14:paraId="08EFA1C5" w14:textId="65E40E52" w:rsidR="009A0B23" w:rsidRPr="009A0B23" w:rsidRDefault="009A0B23" w:rsidP="009A0B23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9A0B23">
        <w:rPr>
          <w:rFonts w:ascii="Times New Roman" w:eastAsia="Times New Roman" w:hAnsi="Times New Roman" w:cs="Times New Roman"/>
          <w:color w:val="7232AD"/>
          <w:sz w:val="24"/>
          <w:szCs w:val="24"/>
          <w:shd w:val="clear" w:color="auto" w:fill="FFFFFF"/>
          <w:lang w:eastAsia="it-IT"/>
        </w:rPr>
        <w:t>Programma completo su </w:t>
      </w:r>
      <w:hyperlink r:id="rId12" w:tgtFrame="_blank" w:history="1">
        <w:r w:rsidRPr="009A0B23">
          <w:rPr>
            <w:rFonts w:ascii="Times New Roman" w:eastAsia="Times New Roman" w:hAnsi="Times New Roman" w:cs="Times New Roman"/>
            <w:b/>
            <w:bCs/>
            <w:color w:val="FF0000"/>
            <w:sz w:val="24"/>
            <w:szCs w:val="24"/>
            <w:u w:val="single"/>
            <w:lang w:eastAsia="it-IT"/>
          </w:rPr>
          <w:t>www.unisob.na.it/openweek</w:t>
        </w:r>
      </w:hyperlink>
      <w:r w:rsidRPr="009A0B23">
        <w:rPr>
          <w:rFonts w:ascii="Times New Roman" w:eastAsia="Times New Roman" w:hAnsi="Times New Roman" w:cs="Times New Roman"/>
          <w:color w:val="7232AD"/>
          <w:sz w:val="24"/>
          <w:szCs w:val="24"/>
          <w:lang w:eastAsia="it-IT"/>
        </w:rPr>
        <w:t> </w:t>
      </w:r>
      <w:r w:rsidRPr="009A0B23">
        <w:rPr>
          <w:rFonts w:ascii="Times New Roman" w:eastAsia="Times New Roman" w:hAnsi="Times New Roman" w:cs="Times New Roman"/>
          <w:color w:val="7232AD"/>
          <w:sz w:val="24"/>
          <w:szCs w:val="24"/>
          <w:shd w:val="clear" w:color="auto" w:fill="FFFFFF"/>
          <w:lang w:eastAsia="it-IT"/>
        </w:rPr>
        <w:t>   </w:t>
      </w:r>
    </w:p>
    <w:p w14:paraId="6C1DC6FA" w14:textId="77777777" w:rsidR="009A0B23" w:rsidRPr="009A0B23" w:rsidRDefault="009A0B23" w:rsidP="00FA2CAC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9A0B23">
        <w:rPr>
          <w:rFonts w:ascii="Times New Roman" w:eastAsia="Times New Roman" w:hAnsi="Times New Roman" w:cs="Times New Roman"/>
          <w:color w:val="006FC9"/>
          <w:sz w:val="24"/>
          <w:szCs w:val="24"/>
          <w:lang w:eastAsia="it-IT"/>
        </w:rPr>
        <w:t>Ripartono i </w:t>
      </w:r>
      <w:r w:rsidRPr="009A0B23">
        <w:rPr>
          <w:rFonts w:ascii="Times New Roman" w:eastAsia="Times New Roman" w:hAnsi="Times New Roman" w:cs="Times New Roman"/>
          <w:b/>
          <w:bCs/>
          <w:color w:val="385723"/>
          <w:sz w:val="24"/>
          <w:szCs w:val="24"/>
          <w:lang w:eastAsia="it-IT"/>
        </w:rPr>
        <w:t>BOOTCAMP</w:t>
      </w:r>
      <w:r w:rsidRPr="009A0B23">
        <w:rPr>
          <w:rFonts w:ascii="Times New Roman" w:eastAsia="Times New Roman" w:hAnsi="Times New Roman" w:cs="Times New Roman"/>
          <w:color w:val="006FC9"/>
          <w:sz w:val="24"/>
          <w:szCs w:val="24"/>
          <w:lang w:eastAsia="it-IT"/>
        </w:rPr>
        <w:t>, con un ciclo di 6 lezioni dedicate al </w:t>
      </w:r>
      <w:r w:rsidRPr="009A0B23">
        <w:rPr>
          <w:rFonts w:ascii="Times New Roman" w:eastAsia="Times New Roman" w:hAnsi="Times New Roman" w:cs="Times New Roman"/>
          <w:b/>
          <w:bCs/>
          <w:color w:val="385723"/>
          <w:sz w:val="24"/>
          <w:szCs w:val="24"/>
          <w:lang w:eastAsia="it-IT"/>
        </w:rPr>
        <w:t>Ruolo delle aziende per la sostenibilità ambientale e sociale</w:t>
      </w:r>
      <w:r w:rsidRPr="009A0B23">
        <w:rPr>
          <w:rFonts w:ascii="Times New Roman" w:eastAsia="Times New Roman" w:hAnsi="Times New Roman" w:cs="Times New Roman"/>
          <w:color w:val="006FC9"/>
          <w:sz w:val="24"/>
          <w:szCs w:val="24"/>
          <w:lang w:eastAsia="it-IT"/>
        </w:rPr>
        <w:t>, che si integrano con i programmi scolastici e anticipano alcuni temi oggetto di studio all'Università nell’ambito del Corso di </w:t>
      </w:r>
      <w:r w:rsidRPr="009A0B23">
        <w:rPr>
          <w:rFonts w:ascii="Times New Roman" w:eastAsia="Times New Roman" w:hAnsi="Times New Roman" w:cs="Times New Roman"/>
          <w:b/>
          <w:bCs/>
          <w:color w:val="385723"/>
          <w:sz w:val="24"/>
          <w:szCs w:val="24"/>
          <w:lang w:eastAsia="it-IT"/>
        </w:rPr>
        <w:t>Economia Aziendale e Green Economy</w:t>
      </w:r>
    </w:p>
    <w:p w14:paraId="4D674F6F" w14:textId="77777777" w:rsidR="009A0B23" w:rsidRPr="009A0B23" w:rsidRDefault="009A0B23" w:rsidP="00FA2CAC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9A0B23">
        <w:rPr>
          <w:rFonts w:ascii="Times New Roman" w:eastAsia="Times New Roman" w:hAnsi="Times New Roman" w:cs="Times New Roman"/>
          <w:color w:val="006FC9"/>
          <w:sz w:val="24"/>
          <w:szCs w:val="24"/>
          <w:lang w:eastAsia="it-IT"/>
        </w:rPr>
        <w:t>Le lezioni si tengono in orario pomeridiano, online su piattaforma Google Meet, a partire dal </w:t>
      </w:r>
      <w:r w:rsidRPr="009A0B23">
        <w:rPr>
          <w:rFonts w:ascii="Times New Roman" w:eastAsia="Times New Roman" w:hAnsi="Times New Roman" w:cs="Times New Roman"/>
          <w:b/>
          <w:bCs/>
          <w:color w:val="385723"/>
          <w:sz w:val="24"/>
          <w:szCs w:val="24"/>
          <w:lang w:eastAsia="it-IT"/>
        </w:rPr>
        <w:t>2 marzo</w:t>
      </w:r>
      <w:r w:rsidRPr="009A0B23">
        <w:rPr>
          <w:rFonts w:ascii="Times New Roman" w:eastAsia="Times New Roman" w:hAnsi="Times New Roman" w:cs="Times New Roman"/>
          <w:color w:val="006FC9"/>
          <w:sz w:val="24"/>
          <w:szCs w:val="24"/>
          <w:lang w:eastAsia="it-IT"/>
        </w:rPr>
        <w:t>: per partecipare, è necessario compilare </w:t>
      </w:r>
      <w:hyperlink r:id="rId13" w:tgtFrame="_blank" w:history="1">
        <w:r w:rsidRPr="009A0B23">
          <w:rPr>
            <w:rFonts w:ascii="Times New Roman" w:eastAsia="Times New Roman" w:hAnsi="Times New Roman" w:cs="Times New Roman"/>
            <w:b/>
            <w:bCs/>
            <w:color w:val="385723"/>
            <w:sz w:val="24"/>
            <w:szCs w:val="24"/>
            <w:u w:val="single"/>
            <w:lang w:eastAsia="it-IT"/>
          </w:rPr>
          <w:t>questo form d'iscrizione</w:t>
        </w:r>
      </w:hyperlink>
    </w:p>
    <w:p w14:paraId="0F5F322A" w14:textId="77777777" w:rsidR="009A0B23" w:rsidRPr="009A0B23" w:rsidRDefault="009A0B23" w:rsidP="00FA2CAC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9A0B23">
        <w:rPr>
          <w:rFonts w:ascii="Times New Roman" w:eastAsia="Times New Roman" w:hAnsi="Times New Roman" w:cs="Times New Roman"/>
          <w:color w:val="006FC9"/>
          <w:sz w:val="24"/>
          <w:szCs w:val="24"/>
          <w:lang w:eastAsia="it-IT"/>
        </w:rPr>
        <w:t>La frequenza all'intero ciclo, completamente gratuita, garantisce l'attribuzione di un </w:t>
      </w:r>
      <w:r w:rsidRPr="009A0B23">
        <w:rPr>
          <w:rFonts w:ascii="Times New Roman" w:eastAsia="Times New Roman" w:hAnsi="Times New Roman" w:cs="Times New Roman"/>
          <w:b/>
          <w:bCs/>
          <w:color w:val="385723"/>
          <w:sz w:val="24"/>
          <w:szCs w:val="24"/>
          <w:lang w:eastAsia="it-IT"/>
        </w:rPr>
        <w:t>bonus di 5 punti nelle graduatorie per i test di ammissione 2022.23 al Cdl UNISOB in Economia Aziendale e Green Economy</w:t>
      </w:r>
      <w:r w:rsidRPr="009A0B23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.</w:t>
      </w:r>
    </w:p>
    <w:p w14:paraId="52142AC1" w14:textId="77777777" w:rsidR="009A0B23" w:rsidRPr="009A0B23" w:rsidRDefault="009A0B23" w:rsidP="009A0B23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9A0B23">
        <w:rPr>
          <w:rFonts w:ascii="Times New Roman" w:eastAsia="Times New Roman" w:hAnsi="Times New Roman" w:cs="Times New Roman"/>
          <w:color w:val="006FC9"/>
          <w:sz w:val="24"/>
          <w:szCs w:val="24"/>
          <w:lang w:eastAsia="it-IT"/>
        </w:rPr>
        <w:t>Il programma completo degli incontri è consultabile </w:t>
      </w:r>
      <w:hyperlink r:id="rId14" w:tgtFrame="_blank" w:history="1">
        <w:r w:rsidRPr="009A0B23">
          <w:rPr>
            <w:rFonts w:ascii="Times New Roman" w:eastAsia="Times New Roman" w:hAnsi="Times New Roman" w:cs="Times New Roman"/>
            <w:b/>
            <w:bCs/>
            <w:color w:val="033160"/>
            <w:sz w:val="24"/>
            <w:szCs w:val="24"/>
            <w:u w:val="single"/>
            <w:lang w:eastAsia="it-IT"/>
          </w:rPr>
          <w:t>qui</w:t>
        </w:r>
      </w:hyperlink>
      <w:r w:rsidRPr="009A0B23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.</w:t>
      </w:r>
    </w:p>
    <w:p w14:paraId="44CFEDBE" w14:textId="2FB948C6" w:rsidR="00FD5C15" w:rsidRPr="00FD5C15" w:rsidRDefault="009A0B23" w:rsidP="00FA2CAC">
      <w:pPr>
        <w:spacing w:after="24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9A0B23">
        <w:rPr>
          <w:rFonts w:ascii="Corbel" w:eastAsia="Times New Roman" w:hAnsi="Corbel" w:cs="Segoe UI"/>
          <w:color w:val="000000"/>
          <w:sz w:val="20"/>
          <w:szCs w:val="20"/>
          <w:lang w:eastAsia="it-IT"/>
        </w:rPr>
        <w:t> </w:t>
      </w:r>
      <w:r w:rsidR="00FD5C15" w:rsidRPr="00FD5C1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5A836D00" w14:textId="44718D00" w:rsidR="00B90AC4" w:rsidRPr="00B90AC4" w:rsidRDefault="00732281" w:rsidP="00B90A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 REFERENT</w:t>
      </w:r>
      <w:r w:rsidR="00B90AC4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PER L’ORIENTAMENTO</w:t>
      </w:r>
      <w:r w:rsidR="00B90A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</w:t>
      </w:r>
      <w:r w:rsidR="00B90AC4">
        <w:rPr>
          <w:rFonts w:ascii="Times New Roman" w:hAnsi="Times New Roman" w:cs="Times New Roman"/>
          <w:sz w:val="24"/>
          <w:szCs w:val="24"/>
        </w:rPr>
        <w:t>IL DIRIGENTE SCOLASTICO</w:t>
      </w:r>
      <w:r w:rsidR="00B90A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</w:t>
      </w: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Prof. </w:t>
      </w:r>
      <w:r w:rsidR="00B90AC4"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Augusto Tedesco</w:t>
      </w:r>
      <w:r w:rsid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                                                                               </w:t>
      </w:r>
      <w:r w:rsidR="00B90AC4" w:rsidRPr="00B90A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Prof.ssa Emma Marchitt</w:t>
      </w:r>
      <w:r w:rsidR="00B90A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o</w:t>
      </w:r>
    </w:p>
    <w:p w14:paraId="194C5F6E" w14:textId="1E317E0E" w:rsidR="00732281" w:rsidRPr="00B90AC4" w:rsidRDefault="00B90AC4" w:rsidP="00732281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</w:pP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Prof.ssa Maria Grazia S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t</w:t>
      </w: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efanelli</w:t>
      </w:r>
    </w:p>
    <w:sectPr w:rsidR="00732281" w:rsidRPr="00B90AC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A51679"/>
    <w:multiLevelType w:val="hybridMultilevel"/>
    <w:tmpl w:val="F11E99A6"/>
    <w:lvl w:ilvl="0" w:tplc="D15C767C">
      <w:start w:val="1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00" w:hanging="360"/>
      </w:pPr>
    </w:lvl>
    <w:lvl w:ilvl="2" w:tplc="0410001B" w:tentative="1">
      <w:start w:val="1"/>
      <w:numFmt w:val="lowerRoman"/>
      <w:lvlText w:val="%3."/>
      <w:lvlJc w:val="right"/>
      <w:pPr>
        <w:ind w:left="1920" w:hanging="180"/>
      </w:pPr>
    </w:lvl>
    <w:lvl w:ilvl="3" w:tplc="0410000F" w:tentative="1">
      <w:start w:val="1"/>
      <w:numFmt w:val="decimal"/>
      <w:lvlText w:val="%4."/>
      <w:lvlJc w:val="left"/>
      <w:pPr>
        <w:ind w:left="2640" w:hanging="360"/>
      </w:pPr>
    </w:lvl>
    <w:lvl w:ilvl="4" w:tplc="04100019" w:tentative="1">
      <w:start w:val="1"/>
      <w:numFmt w:val="lowerLetter"/>
      <w:lvlText w:val="%5."/>
      <w:lvlJc w:val="left"/>
      <w:pPr>
        <w:ind w:left="3360" w:hanging="360"/>
      </w:pPr>
    </w:lvl>
    <w:lvl w:ilvl="5" w:tplc="0410001B" w:tentative="1">
      <w:start w:val="1"/>
      <w:numFmt w:val="lowerRoman"/>
      <w:lvlText w:val="%6."/>
      <w:lvlJc w:val="right"/>
      <w:pPr>
        <w:ind w:left="4080" w:hanging="180"/>
      </w:pPr>
    </w:lvl>
    <w:lvl w:ilvl="6" w:tplc="0410000F" w:tentative="1">
      <w:start w:val="1"/>
      <w:numFmt w:val="decimal"/>
      <w:lvlText w:val="%7."/>
      <w:lvlJc w:val="left"/>
      <w:pPr>
        <w:ind w:left="4800" w:hanging="360"/>
      </w:pPr>
    </w:lvl>
    <w:lvl w:ilvl="7" w:tplc="04100019" w:tentative="1">
      <w:start w:val="1"/>
      <w:numFmt w:val="lowerLetter"/>
      <w:lvlText w:val="%8."/>
      <w:lvlJc w:val="left"/>
      <w:pPr>
        <w:ind w:left="5520" w:hanging="360"/>
      </w:pPr>
    </w:lvl>
    <w:lvl w:ilvl="8" w:tplc="0410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AF5"/>
    <w:rsid w:val="000855D7"/>
    <w:rsid w:val="00091251"/>
    <w:rsid w:val="00095F90"/>
    <w:rsid w:val="000B2AE3"/>
    <w:rsid w:val="000F47AE"/>
    <w:rsid w:val="00117096"/>
    <w:rsid w:val="00197E98"/>
    <w:rsid w:val="002252AB"/>
    <w:rsid w:val="003C7F52"/>
    <w:rsid w:val="00500AF3"/>
    <w:rsid w:val="005063C6"/>
    <w:rsid w:val="006508C8"/>
    <w:rsid w:val="006F2099"/>
    <w:rsid w:val="00732281"/>
    <w:rsid w:val="007C05CA"/>
    <w:rsid w:val="00850FF5"/>
    <w:rsid w:val="00852050"/>
    <w:rsid w:val="00857AF5"/>
    <w:rsid w:val="008B0D43"/>
    <w:rsid w:val="008F410A"/>
    <w:rsid w:val="00997C6A"/>
    <w:rsid w:val="009A0B23"/>
    <w:rsid w:val="009B0412"/>
    <w:rsid w:val="00A233DE"/>
    <w:rsid w:val="00A30E0A"/>
    <w:rsid w:val="00A35077"/>
    <w:rsid w:val="00A61DB7"/>
    <w:rsid w:val="00B64300"/>
    <w:rsid w:val="00B90AC4"/>
    <w:rsid w:val="00B96B2E"/>
    <w:rsid w:val="00E01B2A"/>
    <w:rsid w:val="00E22146"/>
    <w:rsid w:val="00F056A1"/>
    <w:rsid w:val="00FA2CAC"/>
    <w:rsid w:val="00FD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7195A"/>
  <w15:chartTrackingRefBased/>
  <w15:docId w15:val="{0E62938B-A3DE-41F1-921C-59F2DD2BB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3228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32281"/>
    <w:rPr>
      <w:rFonts w:ascii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39"/>
    <w:rsid w:val="001170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3507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1D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1DB7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2252A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252AB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95F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8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34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5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67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36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64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609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669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5532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83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4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12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2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10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4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4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8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72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67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869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012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2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13" Type="http://schemas.openxmlformats.org/officeDocument/2006/relationships/hyperlink" Target="https://t.ly/419D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hyperlink" Target="http://www.unisob.na.it/openweek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hyperlink" Target="https://forms.gle/PPicScku5xqpz6s79" TargetMode="External"/><Relationship Id="rId5" Type="http://schemas.openxmlformats.org/officeDocument/2006/relationships/image" Target="media/image1.wmf"/><Relationship Id="rId15" Type="http://schemas.openxmlformats.org/officeDocument/2006/relationships/fontTable" Target="fontTable.xml"/><Relationship Id="rId10" Type="http://schemas.openxmlformats.org/officeDocument/2006/relationships/hyperlink" Target="https://forms.gle/srGvBUkiFBHz12gY8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www.unisob.na.it/universita/sot/e002_b.htm?vr=1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 Peluso</dc:creator>
  <cp:keywords/>
  <dc:description/>
  <cp:lastModifiedBy>Augusto Tedesco</cp:lastModifiedBy>
  <cp:revision>4</cp:revision>
  <cp:lastPrinted>2021-12-09T12:00:00Z</cp:lastPrinted>
  <dcterms:created xsi:type="dcterms:W3CDTF">2022-02-21T21:55:00Z</dcterms:created>
  <dcterms:modified xsi:type="dcterms:W3CDTF">2022-02-22T14:04:00Z</dcterms:modified>
</cp:coreProperties>
</file>