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336"/>
        <w:tblW w:w="9922" w:type="dxa"/>
        <w:tblLayout w:type="fixed"/>
        <w:tblCellMar>
          <w:left w:w="10" w:type="dxa"/>
          <w:right w:w="10" w:type="dxa"/>
        </w:tblCellMar>
        <w:tblLook w:val="0000" w:firstRow="0" w:lastRow="0" w:firstColumn="0" w:lastColumn="0" w:noHBand="0" w:noVBand="0"/>
      </w:tblPr>
      <w:tblGrid>
        <w:gridCol w:w="850"/>
        <w:gridCol w:w="8080"/>
        <w:gridCol w:w="992"/>
      </w:tblGrid>
      <w:tr w:rsidR="00FE6893" w:rsidRPr="00FE6893" w14:paraId="7428A567" w14:textId="77777777" w:rsidTr="00FE6893">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73A213" w14:textId="77777777" w:rsidR="00FE6893" w:rsidRPr="00FE6893" w:rsidRDefault="00FE6893" w:rsidP="00FE6893">
            <w:pPr>
              <w:suppressAutoHyphens/>
              <w:autoSpaceDN w:val="0"/>
              <w:spacing w:after="200" w:line="276" w:lineRule="auto"/>
              <w:ind w:left="-142"/>
              <w:jc w:val="both"/>
              <w:textAlignment w:val="baseline"/>
              <w:rPr>
                <w:rFonts w:ascii="Calibri" w:eastAsia="Calibri" w:hAnsi="Calibri" w:cs="Times New Roman"/>
                <w:sz w:val="28"/>
                <w:szCs w:val="28"/>
              </w:rPr>
            </w:pPr>
            <w:r w:rsidRPr="00FE6893">
              <w:rPr>
                <w:rFonts w:ascii="Times New Roman" w:eastAsia="Calibri" w:hAnsi="Times New Roman" w:cs="Times New Roman"/>
                <w:b/>
                <w:noProof/>
                <w:sz w:val="28"/>
                <w:szCs w:val="28"/>
                <w:lang w:eastAsia="it-IT"/>
              </w:rPr>
              <w:drawing>
                <wp:inline distT="0" distB="0" distL="0" distR="0" wp14:anchorId="717B98D0" wp14:editId="2DA24ABD">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1D90CA" w14:textId="77777777" w:rsidR="00FE6893" w:rsidRPr="00FE6893" w:rsidRDefault="00FE6893" w:rsidP="00FE6893">
            <w:pPr>
              <w:keepNext/>
              <w:spacing w:after="0" w:line="240" w:lineRule="auto"/>
              <w:jc w:val="center"/>
              <w:outlineLvl w:val="1"/>
              <w:rPr>
                <w:rFonts w:ascii="Times New Roman" w:eastAsia="Times New Roman" w:hAnsi="Times New Roman" w:cs="Times New Roman"/>
                <w:b/>
                <w:bCs/>
                <w:i/>
                <w:iCs/>
                <w:sz w:val="14"/>
                <w:szCs w:val="14"/>
                <w:lang w:eastAsia="it-IT"/>
              </w:rPr>
            </w:pPr>
            <w:r w:rsidRPr="00FE6893">
              <w:rPr>
                <w:rFonts w:ascii="Times New Roman" w:eastAsia="Times New Roman" w:hAnsi="Times New Roman" w:cs="Times New Roman"/>
                <w:b/>
                <w:bCs/>
                <w:i/>
                <w:iCs/>
                <w:sz w:val="14"/>
                <w:szCs w:val="14"/>
                <w:lang w:eastAsia="it-IT"/>
              </w:rPr>
              <w:t xml:space="preserve">ISTITUTO STATALE  D’ISTRUZIONE SECONDARIA SUPERIORE  </w:t>
            </w:r>
            <w:r w:rsidRPr="00FE6893">
              <w:rPr>
                <w:rFonts w:ascii="Times New Roman" w:eastAsia="Times New Roman" w:hAnsi="Times New Roman" w:cs="Times New Roman"/>
                <w:b/>
                <w:bCs/>
                <w:sz w:val="14"/>
                <w:szCs w:val="14"/>
                <w:lang w:eastAsia="it-IT"/>
              </w:rPr>
              <w:t>“G. B.  NOVELLI ”</w:t>
            </w:r>
          </w:p>
          <w:p w14:paraId="3E485FB6" w14:textId="77777777" w:rsidR="00FE6893" w:rsidRPr="00FE6893" w:rsidRDefault="00FE6893" w:rsidP="00FE6893">
            <w:pPr>
              <w:spacing w:after="0" w:line="240" w:lineRule="auto"/>
              <w:ind w:left="720"/>
              <w:contextualSpacing/>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Liceo delle Scienze Umane </w:t>
            </w:r>
            <w:r w:rsidRPr="00FE6893">
              <w:rPr>
                <w:rFonts w:ascii="Times New Roman" w:eastAsia="Times New Roman" w:hAnsi="Times New Roman" w:cs="Times New Roman"/>
                <w:b/>
                <w:bCs/>
                <w:sz w:val="14"/>
                <w:szCs w:val="14"/>
                <w:lang w:eastAsia="it-IT"/>
              </w:rPr>
              <w:t xml:space="preserve">– </w:t>
            </w:r>
            <w:r w:rsidRPr="00FE6893">
              <w:rPr>
                <w:rFonts w:ascii="Times New Roman" w:eastAsia="Times New Roman" w:hAnsi="Times New Roman" w:cs="Times New Roman"/>
                <w:sz w:val="14"/>
                <w:szCs w:val="14"/>
                <w:lang w:eastAsia="it-IT"/>
              </w:rPr>
              <w:t>Liceo Economico Sociale −Liceo Linguistico</w:t>
            </w:r>
          </w:p>
          <w:p w14:paraId="798CAA25" w14:textId="77777777" w:rsidR="00FE6893" w:rsidRPr="00FE6893" w:rsidRDefault="00FE6893" w:rsidP="00FE6893">
            <w:pPr>
              <w:spacing w:after="0" w:line="20" w:lineRule="atLeast"/>
              <w:ind w:left="142"/>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Istituto Professionale Abbigliamento e Moda </w:t>
            </w:r>
            <w:r w:rsidRPr="00FE6893">
              <w:rPr>
                <w:rFonts w:ascii="Times New Roman" w:eastAsia="Times New Roman" w:hAnsi="Times New Roman" w:cs="Times New Roman"/>
                <w:b/>
                <w:bCs/>
                <w:sz w:val="14"/>
                <w:szCs w:val="14"/>
                <w:lang w:eastAsia="it-IT"/>
              </w:rPr>
              <w:t xml:space="preserve">– </w:t>
            </w:r>
            <w:r w:rsidRPr="00FE6893">
              <w:rPr>
                <w:rFonts w:ascii="Times New Roman" w:eastAsia="Times New Roman" w:hAnsi="Times New Roman" w:cs="Times New Roman"/>
                <w:sz w:val="14"/>
                <w:szCs w:val="14"/>
                <w:lang w:eastAsia="it-IT"/>
              </w:rPr>
              <w:t>Istituto Professionale Industria e Artigianato per  il made in Italy  (Tessile-Abbigliamento)</w:t>
            </w:r>
          </w:p>
          <w:p w14:paraId="24685643" w14:textId="77777777" w:rsidR="00FE6893" w:rsidRPr="00FE6893" w:rsidRDefault="00FE6893" w:rsidP="00FE6893">
            <w:pPr>
              <w:spacing w:after="0" w:line="20" w:lineRule="atLeast"/>
              <w:ind w:left="360"/>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Istituto Professionale </w:t>
            </w:r>
            <w:r w:rsidRPr="00FE6893">
              <w:rPr>
                <w:rFonts w:ascii="Times New Roman" w:eastAsia="Calibri" w:hAnsi="Times New Roman" w:cs="Times New Roman"/>
                <w:noProof/>
                <w:sz w:val="14"/>
                <w:szCs w:val="14"/>
                <w:lang w:eastAsia="it-IT"/>
              </w:rPr>
              <w:t>Servizi socio-sanitari</w:t>
            </w:r>
            <w:r w:rsidRPr="00FE6893">
              <w:rPr>
                <w:rFonts w:ascii="Times New Roman" w:eastAsia="Times New Roman" w:hAnsi="Times New Roman" w:cs="Times New Roman"/>
                <w:sz w:val="14"/>
                <w:szCs w:val="14"/>
                <w:lang w:eastAsia="it-IT"/>
              </w:rPr>
              <w:t xml:space="preserve"> </w:t>
            </w:r>
            <w:r w:rsidRPr="00FE6893">
              <w:rPr>
                <w:rFonts w:ascii="Times New Roman" w:eastAsia="Times New Roman" w:hAnsi="Times New Roman" w:cs="Times New Roman"/>
                <w:b/>
                <w:bCs/>
                <w:sz w:val="14"/>
                <w:szCs w:val="14"/>
                <w:lang w:eastAsia="it-IT"/>
              </w:rPr>
              <w:t xml:space="preserve">– </w:t>
            </w:r>
            <w:r w:rsidRPr="00FE6893">
              <w:rPr>
                <w:rFonts w:ascii="Times New Roman" w:eastAsia="Times New Roman" w:hAnsi="Times New Roman" w:cs="Times New Roman"/>
                <w:sz w:val="14"/>
                <w:szCs w:val="14"/>
                <w:lang w:eastAsia="it-IT"/>
              </w:rPr>
              <w:t>Istituto Professionale Servizi per la sanita' e l'assistenza sociale</w:t>
            </w:r>
          </w:p>
          <w:p w14:paraId="51C215E4" w14:textId="77777777" w:rsidR="00FE6893" w:rsidRPr="00FE6893" w:rsidRDefault="00FE6893" w:rsidP="00FE6893">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1DCEA598" w14:textId="77777777" w:rsidR="00FE6893" w:rsidRPr="00FE6893" w:rsidRDefault="00FE6893" w:rsidP="00FE6893">
            <w:pPr>
              <w:spacing w:after="0" w:line="240" w:lineRule="auto"/>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Via G.B. Novelli, N° 1  </w:t>
            </w:r>
            <w:r w:rsidRPr="00FE6893">
              <w:rPr>
                <w:rFonts w:ascii="Times New Roman" w:eastAsia="Times New Roman" w:hAnsi="Times New Roman" w:cs="Times New Roman"/>
                <w:i/>
                <w:iCs/>
                <w:sz w:val="14"/>
                <w:szCs w:val="14"/>
                <w:lang w:eastAsia="it-IT"/>
              </w:rPr>
              <w:t xml:space="preserve">  </w:t>
            </w:r>
            <w:r w:rsidRPr="00FE6893">
              <w:rPr>
                <w:rFonts w:ascii="Times New Roman" w:eastAsia="Times New Roman" w:hAnsi="Times New Roman" w:cs="Times New Roman"/>
                <w:sz w:val="14"/>
                <w:szCs w:val="14"/>
                <w:lang w:eastAsia="it-IT"/>
              </w:rPr>
              <w:t xml:space="preserve">81025  </w:t>
            </w:r>
            <w:r w:rsidRPr="00FE6893">
              <w:rPr>
                <w:rFonts w:ascii="Times New Roman" w:eastAsia="Times New Roman" w:hAnsi="Times New Roman" w:cs="Times New Roman"/>
                <w:b/>
                <w:bCs/>
                <w:sz w:val="14"/>
                <w:szCs w:val="14"/>
                <w:lang w:eastAsia="it-IT"/>
              </w:rPr>
              <w:t>MARCIANISE</w:t>
            </w:r>
            <w:r w:rsidRPr="00FE6893">
              <w:rPr>
                <w:rFonts w:ascii="Times New Roman" w:eastAsia="Times New Roman" w:hAnsi="Times New Roman" w:cs="Times New Roman"/>
                <w:sz w:val="14"/>
                <w:szCs w:val="14"/>
                <w:lang w:eastAsia="it-IT"/>
              </w:rPr>
              <w:t xml:space="preserve"> (CE</w:t>
            </w:r>
            <w:r w:rsidRPr="00FE6893">
              <w:rPr>
                <w:rFonts w:ascii="Times New Roman" w:eastAsia="Times New Roman" w:hAnsi="Times New Roman" w:cs="Times New Roman"/>
                <w:b/>
                <w:bCs/>
                <w:sz w:val="14"/>
                <w:szCs w:val="14"/>
                <w:lang w:eastAsia="it-IT"/>
              </w:rPr>
              <w:t>)</w:t>
            </w:r>
            <w:r w:rsidRPr="00FE6893">
              <w:rPr>
                <w:rFonts w:ascii="Times New Roman" w:eastAsia="Times New Roman" w:hAnsi="Times New Roman" w:cs="Times New Roman"/>
                <w:sz w:val="14"/>
                <w:szCs w:val="14"/>
                <w:lang w:eastAsia="it-IT"/>
              </w:rPr>
              <w:t xml:space="preserve">  Codice Fiscale : 80102490614 </w:t>
            </w:r>
            <w:r w:rsidRPr="00FE6893">
              <w:rPr>
                <w:rFonts w:ascii="Times New Roman" w:eastAsia="Times New Roman" w:hAnsi="Times New Roman" w:cs="Times New Roman"/>
                <w:b/>
                <w:bCs/>
                <w:sz w:val="14"/>
                <w:szCs w:val="14"/>
                <w:lang w:eastAsia="it-IT"/>
              </w:rPr>
              <w:t>–</w:t>
            </w:r>
            <w:r w:rsidRPr="00FE6893">
              <w:rPr>
                <w:rFonts w:ascii="Times New Roman" w:eastAsia="Times New Roman" w:hAnsi="Times New Roman" w:cs="Times New Roman"/>
                <w:sz w:val="14"/>
                <w:szCs w:val="14"/>
                <w:lang w:eastAsia="it-IT"/>
              </w:rPr>
              <w:t xml:space="preserve"> Distretto Scolastico  n° 14</w:t>
            </w:r>
          </w:p>
          <w:p w14:paraId="1BB382ED" w14:textId="77777777" w:rsidR="00FE6893" w:rsidRPr="00FE6893" w:rsidRDefault="00FE6893" w:rsidP="00FE6893">
            <w:pPr>
              <w:spacing w:after="0" w:line="240" w:lineRule="auto"/>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Segr. Tel :0823-511909 – Fax 0823-511834   Vicedirigenza Tel :0823-580019  Tel Dirigente Scolastico : 0823-511863</w:t>
            </w:r>
          </w:p>
          <w:p w14:paraId="50B2753F" w14:textId="77777777" w:rsidR="00FE6893" w:rsidRPr="00FE6893" w:rsidRDefault="00FE6893" w:rsidP="00FE6893">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FE6893">
              <w:rPr>
                <w:rFonts w:ascii="Times New Roman" w:eastAsia="Calibri" w:hAnsi="Times New Roman" w:cs="Times New Roman"/>
                <w:b/>
                <w:bCs/>
                <w:sz w:val="14"/>
                <w:szCs w:val="14"/>
              </w:rPr>
              <w:t>E-mail :</w:t>
            </w:r>
            <w:r w:rsidRPr="00FE6893">
              <w:rPr>
                <w:rFonts w:ascii="Times New Roman" w:eastAsia="Calibri" w:hAnsi="Times New Roman" w:cs="Times New Roman"/>
                <w:sz w:val="14"/>
                <w:szCs w:val="14"/>
              </w:rPr>
              <w:t xml:space="preserve"> </w:t>
            </w:r>
            <w:hyperlink r:id="rId5" w:history="1">
              <w:r w:rsidRPr="00FE6893">
                <w:rPr>
                  <w:rFonts w:ascii="Calibri" w:eastAsia="Calibri" w:hAnsi="Calibri" w:cs="Calibri"/>
                  <w:color w:val="0000FF"/>
                  <w:sz w:val="14"/>
                  <w:szCs w:val="14"/>
                  <w:u w:val="single"/>
                </w:rPr>
                <w:t>ceis01100n@istruzione.it</w:t>
              </w:r>
            </w:hyperlink>
            <w:r w:rsidRPr="00FE6893">
              <w:rPr>
                <w:rFonts w:ascii="Times New Roman" w:eastAsia="Calibri" w:hAnsi="Times New Roman" w:cs="Times New Roman"/>
                <w:sz w:val="14"/>
                <w:szCs w:val="14"/>
              </w:rPr>
              <w:t xml:space="preserve">     </w:t>
            </w:r>
            <w:r w:rsidRPr="00FE6893">
              <w:rPr>
                <w:rFonts w:ascii="Times New Roman" w:eastAsia="Calibri" w:hAnsi="Times New Roman" w:cs="Times New Roman"/>
                <w:b/>
                <w:bCs/>
                <w:sz w:val="14"/>
                <w:szCs w:val="14"/>
              </w:rPr>
              <w:t xml:space="preserve">E-mail certificata (PEC) : </w:t>
            </w:r>
            <w:hyperlink r:id="rId6" w:history="1">
              <w:r w:rsidRPr="00FE6893">
                <w:rPr>
                  <w:rFonts w:ascii="Calibri" w:eastAsia="Calibri" w:hAnsi="Calibri" w:cs="Calibri"/>
                  <w:color w:val="0000FF"/>
                  <w:sz w:val="14"/>
                  <w:szCs w:val="14"/>
                  <w:u w:val="single"/>
                </w:rPr>
                <w:t>ceis01100n@pec.istruzione.it</w:t>
              </w:r>
            </w:hyperlink>
            <w:r w:rsidRPr="00FE6893">
              <w:rPr>
                <w:rFonts w:ascii="Times New Roman" w:eastAsia="Calibri" w:hAnsi="Times New Roman" w:cs="Times New Roman"/>
                <w:sz w:val="14"/>
                <w:szCs w:val="14"/>
              </w:rPr>
              <w:t xml:space="preserve">  </w:t>
            </w:r>
            <w:r w:rsidRPr="00FE6893">
              <w:rPr>
                <w:rFonts w:ascii="Times New Roman" w:eastAsia="Times New Roman" w:hAnsi="Times New Roman" w:cs="Times New Roman"/>
                <w:b/>
                <w:bCs/>
                <w:sz w:val="14"/>
                <w:szCs w:val="14"/>
                <w:lang w:val="en-US" w:eastAsia="it-IT"/>
              </w:rPr>
              <w:t>Sito Web :</w:t>
            </w:r>
            <w:r w:rsidRPr="00FE6893">
              <w:rPr>
                <w:rFonts w:ascii="Times New Roman" w:eastAsia="Times New Roman" w:hAnsi="Times New Roman" w:cs="Times New Roman"/>
                <w:sz w:val="14"/>
                <w:szCs w:val="14"/>
                <w:lang w:val="en-US" w:eastAsia="it-IT"/>
              </w:rPr>
              <w:t xml:space="preserve"> </w:t>
            </w:r>
            <w:r w:rsidRPr="00FE6893">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48BFBC" w14:textId="77777777" w:rsidR="00FE6893" w:rsidRPr="00FE6893" w:rsidRDefault="00FE6893" w:rsidP="00FE6893">
            <w:pPr>
              <w:suppressAutoHyphens/>
              <w:autoSpaceDN w:val="0"/>
              <w:spacing w:after="200" w:line="276" w:lineRule="auto"/>
              <w:jc w:val="both"/>
              <w:textAlignment w:val="baseline"/>
              <w:rPr>
                <w:rFonts w:ascii="Calibri" w:eastAsia="Calibri" w:hAnsi="Calibri" w:cs="Times New Roman"/>
                <w:sz w:val="28"/>
                <w:szCs w:val="28"/>
              </w:rPr>
            </w:pPr>
            <w:r w:rsidRPr="00FE6893">
              <w:rPr>
                <w:rFonts w:ascii="Times New Roman" w:eastAsia="Calibri" w:hAnsi="Times New Roman" w:cs="Times New Roman"/>
                <w:noProof/>
                <w:sz w:val="28"/>
                <w:szCs w:val="28"/>
                <w:lang w:eastAsia="it-IT"/>
              </w:rPr>
              <w:drawing>
                <wp:inline distT="0" distB="0" distL="0" distR="0" wp14:anchorId="461A1325" wp14:editId="715D4E27">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26F084F0" w14:textId="77777777" w:rsidR="00FE6893" w:rsidRPr="00FE6893" w:rsidRDefault="00FE6893" w:rsidP="00FE6893">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565E65CA" w14:textId="77777777" w:rsidR="00FE6893" w:rsidRDefault="00FE6893">
      <w:pPr>
        <w:rPr>
          <w:rStyle w:val="Enfasigrassetto"/>
          <w:rFonts w:ascii="Helvetica" w:hAnsi="Helvetica" w:cs="Helvetica"/>
          <w:b w:val="0"/>
          <w:bCs w:val="0"/>
          <w:color w:val="333333"/>
          <w:sz w:val="27"/>
          <w:szCs w:val="27"/>
          <w:shd w:val="clear" w:color="auto" w:fill="FFFFFF"/>
        </w:rPr>
      </w:pPr>
    </w:p>
    <w:p w14:paraId="7E73DC82" w14:textId="4E121C32" w:rsidR="00FE6893" w:rsidRPr="00B717F1" w:rsidRDefault="00FE6893">
      <w:pPr>
        <w:rPr>
          <w:rStyle w:val="Enfasigrassetto"/>
          <w:rFonts w:ascii="Times New Roman" w:hAnsi="Times New Roman" w:cs="Times New Roman"/>
          <w:b w:val="0"/>
          <w:bCs w:val="0"/>
          <w:color w:val="333333"/>
          <w:sz w:val="28"/>
          <w:szCs w:val="28"/>
          <w:shd w:val="clear" w:color="auto" w:fill="FFFFFF"/>
        </w:rPr>
      </w:pPr>
      <w:r w:rsidRPr="00B717F1">
        <w:rPr>
          <w:rStyle w:val="Enfasigrassetto"/>
          <w:rFonts w:ascii="Times New Roman" w:hAnsi="Times New Roman" w:cs="Times New Roman"/>
          <w:b w:val="0"/>
          <w:bCs w:val="0"/>
          <w:color w:val="333333"/>
          <w:sz w:val="28"/>
          <w:szCs w:val="28"/>
          <w:shd w:val="clear" w:color="auto" w:fill="FFFFFF"/>
        </w:rPr>
        <w:t xml:space="preserve">Prot. N. </w:t>
      </w:r>
      <w:r w:rsidR="0028701E">
        <w:rPr>
          <w:rStyle w:val="Enfasigrassetto"/>
          <w:rFonts w:ascii="Times New Roman" w:hAnsi="Times New Roman" w:cs="Times New Roman"/>
          <w:b w:val="0"/>
          <w:bCs w:val="0"/>
          <w:color w:val="333333"/>
          <w:sz w:val="28"/>
          <w:szCs w:val="28"/>
          <w:shd w:val="clear" w:color="auto" w:fill="FFFFFF"/>
        </w:rPr>
        <w:t>633</w:t>
      </w:r>
      <w:r w:rsidR="00CF18BE">
        <w:rPr>
          <w:rStyle w:val="Enfasigrassetto"/>
          <w:rFonts w:ascii="Times New Roman" w:hAnsi="Times New Roman" w:cs="Times New Roman"/>
          <w:b w:val="0"/>
          <w:bCs w:val="0"/>
          <w:color w:val="333333"/>
          <w:sz w:val="28"/>
          <w:szCs w:val="28"/>
          <w:shd w:val="clear" w:color="auto" w:fill="FFFFFF"/>
        </w:rPr>
        <w:t>9</w:t>
      </w:r>
      <w:r w:rsidR="0028701E">
        <w:rPr>
          <w:rStyle w:val="Enfasigrassetto"/>
          <w:rFonts w:ascii="Times New Roman" w:hAnsi="Times New Roman" w:cs="Times New Roman"/>
          <w:b w:val="0"/>
          <w:bCs w:val="0"/>
          <w:color w:val="333333"/>
          <w:sz w:val="28"/>
          <w:szCs w:val="28"/>
          <w:shd w:val="clear" w:color="auto" w:fill="FFFFFF"/>
        </w:rPr>
        <w:t>/</w:t>
      </w:r>
      <w:r w:rsidR="00CF18BE">
        <w:rPr>
          <w:rStyle w:val="Enfasigrassetto"/>
          <w:rFonts w:ascii="Times New Roman" w:hAnsi="Times New Roman" w:cs="Times New Roman"/>
          <w:b w:val="0"/>
          <w:bCs w:val="0"/>
          <w:color w:val="333333"/>
          <w:sz w:val="28"/>
          <w:szCs w:val="28"/>
          <w:shd w:val="clear" w:color="auto" w:fill="FFFFFF"/>
        </w:rPr>
        <w:t>IV</w:t>
      </w:r>
      <w:r w:rsidRPr="00B717F1">
        <w:rPr>
          <w:rStyle w:val="Enfasigrassetto"/>
          <w:rFonts w:ascii="Times New Roman" w:hAnsi="Times New Roman" w:cs="Times New Roman"/>
          <w:b w:val="0"/>
          <w:bCs w:val="0"/>
          <w:color w:val="333333"/>
          <w:sz w:val="28"/>
          <w:szCs w:val="28"/>
          <w:shd w:val="clear" w:color="auto" w:fill="FFFFFF"/>
        </w:rPr>
        <w:t xml:space="preserve">                                             </w:t>
      </w:r>
      <w:r w:rsidR="00B717F1">
        <w:rPr>
          <w:rStyle w:val="Enfasigrassetto"/>
          <w:rFonts w:ascii="Times New Roman" w:hAnsi="Times New Roman" w:cs="Times New Roman"/>
          <w:b w:val="0"/>
          <w:bCs w:val="0"/>
          <w:color w:val="333333"/>
          <w:sz w:val="28"/>
          <w:szCs w:val="28"/>
          <w:shd w:val="clear" w:color="auto" w:fill="FFFFFF"/>
        </w:rPr>
        <w:t xml:space="preserve">                   </w:t>
      </w:r>
      <w:r w:rsidRPr="00B717F1">
        <w:rPr>
          <w:rStyle w:val="Enfasigrassetto"/>
          <w:rFonts w:ascii="Times New Roman" w:hAnsi="Times New Roman" w:cs="Times New Roman"/>
          <w:b w:val="0"/>
          <w:bCs w:val="0"/>
          <w:color w:val="333333"/>
          <w:sz w:val="28"/>
          <w:szCs w:val="28"/>
          <w:shd w:val="clear" w:color="auto" w:fill="FFFFFF"/>
        </w:rPr>
        <w:t xml:space="preserve"> Marcianise, 15/03/2022</w:t>
      </w:r>
    </w:p>
    <w:p w14:paraId="3DDF572B"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p>
    <w:p w14:paraId="3C1FF4D9" w14:textId="5DE74196" w:rsidR="00FE6893"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A</w:t>
      </w:r>
      <w:r w:rsidR="00CF18BE">
        <w:rPr>
          <w:rStyle w:val="Enfasigrassetto"/>
          <w:rFonts w:ascii="Times New Roman" w:hAnsi="Times New Roman" w:cs="Times New Roman"/>
          <w:bCs w:val="0"/>
          <w:color w:val="333333"/>
          <w:sz w:val="28"/>
          <w:szCs w:val="28"/>
          <w:shd w:val="clear" w:color="auto" w:fill="FFFFFF"/>
        </w:rPr>
        <w:t>gli alunni iscritti e frequentanti</w:t>
      </w:r>
      <w:r w:rsidRPr="00B717F1">
        <w:rPr>
          <w:rStyle w:val="Enfasigrassetto"/>
          <w:rFonts w:ascii="Times New Roman" w:hAnsi="Times New Roman" w:cs="Times New Roman"/>
          <w:bCs w:val="0"/>
          <w:color w:val="333333"/>
          <w:sz w:val="28"/>
          <w:szCs w:val="28"/>
          <w:shd w:val="clear" w:color="auto" w:fill="FFFFFF"/>
        </w:rPr>
        <w:t xml:space="preserve"> per l’a. s. 2021/2022</w:t>
      </w:r>
    </w:p>
    <w:p w14:paraId="0BCC0C16" w14:textId="533C233C" w:rsidR="00CF18BE" w:rsidRPr="00B717F1" w:rsidRDefault="00CF18BE" w:rsidP="00FE6893">
      <w:pPr>
        <w:jc w:val="right"/>
        <w:rPr>
          <w:rStyle w:val="Enfasigrassetto"/>
          <w:rFonts w:ascii="Times New Roman" w:hAnsi="Times New Roman" w:cs="Times New Roman"/>
          <w:bCs w:val="0"/>
          <w:color w:val="333333"/>
          <w:sz w:val="28"/>
          <w:szCs w:val="28"/>
          <w:shd w:val="clear" w:color="auto" w:fill="FFFFFF"/>
        </w:rPr>
      </w:pPr>
      <w:r>
        <w:rPr>
          <w:rStyle w:val="Enfasigrassetto"/>
          <w:rFonts w:ascii="Times New Roman" w:hAnsi="Times New Roman" w:cs="Times New Roman"/>
          <w:bCs w:val="0"/>
          <w:color w:val="333333"/>
          <w:sz w:val="28"/>
          <w:szCs w:val="28"/>
          <w:shd w:val="clear" w:color="auto" w:fill="FFFFFF"/>
        </w:rPr>
        <w:t>Le classi quinte di tutti gli indirizzi di studio</w:t>
      </w:r>
    </w:p>
    <w:p w14:paraId="3100F5B6" w14:textId="272A6A80"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 xml:space="preserve"> </w:t>
      </w:r>
      <w:r w:rsidR="00CF18BE">
        <w:rPr>
          <w:rStyle w:val="Enfasigrassetto"/>
          <w:rFonts w:ascii="Times New Roman" w:hAnsi="Times New Roman" w:cs="Times New Roman"/>
          <w:bCs w:val="0"/>
          <w:color w:val="333333"/>
          <w:sz w:val="28"/>
          <w:szCs w:val="28"/>
          <w:shd w:val="clear" w:color="auto" w:fill="FFFFFF"/>
        </w:rPr>
        <w:t>del</w:t>
      </w:r>
      <w:r w:rsidRPr="00B717F1">
        <w:rPr>
          <w:rStyle w:val="Enfasigrassetto"/>
          <w:rFonts w:ascii="Times New Roman" w:hAnsi="Times New Roman" w:cs="Times New Roman"/>
          <w:bCs w:val="0"/>
          <w:color w:val="333333"/>
          <w:sz w:val="28"/>
          <w:szCs w:val="28"/>
          <w:shd w:val="clear" w:color="auto" w:fill="FFFFFF"/>
        </w:rPr>
        <w:t>l’ISISS “G. B. Novelli” di Marcianise</w:t>
      </w:r>
    </w:p>
    <w:p w14:paraId="0CDF0888"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Alla DSGA</w:t>
      </w:r>
    </w:p>
    <w:p w14:paraId="635712D6"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Al sito web della Scuola</w:t>
      </w:r>
    </w:p>
    <w:p w14:paraId="1E7A75E2" w14:textId="77777777" w:rsidR="00FE6893" w:rsidRPr="00B717F1" w:rsidRDefault="00FE6893">
      <w:pPr>
        <w:rPr>
          <w:rStyle w:val="Enfasigrassetto"/>
          <w:rFonts w:ascii="Times New Roman" w:hAnsi="Times New Roman" w:cs="Times New Roman"/>
          <w:b w:val="0"/>
          <w:bCs w:val="0"/>
          <w:color w:val="333333"/>
          <w:sz w:val="28"/>
          <w:szCs w:val="28"/>
          <w:shd w:val="clear" w:color="auto" w:fill="FFFFFF"/>
        </w:rPr>
      </w:pPr>
    </w:p>
    <w:p w14:paraId="5B092648" w14:textId="20CD4187" w:rsidR="00FE6893" w:rsidRDefault="00FE6893" w:rsidP="00FE6893">
      <w:pPr>
        <w:jc w:val="center"/>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COMUNICAZIONE N.</w:t>
      </w:r>
      <w:r w:rsidR="00CF18BE">
        <w:rPr>
          <w:rStyle w:val="Enfasigrassetto"/>
          <w:rFonts w:ascii="Times New Roman" w:hAnsi="Times New Roman" w:cs="Times New Roman"/>
          <w:bCs w:val="0"/>
          <w:color w:val="333333"/>
          <w:sz w:val="28"/>
          <w:szCs w:val="28"/>
          <w:shd w:val="clear" w:color="auto" w:fill="FFFFFF"/>
        </w:rPr>
        <w:t xml:space="preserve"> 158</w:t>
      </w:r>
    </w:p>
    <w:p w14:paraId="7D54EA3B" w14:textId="77777777" w:rsidR="0028701E" w:rsidRPr="00B717F1" w:rsidRDefault="0028701E" w:rsidP="00FE6893">
      <w:pPr>
        <w:jc w:val="center"/>
        <w:rPr>
          <w:rStyle w:val="Enfasigrassetto"/>
          <w:rFonts w:ascii="Times New Roman" w:hAnsi="Times New Roman" w:cs="Times New Roman"/>
          <w:bCs w:val="0"/>
          <w:color w:val="333333"/>
          <w:sz w:val="28"/>
          <w:szCs w:val="28"/>
          <w:shd w:val="clear" w:color="auto" w:fill="FFFFFF"/>
        </w:rPr>
      </w:pPr>
    </w:p>
    <w:p w14:paraId="090E876E" w14:textId="77777777" w:rsidR="00FE6893" w:rsidRPr="00B717F1" w:rsidRDefault="00FE6893">
      <w:pPr>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Oggetto: Esami di Stato 2021/2022 – O.M. 65 del 14/093/2022</w:t>
      </w:r>
    </w:p>
    <w:p w14:paraId="0D6E3053" w14:textId="77777777" w:rsidR="00FE6893" w:rsidRPr="00F22305" w:rsidRDefault="00FE6893" w:rsidP="00F22305">
      <w:pPr>
        <w:pStyle w:val="Default"/>
        <w:jc w:val="both"/>
        <w:rPr>
          <w:rStyle w:val="Enfasigrassetto"/>
          <w:rFonts w:ascii="Times New Roman" w:hAnsi="Times New Roman" w:cs="Times New Roman"/>
          <w:b w:val="0"/>
          <w:bCs w:val="0"/>
          <w:sz w:val="28"/>
          <w:szCs w:val="28"/>
        </w:rPr>
      </w:pPr>
      <w:r w:rsidRPr="00F22305">
        <w:rPr>
          <w:rStyle w:val="Enfasigrassetto"/>
          <w:rFonts w:ascii="Times New Roman" w:hAnsi="Times New Roman" w:cs="Times New Roman"/>
          <w:b w:val="0"/>
          <w:bCs w:val="0"/>
          <w:color w:val="333333"/>
          <w:sz w:val="28"/>
          <w:szCs w:val="28"/>
          <w:shd w:val="clear" w:color="auto" w:fill="FFFFFF"/>
        </w:rPr>
        <w:t xml:space="preserve">In allegato alla presente si trasmette a quanti in intestazione citati, per opportuna conoscenza, l’O. M. 65 del 14/03/2022 avente ad oggetto: </w:t>
      </w:r>
      <w:r w:rsidRPr="00F22305">
        <w:rPr>
          <w:rStyle w:val="Enfasigrassetto"/>
          <w:rFonts w:ascii="Times New Roman" w:hAnsi="Times New Roman" w:cs="Times New Roman"/>
          <w:bCs w:val="0"/>
          <w:color w:val="333333"/>
          <w:sz w:val="28"/>
          <w:szCs w:val="28"/>
          <w:shd w:val="clear" w:color="auto" w:fill="FFFFFF"/>
        </w:rPr>
        <w:t>“</w:t>
      </w:r>
      <w:r w:rsidRPr="00F22305">
        <w:rPr>
          <w:rFonts w:ascii="Times New Roman" w:hAnsi="Times New Roman" w:cs="Times New Roman"/>
          <w:sz w:val="28"/>
          <w:szCs w:val="28"/>
        </w:rPr>
        <w:t xml:space="preserve"> </w:t>
      </w:r>
      <w:r w:rsidRPr="00F22305">
        <w:rPr>
          <w:rFonts w:ascii="Times New Roman" w:hAnsi="Times New Roman" w:cs="Times New Roman"/>
          <w:bCs/>
          <w:sz w:val="28"/>
          <w:szCs w:val="28"/>
        </w:rPr>
        <w:t>Esame di Stato conclusivo del secondo ciclo di istruzione per l’anno scolastico 2021/2022”</w:t>
      </w:r>
    </w:p>
    <w:p w14:paraId="57409DD1" w14:textId="77777777" w:rsidR="00FE6893" w:rsidRPr="00F22305" w:rsidRDefault="00FE6893" w:rsidP="00F22305">
      <w:pPr>
        <w:jc w:val="both"/>
        <w:rPr>
          <w:rStyle w:val="Enfasigrassetto"/>
          <w:rFonts w:ascii="Times New Roman" w:hAnsi="Times New Roman" w:cs="Times New Roman"/>
          <w:b w:val="0"/>
          <w:bCs w:val="0"/>
          <w:color w:val="333333"/>
          <w:sz w:val="28"/>
          <w:szCs w:val="28"/>
          <w:shd w:val="clear" w:color="auto" w:fill="FFFFFF"/>
        </w:rPr>
      </w:pPr>
    </w:p>
    <w:p w14:paraId="64F34792" w14:textId="01D1E46C" w:rsidR="00FE6893" w:rsidRDefault="0028701E" w:rsidP="00B717F1">
      <w:pPr>
        <w:rPr>
          <w:rFonts w:ascii="Times New Roman" w:hAnsi="Times New Roman" w:cs="Times New Roman"/>
          <w:color w:val="333333"/>
          <w:sz w:val="28"/>
          <w:szCs w:val="28"/>
          <w:shd w:val="clear" w:color="auto" w:fill="FFFFFF"/>
        </w:rPr>
      </w:pPr>
      <w:r>
        <w:rPr>
          <w:rStyle w:val="Enfasigrassetto"/>
          <w:rFonts w:ascii="Times New Roman" w:hAnsi="Times New Roman" w:cs="Times New Roman"/>
          <w:bCs w:val="0"/>
          <w:color w:val="333333"/>
          <w:sz w:val="28"/>
          <w:szCs w:val="28"/>
          <w:shd w:val="clear" w:color="auto" w:fill="FFFFFF"/>
        </w:rPr>
        <w:t>Si riportano di seguito i punti salienti che caratterizzano l</w:t>
      </w:r>
      <w:r w:rsidR="00FE6893" w:rsidRPr="00F22305">
        <w:rPr>
          <w:rStyle w:val="Enfasigrassetto"/>
          <w:rFonts w:ascii="Times New Roman" w:hAnsi="Times New Roman" w:cs="Times New Roman"/>
          <w:bCs w:val="0"/>
          <w:color w:val="333333"/>
          <w:sz w:val="28"/>
          <w:szCs w:val="28"/>
          <w:shd w:val="clear" w:color="auto" w:fill="FFFFFF"/>
        </w:rPr>
        <w:t>’Esame del secondo ciclo</w:t>
      </w:r>
      <w:r>
        <w:rPr>
          <w:rStyle w:val="Enfasigrassetto"/>
          <w:rFonts w:ascii="Times New Roman" w:hAnsi="Times New Roman" w:cs="Times New Roman"/>
          <w:bCs w:val="0"/>
          <w:color w:val="333333"/>
          <w:sz w:val="28"/>
          <w:szCs w:val="28"/>
          <w:shd w:val="clear" w:color="auto" w:fill="FFFFFF"/>
        </w:rPr>
        <w:t>.</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L’Esame è costituito da una</w:t>
      </w:r>
      <w:r w:rsidR="00FE6893" w:rsidRPr="00F22305">
        <w:rPr>
          <w:rStyle w:val="Enfasigrassetto"/>
          <w:rFonts w:ascii="Times New Roman" w:hAnsi="Times New Roman" w:cs="Times New Roman"/>
          <w:b w:val="0"/>
          <w:bCs w:val="0"/>
          <w:color w:val="333333"/>
          <w:sz w:val="28"/>
          <w:szCs w:val="28"/>
          <w:shd w:val="clear" w:color="auto" w:fill="FFFFFF"/>
        </w:rPr>
        <w:t> prova scritta di Italiano</w:t>
      </w:r>
      <w:r w:rsidR="00FE6893" w:rsidRPr="00F22305">
        <w:rPr>
          <w:rFonts w:ascii="Times New Roman" w:hAnsi="Times New Roman" w:cs="Times New Roman"/>
          <w:color w:val="333333"/>
          <w:sz w:val="28"/>
          <w:szCs w:val="28"/>
          <w:shd w:val="clear" w:color="auto" w:fill="FFFFFF"/>
        </w:rPr>
        <w:t>, da una </w:t>
      </w:r>
      <w:r w:rsidR="00FE6893" w:rsidRPr="00F22305">
        <w:rPr>
          <w:rStyle w:val="Enfasigrassetto"/>
          <w:rFonts w:ascii="Times New Roman" w:hAnsi="Times New Roman" w:cs="Times New Roman"/>
          <w:b w:val="0"/>
          <w:bCs w:val="0"/>
          <w:color w:val="333333"/>
          <w:sz w:val="28"/>
          <w:szCs w:val="28"/>
          <w:shd w:val="clear" w:color="auto" w:fill="FFFFFF"/>
        </w:rPr>
        <w:t>seconda prova sulle discipline di indirizzo</w:t>
      </w:r>
      <w:r w:rsidR="00FE6893" w:rsidRPr="00F22305">
        <w:rPr>
          <w:rFonts w:ascii="Times New Roman" w:hAnsi="Times New Roman" w:cs="Times New Roman"/>
          <w:color w:val="333333"/>
          <w:sz w:val="28"/>
          <w:szCs w:val="28"/>
          <w:shd w:val="clear" w:color="auto" w:fill="FFFFFF"/>
        </w:rPr>
        <w:t>, da un </w:t>
      </w:r>
      <w:r w:rsidR="00FE6893" w:rsidRPr="00F22305">
        <w:rPr>
          <w:rStyle w:val="Enfasigrassetto"/>
          <w:rFonts w:ascii="Times New Roman" w:hAnsi="Times New Roman" w:cs="Times New Roman"/>
          <w:b w:val="0"/>
          <w:bCs w:val="0"/>
          <w:color w:val="333333"/>
          <w:sz w:val="28"/>
          <w:szCs w:val="28"/>
          <w:shd w:val="clear" w:color="auto" w:fill="FFFFFF"/>
        </w:rPr>
        <w:t>colloquio</w:t>
      </w:r>
      <w:r w:rsidR="00FE6893" w:rsidRPr="00F22305">
        <w:rPr>
          <w:rFonts w:ascii="Times New Roman" w:hAnsi="Times New Roman" w:cs="Times New Roman"/>
          <w:color w:val="333333"/>
          <w:sz w:val="28"/>
          <w:szCs w:val="28"/>
          <w:shd w:val="clear" w:color="auto" w:fill="FFFFFF"/>
        </w:rPr>
        <w:t>.</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La sessione d’Esame avrà inizio</w:t>
      </w:r>
      <w:r w:rsidR="00FE6893" w:rsidRPr="00F22305">
        <w:rPr>
          <w:rStyle w:val="Enfasigrassetto"/>
          <w:rFonts w:ascii="Times New Roman" w:hAnsi="Times New Roman" w:cs="Times New Roman"/>
          <w:b w:val="0"/>
          <w:bCs w:val="0"/>
          <w:color w:val="333333"/>
          <w:sz w:val="28"/>
          <w:szCs w:val="28"/>
          <w:shd w:val="clear" w:color="auto" w:fill="FFFFFF"/>
        </w:rPr>
        <w:t> il 22 giugno 2022 alle 8.30</w:t>
      </w:r>
      <w:r w:rsidR="00FE6893" w:rsidRPr="00F22305">
        <w:rPr>
          <w:rFonts w:ascii="Times New Roman" w:hAnsi="Times New Roman" w:cs="Times New Roman"/>
          <w:color w:val="333333"/>
          <w:sz w:val="28"/>
          <w:szCs w:val="28"/>
          <w:shd w:val="clear" w:color="auto" w:fill="FFFFFF"/>
        </w:rPr>
        <w:t>, con la </w:t>
      </w:r>
      <w:r w:rsidR="00FE6893" w:rsidRPr="00F22305">
        <w:rPr>
          <w:rStyle w:val="Enfasigrassetto"/>
          <w:rFonts w:ascii="Times New Roman" w:hAnsi="Times New Roman" w:cs="Times New Roman"/>
          <w:bCs w:val="0"/>
          <w:color w:val="333333"/>
          <w:sz w:val="28"/>
          <w:szCs w:val="28"/>
          <w:shd w:val="clear" w:color="auto" w:fill="FFFFFF"/>
        </w:rPr>
        <w:t>prima prova scritta di Italiano</w:t>
      </w:r>
      <w:r w:rsidR="00FE6893" w:rsidRPr="00F22305">
        <w:rPr>
          <w:rFonts w:ascii="Times New Roman" w:hAnsi="Times New Roman" w:cs="Times New Roman"/>
          <w:color w:val="333333"/>
          <w:sz w:val="28"/>
          <w:szCs w:val="28"/>
          <w:shd w:val="clear" w:color="auto" w:fill="FFFFFF"/>
        </w:rPr>
        <w:t>, che sarà predisposta su base nazionale. Alle candidate e ai canditati saranno proposte </w:t>
      </w:r>
      <w:r w:rsidR="00FE6893" w:rsidRPr="00F22305">
        <w:rPr>
          <w:rStyle w:val="Enfasigrassetto"/>
          <w:rFonts w:ascii="Times New Roman" w:hAnsi="Times New Roman" w:cs="Times New Roman"/>
          <w:b w:val="0"/>
          <w:bCs w:val="0"/>
          <w:color w:val="333333"/>
          <w:sz w:val="28"/>
          <w:szCs w:val="28"/>
          <w:shd w:val="clear" w:color="auto" w:fill="FFFFFF"/>
        </w:rPr>
        <w:t>sette tracce con tre diverse tipologie</w:t>
      </w:r>
      <w:r w:rsidR="00FE6893" w:rsidRPr="00F22305">
        <w:rPr>
          <w:rFonts w:ascii="Times New Roman" w:hAnsi="Times New Roman" w:cs="Times New Roman"/>
          <w:color w:val="333333"/>
          <w:sz w:val="28"/>
          <w:szCs w:val="28"/>
          <w:shd w:val="clear" w:color="auto" w:fill="FFFFFF"/>
        </w:rPr>
        <w:t>: analisi e interpretazione del testo letterario, analisi e produzione di un testo argomentativo, riflessione critica di carattere espositivo-argomentativo su tematiche di attualità.</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Il </w:t>
      </w:r>
      <w:r w:rsidR="00FE6893" w:rsidRPr="00F22305">
        <w:rPr>
          <w:rStyle w:val="Enfasigrassetto"/>
          <w:rFonts w:ascii="Times New Roman" w:hAnsi="Times New Roman" w:cs="Times New Roman"/>
          <w:b w:val="0"/>
          <w:bCs w:val="0"/>
          <w:color w:val="333333"/>
          <w:sz w:val="28"/>
          <w:szCs w:val="28"/>
          <w:shd w:val="clear" w:color="auto" w:fill="FFFFFF"/>
        </w:rPr>
        <w:t>23 giugno</w:t>
      </w:r>
      <w:r w:rsidR="00FE6893" w:rsidRPr="00F22305">
        <w:rPr>
          <w:rFonts w:ascii="Times New Roman" w:hAnsi="Times New Roman" w:cs="Times New Roman"/>
          <w:color w:val="333333"/>
          <w:sz w:val="28"/>
          <w:szCs w:val="28"/>
          <w:shd w:val="clear" w:color="auto" w:fill="FFFFFF"/>
        </w:rPr>
        <w:t> si proseguirà con la </w:t>
      </w:r>
      <w:r w:rsidR="00FE6893" w:rsidRPr="00F22305">
        <w:rPr>
          <w:rStyle w:val="Enfasigrassetto"/>
          <w:rFonts w:ascii="Times New Roman" w:hAnsi="Times New Roman" w:cs="Times New Roman"/>
          <w:bCs w:val="0"/>
          <w:color w:val="333333"/>
          <w:sz w:val="28"/>
          <w:szCs w:val="28"/>
          <w:shd w:val="clear" w:color="auto" w:fill="FFFFFF"/>
        </w:rPr>
        <w:t>seconda prova scritta</w:t>
      </w:r>
      <w:r w:rsidR="00FE6893" w:rsidRPr="00F22305">
        <w:rPr>
          <w:rFonts w:ascii="Times New Roman" w:hAnsi="Times New Roman" w:cs="Times New Roman"/>
          <w:color w:val="333333"/>
          <w:sz w:val="28"/>
          <w:szCs w:val="28"/>
          <w:shd w:val="clear" w:color="auto" w:fill="FFFFFF"/>
        </w:rPr>
        <w:t>, diversa per ciascun indirizzo, che avrà per oggetto una sola disciplina tra quelle caratterizzanti il percorso di studi come di seguito riportato (negli Allegati all’Ordinanza è riportato l’elenco per tutti gli indirizzi di studio).</w:t>
      </w:r>
    </w:p>
    <w:p w14:paraId="640D946A" w14:textId="77777777" w:rsidR="00F22305" w:rsidRDefault="00F22305" w:rsidP="00F22305">
      <w:pPr>
        <w:rPr>
          <w:rFonts w:ascii="Times New Roman" w:hAnsi="Times New Roman" w:cs="Times New Roman"/>
          <w:color w:val="333333"/>
          <w:sz w:val="28"/>
          <w:szCs w:val="28"/>
          <w:shd w:val="clear" w:color="auto" w:fill="FFFFFF"/>
        </w:rPr>
      </w:pPr>
      <w:r w:rsidRPr="009D29CD">
        <w:rPr>
          <w:rFonts w:ascii="Times New Roman" w:hAnsi="Times New Roman" w:cs="Times New Roman"/>
          <w:b/>
          <w:color w:val="333333"/>
          <w:sz w:val="24"/>
          <w:szCs w:val="24"/>
          <w:shd w:val="clear" w:color="auto" w:fill="FFFFFF"/>
        </w:rPr>
        <w:t>LICEO DELLE SCIENZE UMANE</w:t>
      </w:r>
      <w:r>
        <w:rPr>
          <w:rFonts w:ascii="Times New Roman" w:hAnsi="Times New Roman" w:cs="Times New Roman"/>
          <w:color w:val="333333"/>
          <w:sz w:val="28"/>
          <w:szCs w:val="28"/>
          <w:shd w:val="clear" w:color="auto" w:fill="FFFFFF"/>
        </w:rPr>
        <w:t>:  Scienze umane</w:t>
      </w:r>
    </w:p>
    <w:p w14:paraId="78038151" w14:textId="77777777" w:rsidR="00F22305" w:rsidRPr="00F22305" w:rsidRDefault="00F22305" w:rsidP="00F22305">
      <w:pPr>
        <w:rPr>
          <w:rFonts w:ascii="Times New Roman" w:hAnsi="Times New Roman" w:cs="Times New Roman"/>
          <w:color w:val="333333"/>
          <w:sz w:val="28"/>
          <w:szCs w:val="28"/>
          <w:shd w:val="clear" w:color="auto" w:fill="FFFFFF"/>
        </w:rPr>
      </w:pPr>
      <w:r w:rsidRPr="009D29CD">
        <w:rPr>
          <w:rFonts w:ascii="Times New Roman" w:hAnsi="Times New Roman" w:cs="Times New Roman"/>
          <w:b/>
          <w:color w:val="333333"/>
          <w:sz w:val="24"/>
          <w:szCs w:val="24"/>
          <w:shd w:val="clear" w:color="auto" w:fill="FFFFFF"/>
        </w:rPr>
        <w:t>LICEO DELLE SCIENZE UMANE OPZIONE ECONOMICO SOCIALE</w:t>
      </w:r>
      <w:r>
        <w:rPr>
          <w:rFonts w:ascii="Times New Roman" w:hAnsi="Times New Roman" w:cs="Times New Roman"/>
          <w:color w:val="333333"/>
          <w:sz w:val="28"/>
          <w:szCs w:val="28"/>
          <w:shd w:val="clear" w:color="auto" w:fill="FFFFFF"/>
        </w:rPr>
        <w:t>: Diritto ed Economia politica</w:t>
      </w:r>
    </w:p>
    <w:p w14:paraId="39850653" w14:textId="77777777" w:rsidR="00F22305" w:rsidRDefault="00F22305"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lastRenderedPageBreak/>
        <w:t>LICEO LINGUISTICO</w:t>
      </w:r>
      <w:r>
        <w:rPr>
          <w:rFonts w:ascii="Times New Roman" w:hAnsi="Times New Roman" w:cs="Times New Roman"/>
          <w:color w:val="333333"/>
          <w:sz w:val="28"/>
          <w:szCs w:val="28"/>
        </w:rPr>
        <w:t>: Lingua e cultura straniera 1 (Inglese)</w:t>
      </w:r>
    </w:p>
    <w:p w14:paraId="3F506868" w14:textId="77777777" w:rsidR="00F22305" w:rsidRPr="00F22305" w:rsidRDefault="00F22305"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SERVIZI SOCIO SANITARI</w:t>
      </w:r>
      <w:r>
        <w:rPr>
          <w:rFonts w:ascii="Times New Roman" w:hAnsi="Times New Roman" w:cs="Times New Roman"/>
          <w:color w:val="333333"/>
          <w:sz w:val="28"/>
          <w:szCs w:val="28"/>
        </w:rPr>
        <w:t xml:space="preserve">:  </w:t>
      </w:r>
      <w:r>
        <w:rPr>
          <w:rFonts w:ascii="Times New Roman" w:hAnsi="Times New Roman" w:cs="Times New Roman"/>
          <w:color w:val="000000"/>
          <w:sz w:val="28"/>
          <w:szCs w:val="28"/>
        </w:rPr>
        <w:t>Igiene e</w:t>
      </w:r>
      <w:r w:rsidRPr="00F22305">
        <w:rPr>
          <w:rFonts w:ascii="Times New Roman" w:hAnsi="Times New Roman" w:cs="Times New Roman"/>
          <w:color w:val="000000"/>
          <w:sz w:val="28"/>
          <w:szCs w:val="28"/>
        </w:rPr>
        <w:t xml:space="preserve"> Cultura Medico-Sanitaria </w:t>
      </w:r>
    </w:p>
    <w:p w14:paraId="0AC237D9" w14:textId="77777777" w:rsidR="00F22305" w:rsidRDefault="00F22305" w:rsidP="00F22305">
      <w:pPr>
        <w:rPr>
          <w:rFonts w:ascii="Times New Roman" w:hAnsi="Times New Roman" w:cs="Times New Roman"/>
          <w:color w:val="333333"/>
          <w:sz w:val="28"/>
          <w:szCs w:val="28"/>
        </w:rPr>
      </w:pPr>
      <w:r w:rsidRPr="009D29CD">
        <w:rPr>
          <w:rFonts w:ascii="Times New Roman" w:hAnsi="Times New Roman" w:cs="Times New Roman"/>
          <w:b/>
          <w:color w:val="333333"/>
          <w:sz w:val="28"/>
          <w:szCs w:val="28"/>
        </w:rPr>
        <w:t>SERVIZI PER L’ENOGASTRONOMIA E L’OSPITALITA’ ALBERGHIERA</w:t>
      </w:r>
      <w:r>
        <w:rPr>
          <w:rFonts w:ascii="Times New Roman" w:hAnsi="Times New Roman" w:cs="Times New Roman"/>
          <w:color w:val="333333"/>
          <w:sz w:val="28"/>
          <w:szCs w:val="28"/>
        </w:rPr>
        <w:t>:</w:t>
      </w:r>
    </w:p>
    <w:p w14:paraId="57E5400B" w14:textId="77777777" w:rsidR="009D29CD" w:rsidRDefault="009D29CD"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ARTICOLAZIONE ENOGASTRONOMIA</w:t>
      </w:r>
      <w:r>
        <w:rPr>
          <w:rFonts w:ascii="Times New Roman" w:hAnsi="Times New Roman" w:cs="Times New Roman"/>
          <w:color w:val="333333"/>
          <w:sz w:val="28"/>
          <w:szCs w:val="28"/>
        </w:rPr>
        <w:t>: Scienza e cultura dell’alimentazione</w:t>
      </w:r>
    </w:p>
    <w:p w14:paraId="10D6D964" w14:textId="77777777" w:rsidR="009D29CD" w:rsidRDefault="009D29CD"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ARTICOLAZIONE SALA E VENDITA</w:t>
      </w:r>
      <w:r>
        <w:rPr>
          <w:rFonts w:ascii="Times New Roman" w:hAnsi="Times New Roman" w:cs="Times New Roman"/>
          <w:color w:val="333333"/>
          <w:sz w:val="28"/>
          <w:szCs w:val="28"/>
        </w:rPr>
        <w:t>: Scienza e cultura dell’alimentazione</w:t>
      </w:r>
    </w:p>
    <w:p w14:paraId="1D5E7A51" w14:textId="77777777" w:rsidR="009D29CD" w:rsidRDefault="009D29CD"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ARTICOLAZIONE ACCOGLIENZA TURISTICA</w:t>
      </w:r>
      <w:r>
        <w:rPr>
          <w:rFonts w:ascii="Times New Roman" w:hAnsi="Times New Roman" w:cs="Times New Roman"/>
          <w:color w:val="333333"/>
          <w:sz w:val="28"/>
          <w:szCs w:val="28"/>
        </w:rPr>
        <w:t>: Diritto e tecnica amministrativa della struttura ricettiva</w:t>
      </w:r>
    </w:p>
    <w:p w14:paraId="7A46FFEC" w14:textId="6C34B86E" w:rsidR="00B717F1" w:rsidRDefault="009D29CD" w:rsidP="00F22305">
      <w:pPr>
        <w:rPr>
          <w:rFonts w:ascii="Times New Roman" w:hAnsi="Times New Roman" w:cs="Times New Roman"/>
          <w:color w:val="333333"/>
          <w:sz w:val="28"/>
          <w:szCs w:val="28"/>
          <w:shd w:val="clear" w:color="auto" w:fill="FFFFFF"/>
        </w:rPr>
      </w:pPr>
      <w:r w:rsidRPr="009D29CD">
        <w:rPr>
          <w:rFonts w:ascii="Times New Roman" w:hAnsi="Times New Roman" w:cs="Times New Roman"/>
          <w:b/>
          <w:sz w:val="24"/>
          <w:szCs w:val="24"/>
        </w:rPr>
        <w:t>"PRODUZIONI INDUSTRIALI E ARTIGIANALI" ARTICOLAZIONE "ARTIGIANATO" OPZIONE "PRODUZIONI TESSILI E SARTORIALI"</w:t>
      </w:r>
      <w:r>
        <w:rPr>
          <w:rFonts w:ascii="Times New Roman" w:hAnsi="Times New Roman" w:cs="Times New Roman"/>
        </w:rPr>
        <w:t xml:space="preserve">: </w:t>
      </w:r>
      <w:r w:rsidRPr="009D29CD">
        <w:rPr>
          <w:rFonts w:ascii="Times New Roman" w:hAnsi="Times New Roman" w:cs="Times New Roman"/>
          <w:sz w:val="28"/>
          <w:szCs w:val="28"/>
        </w:rPr>
        <w:t>Progettazione tessile abbigliamento, moda e costume</w:t>
      </w:r>
      <w:r w:rsidR="00FE6893" w:rsidRPr="009D29CD">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Style w:val="Enfasigrassetto"/>
          <w:rFonts w:ascii="Times New Roman" w:hAnsi="Times New Roman" w:cs="Times New Roman"/>
          <w:b w:val="0"/>
          <w:bCs w:val="0"/>
          <w:color w:val="333333"/>
          <w:sz w:val="28"/>
          <w:szCs w:val="28"/>
          <w:shd w:val="clear" w:color="auto" w:fill="FFFFFF"/>
        </w:rPr>
        <w:t>La predisposizione della seconda prova </w:t>
      </w:r>
      <w:r w:rsidR="00FE6893" w:rsidRPr="00F22305">
        <w:rPr>
          <w:rFonts w:ascii="Times New Roman" w:hAnsi="Times New Roman" w:cs="Times New Roman"/>
          <w:color w:val="333333"/>
          <w:sz w:val="28"/>
          <w:szCs w:val="28"/>
          <w:shd w:val="clear" w:color="auto" w:fill="FFFFFF"/>
        </w:rPr>
        <w:t>quest’anno sarà affidata ai singoli Istituti, in modo da tenere conto di quanto effettivamente svolto, anche in considerazione dell’emergenza sanitaria. Entro </w:t>
      </w:r>
      <w:r w:rsidR="00FE6893" w:rsidRPr="00F22305">
        <w:rPr>
          <w:rStyle w:val="Enfasigrassetto"/>
          <w:rFonts w:ascii="Times New Roman" w:hAnsi="Times New Roman" w:cs="Times New Roman"/>
          <w:b w:val="0"/>
          <w:bCs w:val="0"/>
          <w:color w:val="333333"/>
          <w:sz w:val="28"/>
          <w:szCs w:val="28"/>
          <w:shd w:val="clear" w:color="auto" w:fill="FFFFFF"/>
        </w:rPr>
        <w:t>il prossimo 22 giugno</w:t>
      </w:r>
      <w:r w:rsidR="00FE6893" w:rsidRPr="00F22305">
        <w:rPr>
          <w:rFonts w:ascii="Times New Roman" w:hAnsi="Times New Roman" w:cs="Times New Roman"/>
          <w:color w:val="333333"/>
          <w:sz w:val="28"/>
          <w:szCs w:val="28"/>
          <w:shd w:val="clear" w:color="auto" w:fill="FFFFFF"/>
        </w:rPr>
        <w:t> i docenti che insegnano la disciplina oggetto del secondo scritto, e che fanno parte delle commissioni d’Esame di ciascuna scuola, dovranno elaborare tre proposte di tracce. Lo faranno sulla base delle informazioni contenute nei documenti predisposti dai Consigli di classe. Tra queste proposte sarà sorteggiata, il giorno della prova, la traccia che sarà svolta da tutte le classi coinvolte. Se nella scuola è presente una sola classe di un determinato indirizzo, le tre proposte di tracce saranno elaborate dalla sottocommissione, sulla base delle proposte del docente che insegna la disciplina oggetto della seconda prova.</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È previsto, poi, il </w:t>
      </w:r>
      <w:r w:rsidR="00FE6893" w:rsidRPr="00F22305">
        <w:rPr>
          <w:rStyle w:val="Enfasigrassetto"/>
          <w:rFonts w:ascii="Times New Roman" w:hAnsi="Times New Roman" w:cs="Times New Roman"/>
          <w:bCs w:val="0"/>
          <w:color w:val="333333"/>
          <w:sz w:val="28"/>
          <w:szCs w:val="28"/>
          <w:shd w:val="clear" w:color="auto" w:fill="FFFFFF"/>
        </w:rPr>
        <w:t>colloquio</w:t>
      </w:r>
      <w:r w:rsidR="00FE6893" w:rsidRPr="00F22305">
        <w:rPr>
          <w:rFonts w:ascii="Times New Roman" w:hAnsi="Times New Roman" w:cs="Times New Roman"/>
          <w:color w:val="333333"/>
          <w:sz w:val="28"/>
          <w:szCs w:val="28"/>
          <w:shd w:val="clear" w:color="auto" w:fill="FFFFFF"/>
        </w:rPr>
        <w:t>, che si aprirà con l’analisi di un materiale scelto dalla Commissione (un testo, un documento, un problema, un progetto). Nel corso del colloquio il candidato dovrà dimostrare di aver acquisito i contenuti e i metodi propri delle singole discipline e di aver maturato le competenze di </w:t>
      </w:r>
      <w:r w:rsidR="00FE6893" w:rsidRPr="00F22305">
        <w:rPr>
          <w:rStyle w:val="Enfasigrassetto"/>
          <w:rFonts w:ascii="Times New Roman" w:hAnsi="Times New Roman" w:cs="Times New Roman"/>
          <w:b w:val="0"/>
          <w:bCs w:val="0"/>
          <w:color w:val="333333"/>
          <w:sz w:val="28"/>
          <w:szCs w:val="28"/>
          <w:shd w:val="clear" w:color="auto" w:fill="FFFFFF"/>
        </w:rPr>
        <w:t>Educazione civica</w:t>
      </w:r>
      <w:r w:rsidR="00FE6893" w:rsidRPr="00F22305">
        <w:rPr>
          <w:rFonts w:ascii="Times New Roman" w:hAnsi="Times New Roman" w:cs="Times New Roman"/>
          <w:color w:val="333333"/>
          <w:sz w:val="28"/>
          <w:szCs w:val="28"/>
          <w:shd w:val="clear" w:color="auto" w:fill="FFFFFF"/>
        </w:rPr>
        <w:t>. Analizzerà poi, con una breve relazione o un lavoro multimediale, le esperienze fatte nell’ambito dei </w:t>
      </w:r>
      <w:r w:rsidR="00FE6893" w:rsidRPr="00F22305">
        <w:rPr>
          <w:rStyle w:val="Enfasigrassetto"/>
          <w:rFonts w:ascii="Times New Roman" w:hAnsi="Times New Roman" w:cs="Times New Roman"/>
          <w:b w:val="0"/>
          <w:bCs w:val="0"/>
          <w:color w:val="333333"/>
          <w:sz w:val="28"/>
          <w:szCs w:val="28"/>
          <w:shd w:val="clear" w:color="auto" w:fill="FFFFFF"/>
        </w:rPr>
        <w:t>Percorsi per le Competenze Trasversali e l’Orientamento</w:t>
      </w:r>
      <w:r w:rsidR="00FE6893" w:rsidRPr="00F22305">
        <w:rPr>
          <w:rFonts w:ascii="Times New Roman" w:hAnsi="Times New Roman" w:cs="Times New Roman"/>
          <w:color w:val="333333"/>
          <w:sz w:val="28"/>
          <w:szCs w:val="28"/>
          <w:shd w:val="clear" w:color="auto" w:fill="FFFFFF"/>
        </w:rPr>
        <w:t>. La Commissione sarà composta da sei commissari interni e un Presidente esterno.</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La valutazione finale resta in centesimi. Al </w:t>
      </w:r>
      <w:r w:rsidR="00FE6893" w:rsidRPr="00F22305">
        <w:rPr>
          <w:rStyle w:val="Enfasigrassetto"/>
          <w:rFonts w:ascii="Times New Roman" w:hAnsi="Times New Roman" w:cs="Times New Roman"/>
          <w:b w:val="0"/>
          <w:bCs w:val="0"/>
          <w:color w:val="333333"/>
          <w:sz w:val="28"/>
          <w:szCs w:val="28"/>
          <w:shd w:val="clear" w:color="auto" w:fill="FFFFFF"/>
        </w:rPr>
        <w:t>credito scolastico </w:t>
      </w:r>
      <w:r w:rsidR="00FE6893" w:rsidRPr="00F22305">
        <w:rPr>
          <w:rFonts w:ascii="Times New Roman" w:hAnsi="Times New Roman" w:cs="Times New Roman"/>
          <w:color w:val="333333"/>
          <w:sz w:val="28"/>
          <w:szCs w:val="28"/>
          <w:shd w:val="clear" w:color="auto" w:fill="FFFFFF"/>
        </w:rPr>
        <w:t>sarà attribuito fino a un massimo di </w:t>
      </w:r>
      <w:r w:rsidR="00FE6893" w:rsidRPr="00F22305">
        <w:rPr>
          <w:rStyle w:val="Enfasigrassetto"/>
          <w:rFonts w:ascii="Times New Roman" w:hAnsi="Times New Roman" w:cs="Times New Roman"/>
          <w:b w:val="0"/>
          <w:bCs w:val="0"/>
          <w:color w:val="333333"/>
          <w:sz w:val="28"/>
          <w:szCs w:val="28"/>
          <w:shd w:val="clear" w:color="auto" w:fill="FFFFFF"/>
        </w:rPr>
        <w:t>50 punti</w:t>
      </w:r>
      <w:r w:rsidR="00FE6893" w:rsidRPr="00F22305">
        <w:rPr>
          <w:rFonts w:ascii="Times New Roman" w:hAnsi="Times New Roman" w:cs="Times New Roman"/>
          <w:color w:val="333333"/>
          <w:sz w:val="28"/>
          <w:szCs w:val="28"/>
          <w:shd w:val="clear" w:color="auto" w:fill="FFFFFF"/>
        </w:rPr>
        <w:t>. Per quanto riguarda le </w:t>
      </w:r>
      <w:r w:rsidR="00FE6893" w:rsidRPr="00F22305">
        <w:rPr>
          <w:rStyle w:val="Enfasigrassetto"/>
          <w:rFonts w:ascii="Times New Roman" w:hAnsi="Times New Roman" w:cs="Times New Roman"/>
          <w:b w:val="0"/>
          <w:bCs w:val="0"/>
          <w:color w:val="333333"/>
          <w:sz w:val="28"/>
          <w:szCs w:val="28"/>
          <w:shd w:val="clear" w:color="auto" w:fill="FFFFFF"/>
        </w:rPr>
        <w:t>prove scritte</w:t>
      </w:r>
      <w:r w:rsidR="00FE6893" w:rsidRPr="00F22305">
        <w:rPr>
          <w:rFonts w:ascii="Times New Roman" w:hAnsi="Times New Roman" w:cs="Times New Roman"/>
          <w:color w:val="333333"/>
          <w:sz w:val="28"/>
          <w:szCs w:val="28"/>
          <w:shd w:val="clear" w:color="auto" w:fill="FFFFFF"/>
        </w:rPr>
        <w:t>, a quella di Italiano saranno attribuiti fino</w:t>
      </w:r>
      <w:r w:rsidR="00FE6893" w:rsidRPr="00F22305">
        <w:rPr>
          <w:rStyle w:val="Enfasigrassetto"/>
          <w:rFonts w:ascii="Times New Roman" w:hAnsi="Times New Roman" w:cs="Times New Roman"/>
          <w:b w:val="0"/>
          <w:bCs w:val="0"/>
          <w:color w:val="333333"/>
          <w:sz w:val="28"/>
          <w:szCs w:val="28"/>
          <w:shd w:val="clear" w:color="auto" w:fill="FFFFFF"/>
        </w:rPr>
        <w:t> a 15 punti</w:t>
      </w:r>
      <w:r w:rsidR="00FE6893" w:rsidRPr="00F22305">
        <w:rPr>
          <w:rFonts w:ascii="Times New Roman" w:hAnsi="Times New Roman" w:cs="Times New Roman"/>
          <w:color w:val="333333"/>
          <w:sz w:val="28"/>
          <w:szCs w:val="28"/>
          <w:shd w:val="clear" w:color="auto" w:fill="FFFFFF"/>
        </w:rPr>
        <w:t>, alla seconda prova</w:t>
      </w:r>
      <w:r w:rsidR="00FE6893" w:rsidRPr="00F22305">
        <w:rPr>
          <w:rStyle w:val="Enfasigrassetto"/>
          <w:rFonts w:ascii="Times New Roman" w:hAnsi="Times New Roman" w:cs="Times New Roman"/>
          <w:b w:val="0"/>
          <w:bCs w:val="0"/>
          <w:color w:val="333333"/>
          <w:sz w:val="28"/>
          <w:szCs w:val="28"/>
          <w:shd w:val="clear" w:color="auto" w:fill="FFFFFF"/>
        </w:rPr>
        <w:t> fino a 10</w:t>
      </w:r>
      <w:r w:rsidR="00FE6893" w:rsidRPr="00F22305">
        <w:rPr>
          <w:rFonts w:ascii="Times New Roman" w:hAnsi="Times New Roman" w:cs="Times New Roman"/>
          <w:color w:val="333333"/>
          <w:sz w:val="28"/>
          <w:szCs w:val="28"/>
          <w:shd w:val="clear" w:color="auto" w:fill="FFFFFF"/>
        </w:rPr>
        <w:t>, al colloquio </w:t>
      </w:r>
      <w:r w:rsidR="00FE6893" w:rsidRPr="00F22305">
        <w:rPr>
          <w:rStyle w:val="Enfasigrassetto"/>
          <w:rFonts w:ascii="Times New Roman" w:hAnsi="Times New Roman" w:cs="Times New Roman"/>
          <w:b w:val="0"/>
          <w:bCs w:val="0"/>
          <w:color w:val="333333"/>
          <w:sz w:val="28"/>
          <w:szCs w:val="28"/>
          <w:shd w:val="clear" w:color="auto" w:fill="FFFFFF"/>
        </w:rPr>
        <w:t>fino a 25</w:t>
      </w:r>
      <w:r w:rsidR="00FE6893" w:rsidRPr="00F22305">
        <w:rPr>
          <w:rFonts w:ascii="Times New Roman" w:hAnsi="Times New Roman" w:cs="Times New Roman"/>
          <w:color w:val="333333"/>
          <w:sz w:val="28"/>
          <w:szCs w:val="28"/>
          <w:shd w:val="clear" w:color="auto" w:fill="FFFFFF"/>
        </w:rPr>
        <w:t>. Si potrà ottenere la lode. La partecipazione alle prove nazionali Invalsi, che pure saranno svolte, e lo svolgimento dei Percorsi per le Competenze Trasversali e l’Orientamento non costituiranno requisito di accesso alle prove.</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Style w:val="Enfasigrassetto"/>
          <w:rFonts w:ascii="Times New Roman" w:hAnsi="Times New Roman" w:cs="Times New Roman"/>
          <w:b w:val="0"/>
          <w:bCs w:val="0"/>
          <w:color w:val="333333"/>
          <w:sz w:val="28"/>
          <w:szCs w:val="28"/>
          <w:shd w:val="clear" w:color="auto" w:fill="FFFFFF"/>
        </w:rPr>
        <w:t>Per il colloquio</w:t>
      </w:r>
      <w:r w:rsidR="00FE6893" w:rsidRPr="00F22305">
        <w:rPr>
          <w:rFonts w:ascii="Times New Roman" w:hAnsi="Times New Roman" w:cs="Times New Roman"/>
          <w:color w:val="333333"/>
          <w:sz w:val="28"/>
          <w:szCs w:val="28"/>
          <w:shd w:val="clear" w:color="auto" w:fill="FFFFFF"/>
        </w:rPr>
        <w:t>, è prevista la possibilità della videoconferenza per i candidati impossibilitati a lasciare il proprio domicilio, condizione che andrà, comunque, documentata.</w:t>
      </w:r>
    </w:p>
    <w:p w14:paraId="10D4E73D" w14:textId="77777777" w:rsidR="00B717F1" w:rsidRDefault="00B717F1" w:rsidP="00B717F1">
      <w:pPr>
        <w:spacing w:after="0" w:line="240" w:lineRule="auto"/>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IL DIRIGENTE SCOLASTICO</w:t>
      </w:r>
    </w:p>
    <w:p w14:paraId="52B7D538" w14:textId="77777777" w:rsidR="00B717F1" w:rsidRPr="00F22305" w:rsidRDefault="00B717F1" w:rsidP="00B717F1">
      <w:pPr>
        <w:spacing w:after="0" w:line="240" w:lineRule="auto"/>
        <w:jc w:val="right"/>
        <w:rPr>
          <w:rFonts w:ascii="Times New Roman" w:hAnsi="Times New Roman" w:cs="Times New Roman"/>
          <w:sz w:val="28"/>
          <w:szCs w:val="28"/>
        </w:rPr>
      </w:pPr>
      <w:r>
        <w:rPr>
          <w:rFonts w:ascii="Times New Roman" w:hAnsi="Times New Roman" w:cs="Times New Roman"/>
          <w:color w:val="333333"/>
          <w:sz w:val="28"/>
          <w:szCs w:val="28"/>
          <w:shd w:val="clear" w:color="auto" w:fill="FFFFFF"/>
        </w:rPr>
        <w:t>Prof.ssa Emma Marchitto</w:t>
      </w:r>
    </w:p>
    <w:sectPr w:rsidR="00B717F1" w:rsidRPr="00F22305" w:rsidSect="009D29CD">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893"/>
    <w:rsid w:val="0028701E"/>
    <w:rsid w:val="0063252F"/>
    <w:rsid w:val="009D29CD"/>
    <w:rsid w:val="00B717F1"/>
    <w:rsid w:val="00CF18BE"/>
    <w:rsid w:val="00F22305"/>
    <w:rsid w:val="00FE6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F0BF"/>
  <w15:chartTrackingRefBased/>
  <w15:docId w15:val="{7051EC58-52E7-4F90-BBEA-7DA5E378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FE6893"/>
    <w:rPr>
      <w:b/>
      <w:bCs/>
    </w:rPr>
  </w:style>
  <w:style w:type="paragraph" w:customStyle="1" w:styleId="Default">
    <w:name w:val="Default"/>
    <w:rsid w:val="00FE6893"/>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799</Words>
  <Characters>4559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teresa petrella</cp:lastModifiedBy>
  <cp:revision>4</cp:revision>
  <dcterms:created xsi:type="dcterms:W3CDTF">2022-03-15T10:43:00Z</dcterms:created>
  <dcterms:modified xsi:type="dcterms:W3CDTF">2022-03-15T17:22:00Z</dcterms:modified>
</cp:coreProperties>
</file>