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514141" w:rsidRPr="00AD2006" w14:paraId="2DB3DB78" w14:textId="77777777" w:rsidTr="00495630">
        <w:trPr>
          <w:trHeight w:val="1692"/>
        </w:trPr>
        <w:tc>
          <w:tcPr>
            <w:tcW w:w="1150" w:type="dxa"/>
          </w:tcPr>
          <w:p w14:paraId="4FF30A9E" w14:textId="77777777" w:rsidR="00514141" w:rsidRPr="00AD2006" w:rsidRDefault="00084C22" w:rsidP="008A4805">
            <w:pPr>
              <w:jc w:val="both"/>
              <w:rPr>
                <w:b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 wp14:anchorId="41D13C1B" wp14:editId="12FBBA6B">
                  <wp:extent cx="485775" cy="561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B3A3F" w14:textId="77777777" w:rsidR="00514141" w:rsidRPr="00AD2006" w:rsidRDefault="00514141" w:rsidP="008A4805">
            <w:pPr>
              <w:jc w:val="both"/>
            </w:pPr>
          </w:p>
        </w:tc>
        <w:tc>
          <w:tcPr>
            <w:tcW w:w="9290" w:type="dxa"/>
          </w:tcPr>
          <w:p w14:paraId="10265D7A" w14:textId="77777777" w:rsidR="00514141" w:rsidRPr="006E030F" w:rsidRDefault="00514141" w:rsidP="005E7F2C">
            <w:pPr>
              <w:pStyle w:val="Titolo2"/>
              <w:jc w:val="center"/>
              <w:rPr>
                <w:iCs/>
                <w:sz w:val="16"/>
                <w:szCs w:val="16"/>
                <w:u w:color="FF0000"/>
              </w:rPr>
            </w:pPr>
            <w:r w:rsidRPr="00AD2006">
              <w:rPr>
                <w:iCs/>
                <w:sz w:val="16"/>
                <w:szCs w:val="16"/>
                <w:u w:color="FF0000"/>
              </w:rPr>
              <w:t xml:space="preserve">ISTITUTO </w:t>
            </w:r>
            <w:proofErr w:type="gramStart"/>
            <w:r w:rsidRPr="00AD2006">
              <w:rPr>
                <w:iCs/>
                <w:sz w:val="16"/>
                <w:szCs w:val="16"/>
                <w:u w:color="FF0000"/>
              </w:rPr>
              <w:t>STATALE  D’ISTRUZIONE</w:t>
            </w:r>
            <w:proofErr w:type="gramEnd"/>
            <w:r w:rsidRPr="00AD2006">
              <w:rPr>
                <w:iCs/>
                <w:sz w:val="16"/>
                <w:szCs w:val="16"/>
                <w:u w:color="FF0000"/>
              </w:rPr>
              <w:t xml:space="preserve"> SECONDARIA SUPERIORE</w:t>
            </w:r>
            <w:r w:rsidR="005E7F2C" w:rsidRPr="00AD2006">
              <w:rPr>
                <w:iCs/>
                <w:sz w:val="16"/>
                <w:szCs w:val="16"/>
                <w:u w:color="FF0000"/>
              </w:rPr>
              <w:t xml:space="preserve">  </w:t>
            </w:r>
            <w:r w:rsidRPr="006E030F">
              <w:rPr>
                <w:bCs w:val="0"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6E030F">
              <w:rPr>
                <w:bCs w:val="0"/>
                <w:sz w:val="16"/>
                <w:szCs w:val="16"/>
                <w:u w:color="FF0000"/>
              </w:rPr>
              <w:t>NOVELLI ”</w:t>
            </w:r>
            <w:proofErr w:type="gramEnd"/>
          </w:p>
          <w:p w14:paraId="2ADCDBF3" w14:textId="77777777"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Liceo delle Scienze Umane - Liceo Linguistico</w:t>
            </w:r>
          </w:p>
          <w:p w14:paraId="75EECFD1" w14:textId="77777777"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Liceo delle Scienze Umane opzione economico sociale</w:t>
            </w:r>
          </w:p>
          <w:p w14:paraId="65A77D42" w14:textId="77777777" w:rsidR="00514141" w:rsidRPr="006E030F" w:rsidRDefault="00514141" w:rsidP="00514141">
            <w:pPr>
              <w:pStyle w:val="Titolo4"/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Istituto Professionale Abbigliamento e Moda - Istituto Professionale per i Servizi Socio Sanitari</w:t>
            </w:r>
          </w:p>
          <w:p w14:paraId="657D4263" w14:textId="77777777" w:rsidR="00040087" w:rsidRPr="00AD2006" w:rsidRDefault="00040087" w:rsidP="00040087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AD2006">
              <w:rPr>
                <w:sz w:val="14"/>
                <w:szCs w:val="14"/>
              </w:rPr>
              <w:t>Istituto Professionale Servizi per l’Enogastronomia e l’Ospitalità Alberghiera</w:t>
            </w:r>
          </w:p>
          <w:p w14:paraId="1168C202" w14:textId="77777777"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 xml:space="preserve">Via G.B. Novelli, N° 1  </w:t>
            </w:r>
            <w:r w:rsidRPr="00AD2006">
              <w:rPr>
                <w:iCs/>
                <w:sz w:val="14"/>
                <w:szCs w:val="14"/>
              </w:rPr>
              <w:t xml:space="preserve">  </w:t>
            </w:r>
            <w:r w:rsidRPr="00AD2006">
              <w:rPr>
                <w:sz w:val="14"/>
                <w:szCs w:val="14"/>
                <w:u w:color="FF0000"/>
              </w:rPr>
              <w:t xml:space="preserve">81025 </w:t>
            </w:r>
            <w:r w:rsidRPr="00AD2006">
              <w:rPr>
                <w:b/>
                <w:bCs/>
                <w:sz w:val="14"/>
                <w:szCs w:val="14"/>
                <w:u w:color="FF0000"/>
              </w:rPr>
              <w:t>MARCIANISE</w:t>
            </w:r>
            <w:r w:rsidRPr="00AD2006">
              <w:rPr>
                <w:sz w:val="14"/>
                <w:szCs w:val="14"/>
                <w:u w:color="FF0000"/>
              </w:rPr>
              <w:t xml:space="preserve"> (CE</w:t>
            </w:r>
            <w:r w:rsidRPr="00AD2006">
              <w:rPr>
                <w:b/>
                <w:bCs/>
                <w:sz w:val="14"/>
                <w:szCs w:val="14"/>
                <w:u w:color="FF0000"/>
              </w:rPr>
              <w:t>)</w:t>
            </w:r>
          </w:p>
          <w:p w14:paraId="7AE78BBB" w14:textId="77777777" w:rsidR="00514141" w:rsidRPr="00AD2006" w:rsidRDefault="001255A8" w:rsidP="00514141">
            <w:pPr>
              <w:jc w:val="center"/>
              <w:rPr>
                <w:sz w:val="14"/>
                <w:szCs w:val="14"/>
                <w:u w:color="FF0000"/>
              </w:rPr>
            </w:pPr>
            <w:r w:rsidRPr="00AD2006">
              <w:rPr>
                <w:sz w:val="14"/>
                <w:szCs w:val="14"/>
                <w:u w:color="FF0000"/>
              </w:rPr>
              <w:t>Codice Fiscale</w:t>
            </w:r>
            <w:r w:rsidR="00514141" w:rsidRPr="00AD2006">
              <w:rPr>
                <w:sz w:val="14"/>
                <w:szCs w:val="14"/>
                <w:u w:color="FF0000"/>
              </w:rPr>
              <w:t xml:space="preserve">: 80102490614 </w:t>
            </w:r>
            <w:r w:rsidR="00514141" w:rsidRPr="00AD2006">
              <w:rPr>
                <w:b/>
                <w:bCs/>
                <w:sz w:val="14"/>
                <w:szCs w:val="14"/>
                <w:u w:color="FF0000"/>
              </w:rPr>
              <w:t>–</w:t>
            </w:r>
            <w:r w:rsidR="00514141" w:rsidRPr="00AD2006">
              <w:rPr>
                <w:sz w:val="14"/>
                <w:szCs w:val="14"/>
                <w:u w:color="FF0000"/>
              </w:rPr>
              <w:t xml:space="preserve"> Distretto </w:t>
            </w:r>
            <w:proofErr w:type="gramStart"/>
            <w:r w:rsidR="00514141" w:rsidRPr="00AD2006">
              <w:rPr>
                <w:sz w:val="14"/>
                <w:szCs w:val="14"/>
                <w:u w:color="FF0000"/>
              </w:rPr>
              <w:t>Scolastico  n</w:t>
            </w:r>
            <w:proofErr w:type="gramEnd"/>
            <w:r w:rsidR="00514141" w:rsidRPr="00AD2006">
              <w:rPr>
                <w:sz w:val="14"/>
                <w:szCs w:val="14"/>
                <w:u w:color="FF0000"/>
              </w:rPr>
              <w:t>° 14</w:t>
            </w:r>
          </w:p>
          <w:p w14:paraId="1FE8904D" w14:textId="77777777"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proofErr w:type="spellStart"/>
            <w:r w:rsidRPr="00AD2006">
              <w:rPr>
                <w:sz w:val="14"/>
                <w:szCs w:val="14"/>
                <w:u w:color="FF0000"/>
              </w:rPr>
              <w:t>Segr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>. </w:t>
            </w:r>
            <w:proofErr w:type="spellStart"/>
            <w:r w:rsidRPr="00AD2006">
              <w:rPr>
                <w:sz w:val="14"/>
                <w:szCs w:val="14"/>
                <w:u w:color="FF0000"/>
              </w:rPr>
              <w:t>Tel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:0823/511909 – Fax 0823511834   </w:t>
            </w:r>
            <w:proofErr w:type="spellStart"/>
            <w:r w:rsidRPr="00AD2006">
              <w:rPr>
                <w:sz w:val="14"/>
                <w:szCs w:val="14"/>
                <w:u w:color="FF0000"/>
              </w:rPr>
              <w:t>Vicedirigenza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</w:t>
            </w:r>
            <w:proofErr w:type="spellStart"/>
            <w:proofErr w:type="gramStart"/>
            <w:r w:rsidRPr="00AD2006">
              <w:rPr>
                <w:sz w:val="14"/>
                <w:szCs w:val="14"/>
                <w:u w:color="FF0000"/>
              </w:rPr>
              <w:t>Tel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:</w:t>
            </w:r>
            <w:proofErr w:type="gramEnd"/>
            <w:r w:rsidRPr="00AD2006">
              <w:rPr>
                <w:sz w:val="14"/>
                <w:szCs w:val="14"/>
                <w:u w:color="FF0000"/>
              </w:rPr>
              <w:t xml:space="preserve"> 0823/580</w:t>
            </w:r>
            <w:r w:rsidR="00EE4616" w:rsidRPr="00AD2006">
              <w:rPr>
                <w:sz w:val="14"/>
                <w:szCs w:val="14"/>
                <w:u w:color="FF0000"/>
              </w:rPr>
              <w:t>019</w:t>
            </w:r>
          </w:p>
          <w:p w14:paraId="37F4AE1E" w14:textId="42DD8BA5" w:rsidR="00514141" w:rsidRPr="00AD2006" w:rsidRDefault="00514141" w:rsidP="00514141">
            <w:pPr>
              <w:jc w:val="center"/>
              <w:rPr>
                <w:sz w:val="14"/>
                <w:szCs w:val="14"/>
                <w:u w:color="FF0000"/>
              </w:rPr>
            </w:pPr>
            <w:proofErr w:type="spellStart"/>
            <w:r w:rsidRPr="00AD2006">
              <w:rPr>
                <w:sz w:val="14"/>
                <w:szCs w:val="14"/>
                <w:u w:color="FF0000"/>
              </w:rPr>
              <w:t>Tel</w:t>
            </w:r>
            <w:proofErr w:type="spellEnd"/>
            <w:r w:rsidRPr="00AD2006">
              <w:rPr>
                <w:sz w:val="14"/>
                <w:szCs w:val="14"/>
                <w:u w:color="FF0000"/>
              </w:rPr>
              <w:t xml:space="preserve"> Dirigente Scolastico : 0823/511863</w:t>
            </w:r>
            <w:r w:rsidR="00495630" w:rsidRPr="00AD2006">
              <w:rPr>
                <w:b/>
                <w:bCs/>
                <w:sz w:val="14"/>
                <w:szCs w:val="14"/>
                <w:u w:color="FF0000"/>
              </w:rPr>
              <w:t xml:space="preserve">   Sito Web :</w:t>
            </w:r>
            <w:r w:rsidR="00495630" w:rsidRPr="00AD2006">
              <w:rPr>
                <w:sz w:val="14"/>
                <w:szCs w:val="14"/>
                <w:u w:color="FF0000"/>
              </w:rPr>
              <w:t xml:space="preserve"> </w:t>
            </w:r>
            <w:hyperlink r:id="rId7" w:history="1">
              <w:r w:rsidR="00336FEF" w:rsidRPr="00D5275A">
                <w:rPr>
                  <w:rStyle w:val="Collegamentoipertestuale"/>
                  <w:sz w:val="14"/>
                  <w:szCs w:val="14"/>
                  <w:u w:color="FF0000"/>
                </w:rPr>
                <w:t>www.istitutonovelli.edu.it</w:t>
              </w:r>
            </w:hyperlink>
          </w:p>
          <w:p w14:paraId="40C88E10" w14:textId="77777777" w:rsidR="00514141" w:rsidRPr="006E030F" w:rsidRDefault="00514141" w:rsidP="00495630">
            <w:pPr>
              <w:pStyle w:val="Intestazione"/>
              <w:jc w:val="center"/>
              <w:rPr>
                <w:rFonts w:ascii="Times New Roman" w:hAnsi="Times New Roman"/>
                <w:sz w:val="14"/>
                <w:szCs w:val="14"/>
                <w:u w:color="FF0000"/>
              </w:rPr>
            </w:pPr>
            <w:r w:rsidRPr="00AD2006">
              <w:rPr>
                <w:rFonts w:ascii="Times New Roman" w:hAnsi="Times New Roman"/>
                <w:b/>
                <w:bCs/>
                <w:sz w:val="14"/>
                <w:szCs w:val="14"/>
                <w:u w:color="FF0000"/>
              </w:rPr>
              <w:t>E-mail :</w:t>
            </w:r>
            <w:r w:rsidRPr="00AD2006">
              <w:rPr>
                <w:rFonts w:ascii="Times New Roman" w:hAnsi="Times New Roman"/>
                <w:sz w:val="14"/>
                <w:szCs w:val="14"/>
                <w:u w:color="FF0000"/>
              </w:rPr>
              <w:t xml:space="preserve"> </w:t>
            </w:r>
            <w:hyperlink r:id="rId8" w:history="1">
              <w:r w:rsidRPr="00AD2006">
                <w:rPr>
                  <w:rStyle w:val="Collegamentoipertestuale"/>
                  <w:rFonts w:ascii="Times New Roman" w:hAnsi="Times New Roman"/>
                  <w:color w:val="auto"/>
                  <w:sz w:val="14"/>
                  <w:szCs w:val="14"/>
                  <w:u w:color="FF0000"/>
                </w:rPr>
                <w:t>ceis01100n@istruzione.it</w:t>
              </w:r>
            </w:hyperlink>
            <w:r w:rsidRPr="00AD2006">
              <w:rPr>
                <w:rFonts w:ascii="Times New Roman" w:hAnsi="Times New Roman"/>
                <w:sz w:val="14"/>
                <w:szCs w:val="14"/>
                <w:u w:color="FF0000"/>
              </w:rPr>
              <w:t xml:space="preserve">     </w:t>
            </w:r>
            <w:r w:rsidRPr="00AD2006">
              <w:rPr>
                <w:rFonts w:ascii="Times New Roman" w:hAnsi="Times New Roman"/>
                <w:b/>
                <w:bCs/>
                <w:sz w:val="14"/>
                <w:szCs w:val="14"/>
                <w:u w:color="FF0000"/>
              </w:rPr>
              <w:t xml:space="preserve">E-mail certificata (PEC) : </w:t>
            </w:r>
            <w:hyperlink r:id="rId9" w:history="1">
              <w:r w:rsidRPr="00AD2006">
                <w:rPr>
                  <w:rStyle w:val="Collegamentoipertestuale"/>
                  <w:rFonts w:ascii="Times New Roman" w:hAnsi="Times New Roman"/>
                  <w:color w:val="auto"/>
                  <w:sz w:val="14"/>
                  <w:szCs w:val="14"/>
                  <w:u w:color="FF0000"/>
                </w:rPr>
                <w:t>ceis01100n@pec.istruzione.it</w:t>
              </w:r>
            </w:hyperlink>
          </w:p>
        </w:tc>
        <w:tc>
          <w:tcPr>
            <w:tcW w:w="970" w:type="dxa"/>
          </w:tcPr>
          <w:p w14:paraId="68FEDB7E" w14:textId="77777777" w:rsidR="00514141" w:rsidRPr="00AD2006" w:rsidRDefault="00084C22" w:rsidP="008A4805">
            <w:pPr>
              <w:jc w:val="both"/>
              <w:rPr>
                <w:b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 wp14:anchorId="5E2B4FD8" wp14:editId="3EA2FB6B">
                  <wp:extent cx="438150" cy="3714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76F41" w14:textId="77777777" w:rsidR="00514141" w:rsidRPr="00AD2006" w:rsidRDefault="00514141" w:rsidP="008A4805">
            <w:pPr>
              <w:jc w:val="both"/>
            </w:pPr>
          </w:p>
        </w:tc>
      </w:tr>
    </w:tbl>
    <w:p w14:paraId="67F74FAD" w14:textId="3EFA9C24" w:rsidR="00252361" w:rsidRPr="00FD05CC" w:rsidRDefault="00040087" w:rsidP="004B3938">
      <w:pPr>
        <w:rPr>
          <w:b/>
        </w:rPr>
      </w:pPr>
      <w:r w:rsidRPr="00FD05CC">
        <w:rPr>
          <w:b/>
        </w:rPr>
        <w:t xml:space="preserve"> </w:t>
      </w:r>
      <w:proofErr w:type="spellStart"/>
      <w:r w:rsidR="00AF6340" w:rsidRPr="00FD05CC">
        <w:rPr>
          <w:b/>
        </w:rPr>
        <w:t>Prot</w:t>
      </w:r>
      <w:proofErr w:type="spellEnd"/>
      <w:r w:rsidR="00AF6340" w:rsidRPr="00FD05CC">
        <w:rPr>
          <w:b/>
        </w:rPr>
        <w:t xml:space="preserve">. </w:t>
      </w:r>
      <w:r w:rsidR="00A97024">
        <w:rPr>
          <w:b/>
        </w:rPr>
        <w:t>4060/VII del 10/03/2023</w:t>
      </w:r>
      <w:bookmarkStart w:id="0" w:name="_GoBack"/>
      <w:bookmarkEnd w:id="0"/>
    </w:p>
    <w:p w14:paraId="15B88BD2" w14:textId="77777777" w:rsidR="00426156" w:rsidRDefault="00426156" w:rsidP="00426156">
      <w:pPr>
        <w:jc w:val="right"/>
        <w:rPr>
          <w:b/>
        </w:rPr>
      </w:pPr>
      <w:r>
        <w:t>A</w:t>
      </w:r>
      <w:r w:rsidRPr="009E4623">
        <w:rPr>
          <w:b/>
        </w:rPr>
        <w:t xml:space="preserve">i docenti </w:t>
      </w:r>
      <w:r>
        <w:rPr>
          <w:b/>
        </w:rPr>
        <w:t xml:space="preserve">in servizio presso </w:t>
      </w:r>
    </w:p>
    <w:p w14:paraId="63D8C750" w14:textId="77777777" w:rsidR="00426156" w:rsidRDefault="00426156" w:rsidP="00426156">
      <w:pPr>
        <w:jc w:val="right"/>
        <w:rPr>
          <w:b/>
        </w:rPr>
      </w:pPr>
      <w:r w:rsidRPr="009E4623">
        <w:rPr>
          <w:b/>
        </w:rPr>
        <w:t>l’</w:t>
      </w:r>
      <w:r>
        <w:rPr>
          <w:b/>
        </w:rPr>
        <w:t>ISISS</w:t>
      </w:r>
      <w:r w:rsidRPr="009E4623">
        <w:rPr>
          <w:b/>
        </w:rPr>
        <w:t xml:space="preserve"> “</w:t>
      </w:r>
      <w:r>
        <w:rPr>
          <w:b/>
        </w:rPr>
        <w:t>G</w:t>
      </w:r>
      <w:r w:rsidRPr="009E4623">
        <w:rPr>
          <w:b/>
        </w:rPr>
        <w:t xml:space="preserve">. </w:t>
      </w:r>
      <w:r>
        <w:rPr>
          <w:b/>
        </w:rPr>
        <w:t>B</w:t>
      </w:r>
      <w:r w:rsidRPr="009E4623">
        <w:rPr>
          <w:b/>
        </w:rPr>
        <w:t xml:space="preserve">. </w:t>
      </w:r>
      <w:r>
        <w:rPr>
          <w:b/>
        </w:rPr>
        <w:t xml:space="preserve">Novelli” </w:t>
      </w:r>
    </w:p>
    <w:p w14:paraId="0E63219B" w14:textId="77777777" w:rsidR="00426156" w:rsidRDefault="00426156" w:rsidP="00426156">
      <w:pPr>
        <w:jc w:val="right"/>
        <w:rPr>
          <w:b/>
        </w:rPr>
      </w:pPr>
      <w:r>
        <w:rPr>
          <w:b/>
        </w:rPr>
        <w:t>di Marcianise</w:t>
      </w:r>
    </w:p>
    <w:p w14:paraId="0C0CED1C" w14:textId="347DB2AA" w:rsidR="00426156" w:rsidRDefault="00EE6586" w:rsidP="00426156">
      <w:pPr>
        <w:jc w:val="right"/>
        <w:rPr>
          <w:b/>
        </w:rPr>
      </w:pPr>
      <w:proofErr w:type="spellStart"/>
      <w:r>
        <w:rPr>
          <w:b/>
        </w:rPr>
        <w:t>a</w:t>
      </w:r>
      <w:r w:rsidR="00426156">
        <w:rPr>
          <w:b/>
        </w:rPr>
        <w:t>.s.</w:t>
      </w:r>
      <w:proofErr w:type="spellEnd"/>
      <w:r w:rsidR="00426156">
        <w:rPr>
          <w:b/>
        </w:rPr>
        <w:t xml:space="preserve"> </w:t>
      </w:r>
      <w:r w:rsidR="0047541E">
        <w:rPr>
          <w:b/>
        </w:rPr>
        <w:t>2022/2023</w:t>
      </w:r>
    </w:p>
    <w:p w14:paraId="66F10EAE" w14:textId="77777777" w:rsidR="00426156" w:rsidRDefault="00426156" w:rsidP="00426156">
      <w:pPr>
        <w:jc w:val="right"/>
        <w:rPr>
          <w:b/>
        </w:rPr>
      </w:pPr>
    </w:p>
    <w:p w14:paraId="48CD1C4D" w14:textId="4424E698" w:rsidR="001255A8" w:rsidRPr="00AF6340" w:rsidRDefault="00426156" w:rsidP="00426156">
      <w:pPr>
        <w:jc w:val="center"/>
        <w:rPr>
          <w:b/>
          <w:sz w:val="28"/>
          <w:szCs w:val="28"/>
        </w:rPr>
      </w:pPr>
      <w:r w:rsidRPr="008A428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                   A</w:t>
      </w:r>
      <w:r w:rsidRPr="008A428A">
        <w:rPr>
          <w:b/>
        </w:rPr>
        <w:t xml:space="preserve">lla DSGA                                                            </w:t>
      </w:r>
      <w:r w:rsidRPr="009E4623">
        <w:t xml:space="preserve">                                                                                                      </w:t>
      </w:r>
      <w:proofErr w:type="gramStart"/>
      <w:r w:rsidR="00DB6001" w:rsidRPr="00AF6340">
        <w:rPr>
          <w:b/>
          <w:sz w:val="28"/>
          <w:szCs w:val="28"/>
        </w:rPr>
        <w:t xml:space="preserve">Comunicazione </w:t>
      </w:r>
      <w:r w:rsidR="009E4623" w:rsidRPr="00AF6340">
        <w:rPr>
          <w:b/>
          <w:sz w:val="28"/>
          <w:szCs w:val="28"/>
        </w:rPr>
        <w:t xml:space="preserve"> N.</w:t>
      </w:r>
      <w:r w:rsidR="00A97024">
        <w:rPr>
          <w:b/>
          <w:sz w:val="28"/>
          <w:szCs w:val="28"/>
        </w:rPr>
        <w:t>182</w:t>
      </w:r>
      <w:proofErr w:type="gramEnd"/>
    </w:p>
    <w:p w14:paraId="7FC38FCF" w14:textId="77777777" w:rsidR="009E4623" w:rsidRPr="00AD2006" w:rsidRDefault="009E4623" w:rsidP="009E4623">
      <w:pPr>
        <w:jc w:val="center"/>
        <w:rPr>
          <w:sz w:val="16"/>
          <w:szCs w:val="16"/>
        </w:rPr>
      </w:pPr>
      <w:r w:rsidRPr="00AD2006">
        <w:rPr>
          <w:sz w:val="22"/>
          <w:szCs w:val="22"/>
        </w:rPr>
        <w:t xml:space="preserve"> </w:t>
      </w:r>
    </w:p>
    <w:p w14:paraId="75432D05" w14:textId="7C1D325B" w:rsidR="005F50EB" w:rsidRDefault="009E4623" w:rsidP="005F50EB">
      <w:pPr>
        <w:jc w:val="both"/>
        <w:rPr>
          <w:b/>
        </w:rPr>
      </w:pPr>
      <w:r w:rsidRPr="00AD2006">
        <w:rPr>
          <w:b/>
          <w:sz w:val="22"/>
          <w:szCs w:val="22"/>
        </w:rPr>
        <w:t>OGGETTO:</w:t>
      </w:r>
      <w:r w:rsidR="007F61FC">
        <w:rPr>
          <w:b/>
          <w:sz w:val="22"/>
          <w:szCs w:val="22"/>
        </w:rPr>
        <w:t xml:space="preserve"> </w:t>
      </w:r>
      <w:r w:rsidR="003D75C7">
        <w:rPr>
          <w:b/>
          <w:sz w:val="22"/>
          <w:szCs w:val="22"/>
        </w:rPr>
        <w:t>indicazioni operative</w:t>
      </w:r>
      <w:r w:rsidR="00426156">
        <w:rPr>
          <w:b/>
          <w:sz w:val="22"/>
          <w:szCs w:val="22"/>
        </w:rPr>
        <w:t xml:space="preserve"> </w:t>
      </w:r>
      <w:r w:rsidR="00E4523D">
        <w:rPr>
          <w:b/>
          <w:sz w:val="22"/>
          <w:szCs w:val="22"/>
        </w:rPr>
        <w:t xml:space="preserve">per i </w:t>
      </w:r>
      <w:r w:rsidR="00426156">
        <w:rPr>
          <w:b/>
          <w:sz w:val="22"/>
          <w:szCs w:val="22"/>
        </w:rPr>
        <w:t xml:space="preserve">consigli di classe </w:t>
      </w:r>
      <w:r w:rsidR="002B614D">
        <w:rPr>
          <w:b/>
          <w:sz w:val="22"/>
          <w:szCs w:val="22"/>
        </w:rPr>
        <w:t>marzo/aprile 2023</w:t>
      </w:r>
      <w:r w:rsidR="00D83F11">
        <w:rPr>
          <w:b/>
          <w:sz w:val="22"/>
          <w:szCs w:val="22"/>
        </w:rPr>
        <w:t xml:space="preserve"> - </w:t>
      </w:r>
      <w:r w:rsidR="007F61FC">
        <w:rPr>
          <w:b/>
          <w:sz w:val="22"/>
          <w:szCs w:val="22"/>
        </w:rPr>
        <w:t xml:space="preserve"> </w:t>
      </w:r>
      <w:r w:rsidR="005F50EB">
        <w:rPr>
          <w:b/>
        </w:rPr>
        <w:t>A.</w:t>
      </w:r>
      <w:r w:rsidR="00D83F11">
        <w:rPr>
          <w:b/>
        </w:rPr>
        <w:t>S</w:t>
      </w:r>
      <w:r w:rsidR="005F50EB">
        <w:rPr>
          <w:b/>
        </w:rPr>
        <w:t xml:space="preserve">. </w:t>
      </w:r>
      <w:r w:rsidR="002B614D">
        <w:rPr>
          <w:b/>
        </w:rPr>
        <w:t>2022/2023</w:t>
      </w:r>
    </w:p>
    <w:p w14:paraId="0C70F03D" w14:textId="0D93E1A2" w:rsidR="007F61FC" w:rsidRPr="00426156" w:rsidRDefault="007F61FC" w:rsidP="00AF6340">
      <w:pPr>
        <w:rPr>
          <w:b/>
        </w:rPr>
      </w:pPr>
    </w:p>
    <w:p w14:paraId="65CF4A67" w14:textId="513DB465" w:rsidR="002A4FE1" w:rsidRPr="004469E9" w:rsidRDefault="0047541E" w:rsidP="00F03B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D3743" w:rsidRPr="00391270">
        <w:rPr>
          <w:iCs/>
          <w:lang w:eastAsia="en-US" w:bidi="en-US"/>
        </w:rPr>
        <w:t xml:space="preserve">In riferimento alla </w:t>
      </w:r>
      <w:r w:rsidR="00426156" w:rsidRPr="00391270">
        <w:rPr>
          <w:iCs/>
          <w:lang w:eastAsia="en-US" w:bidi="en-US"/>
        </w:rPr>
        <w:t>comunicazione interna n</w:t>
      </w:r>
      <w:r w:rsidR="00255E49">
        <w:rPr>
          <w:iCs/>
          <w:lang w:eastAsia="en-US" w:bidi="en-US"/>
        </w:rPr>
        <w:t>.180</w:t>
      </w:r>
      <w:r w:rsidR="00426156" w:rsidRPr="00391270">
        <w:rPr>
          <w:iCs/>
          <w:lang w:eastAsia="en-US" w:bidi="en-US"/>
        </w:rPr>
        <w:t xml:space="preserve"> </w:t>
      </w:r>
      <w:proofErr w:type="spellStart"/>
      <w:r w:rsidR="004D3743" w:rsidRPr="00391270">
        <w:rPr>
          <w:iCs/>
          <w:lang w:eastAsia="en-US" w:bidi="en-US"/>
        </w:rPr>
        <w:t>prot</w:t>
      </w:r>
      <w:proofErr w:type="spellEnd"/>
      <w:r w:rsidR="004D3743" w:rsidRPr="00391270">
        <w:rPr>
          <w:iCs/>
          <w:lang w:eastAsia="en-US" w:bidi="en-US"/>
        </w:rPr>
        <w:t>. n</w:t>
      </w:r>
      <w:r w:rsidR="00976912">
        <w:rPr>
          <w:iCs/>
          <w:lang w:eastAsia="en-US" w:bidi="en-US"/>
        </w:rPr>
        <w:t>.3980/VII del</w:t>
      </w:r>
      <w:r w:rsidR="00255E49">
        <w:rPr>
          <w:iCs/>
          <w:lang w:eastAsia="en-US" w:bidi="en-US"/>
        </w:rPr>
        <w:t xml:space="preserve"> 08/03/2023</w:t>
      </w:r>
      <w:r w:rsidR="00426156" w:rsidRPr="00391270">
        <w:t xml:space="preserve"> </w:t>
      </w:r>
      <w:r w:rsidR="009E0BB2" w:rsidRPr="00391270">
        <w:rPr>
          <w:iCs/>
          <w:lang w:eastAsia="en-US" w:bidi="en-US"/>
        </w:rPr>
        <w:t>avente ad oggetto: “</w:t>
      </w:r>
      <w:proofErr w:type="gramStart"/>
      <w:r w:rsidR="00E4523D" w:rsidRPr="00F03BA9">
        <w:rPr>
          <w:sz w:val="22"/>
          <w:szCs w:val="22"/>
        </w:rPr>
        <w:t>Convocazione  consigli</w:t>
      </w:r>
      <w:proofErr w:type="gramEnd"/>
      <w:r w:rsidR="00FA1C70" w:rsidRPr="00F03BA9">
        <w:rPr>
          <w:sz w:val="22"/>
          <w:szCs w:val="22"/>
        </w:rPr>
        <w:t xml:space="preserve"> di classe</w:t>
      </w:r>
      <w:r w:rsidR="00D83F11" w:rsidRPr="00F03BA9">
        <w:rPr>
          <w:b/>
          <w:sz w:val="22"/>
          <w:szCs w:val="22"/>
        </w:rPr>
        <w:t xml:space="preserve"> </w:t>
      </w:r>
      <w:r w:rsidR="00D83F11" w:rsidRPr="00F03BA9">
        <w:rPr>
          <w:sz w:val="22"/>
          <w:szCs w:val="22"/>
        </w:rPr>
        <w:t>marzo/aprile 202</w:t>
      </w:r>
      <w:r>
        <w:rPr>
          <w:sz w:val="22"/>
          <w:szCs w:val="22"/>
        </w:rPr>
        <w:t>3</w:t>
      </w:r>
      <w:r w:rsidR="009E0BB2" w:rsidRPr="00F03BA9">
        <w:t>”</w:t>
      </w:r>
      <w:r w:rsidR="004D3743" w:rsidRPr="004D3743">
        <w:rPr>
          <w:iCs/>
          <w:lang w:eastAsia="en-US" w:bidi="en-US"/>
        </w:rPr>
        <w:t xml:space="preserve"> </w:t>
      </w:r>
      <w:r w:rsidR="009E0BB2">
        <w:rPr>
          <w:iCs/>
          <w:lang w:eastAsia="en-US" w:bidi="en-US"/>
        </w:rPr>
        <w:t xml:space="preserve"> </w:t>
      </w:r>
      <w:r w:rsidR="0069453B">
        <w:rPr>
          <w:iCs/>
          <w:lang w:eastAsia="en-US" w:bidi="en-US"/>
        </w:rPr>
        <w:t xml:space="preserve">si </w:t>
      </w:r>
      <w:r w:rsidR="00263846">
        <w:rPr>
          <w:iCs/>
          <w:lang w:eastAsia="en-US" w:bidi="en-US"/>
        </w:rPr>
        <w:t>fornisce di seguito un breve promemoria</w:t>
      </w:r>
      <w:r w:rsidR="00D74396">
        <w:rPr>
          <w:iCs/>
          <w:lang w:eastAsia="en-US" w:bidi="en-US"/>
        </w:rPr>
        <w:t xml:space="preserve"> relativo alle</w:t>
      </w:r>
      <w:r w:rsidR="00CE6544">
        <w:rPr>
          <w:iCs/>
          <w:lang w:eastAsia="en-US" w:bidi="en-US"/>
        </w:rPr>
        <w:t xml:space="preserve"> modalità </w:t>
      </w:r>
      <w:r w:rsidR="005D3B82">
        <w:rPr>
          <w:iCs/>
          <w:lang w:eastAsia="en-US" w:bidi="en-US"/>
        </w:rPr>
        <w:t xml:space="preserve">e </w:t>
      </w:r>
      <w:r w:rsidR="00B87BA9">
        <w:rPr>
          <w:iCs/>
          <w:lang w:eastAsia="en-US" w:bidi="en-US"/>
        </w:rPr>
        <w:t>ai</w:t>
      </w:r>
      <w:r w:rsidR="005D3B82">
        <w:rPr>
          <w:iCs/>
          <w:lang w:eastAsia="en-US" w:bidi="en-US"/>
        </w:rPr>
        <w:t xml:space="preserve"> materiali  utili allo svolgimento dei </w:t>
      </w:r>
      <w:r w:rsidR="00540B1F">
        <w:rPr>
          <w:iCs/>
          <w:lang w:eastAsia="en-US" w:bidi="en-US"/>
        </w:rPr>
        <w:t>suddetti consigli di classe</w:t>
      </w:r>
      <w:r w:rsidR="005D3B82">
        <w:rPr>
          <w:iCs/>
          <w:lang w:eastAsia="en-US" w:bidi="en-US"/>
        </w:rPr>
        <w:t>:</w:t>
      </w:r>
      <w:r w:rsidR="00D74396">
        <w:rPr>
          <w:iCs/>
          <w:lang w:eastAsia="en-US" w:bidi="en-US"/>
        </w:rPr>
        <w:t xml:space="preserve"> </w:t>
      </w:r>
    </w:p>
    <w:p w14:paraId="5C663B4A" w14:textId="1BCECB0C" w:rsidR="00BE24D1" w:rsidRPr="002845DA" w:rsidRDefault="002A4FE1" w:rsidP="00456D9C">
      <w:pPr>
        <w:pStyle w:val="Paragrafoelenco"/>
        <w:numPr>
          <w:ilvl w:val="0"/>
          <w:numId w:val="4"/>
        </w:numPr>
        <w:jc w:val="both"/>
        <w:rPr>
          <w:iCs/>
          <w:lang w:eastAsia="en-US" w:bidi="en-US"/>
        </w:rPr>
      </w:pPr>
      <w:r w:rsidRPr="002845DA">
        <w:rPr>
          <w:lang w:eastAsia="en-US"/>
        </w:rPr>
        <w:t>n</w:t>
      </w:r>
      <w:r w:rsidR="005D3B82" w:rsidRPr="002845DA">
        <w:rPr>
          <w:lang w:eastAsia="en-US"/>
        </w:rPr>
        <w:t xml:space="preserve">ella </w:t>
      </w:r>
      <w:proofErr w:type="gramStart"/>
      <w:r w:rsidR="005D3B82" w:rsidRPr="002845DA">
        <w:rPr>
          <w:lang w:eastAsia="en-US"/>
        </w:rPr>
        <w:t>sezione</w:t>
      </w:r>
      <w:r w:rsidR="005D3B82" w:rsidRPr="002845DA">
        <w:rPr>
          <w:rFonts w:eastAsia="Calibri"/>
          <w:iCs/>
          <w:lang w:eastAsia="en-US" w:bidi="en-US"/>
        </w:rPr>
        <w:t xml:space="preserve">  </w:t>
      </w:r>
      <w:r w:rsidRPr="002845DA">
        <w:rPr>
          <w:rFonts w:eastAsia="Calibri"/>
          <w:iCs/>
          <w:lang w:eastAsia="en-US" w:bidi="en-US"/>
        </w:rPr>
        <w:t>“</w:t>
      </w:r>
      <w:proofErr w:type="gramEnd"/>
      <w:r w:rsidRPr="002845DA">
        <w:rPr>
          <w:rFonts w:eastAsia="Calibri"/>
          <w:iCs/>
          <w:lang w:eastAsia="en-US" w:bidi="en-US"/>
        </w:rPr>
        <w:t>Didattica - Condivisione documenti - Altri   docenti</w:t>
      </w:r>
      <w:r w:rsidR="0048062E" w:rsidRPr="002845DA">
        <w:rPr>
          <w:rFonts w:eastAsia="Calibri"/>
          <w:iCs/>
          <w:lang w:eastAsia="en-US" w:bidi="en-US"/>
        </w:rPr>
        <w:t xml:space="preserve"> –</w:t>
      </w:r>
      <w:r w:rsidR="00D43EFC">
        <w:rPr>
          <w:rFonts w:eastAsia="Calibri"/>
          <w:iCs/>
          <w:lang w:eastAsia="en-US" w:bidi="en-US"/>
        </w:rPr>
        <w:t xml:space="preserve">Genoveffa </w:t>
      </w:r>
      <w:proofErr w:type="spellStart"/>
      <w:r w:rsidR="00D43EFC">
        <w:rPr>
          <w:rFonts w:eastAsia="Calibri"/>
          <w:iCs/>
          <w:lang w:eastAsia="en-US" w:bidi="en-US"/>
        </w:rPr>
        <w:t>Mezzacapo</w:t>
      </w:r>
      <w:proofErr w:type="spellEnd"/>
      <w:r w:rsidR="001715F4">
        <w:rPr>
          <w:rFonts w:eastAsia="Calibri"/>
          <w:iCs/>
          <w:lang w:eastAsia="en-US" w:bidi="en-US"/>
        </w:rPr>
        <w:t>-</w:t>
      </w:r>
      <w:r w:rsidR="0048062E" w:rsidRPr="002845DA">
        <w:rPr>
          <w:rFonts w:eastAsia="Calibri"/>
          <w:iCs/>
          <w:lang w:eastAsia="en-US" w:bidi="en-US"/>
        </w:rPr>
        <w:t xml:space="preserve"> Cartella denominata:  CONSIGLI DI CLASSE </w:t>
      </w:r>
      <w:r w:rsidR="00D43EFC">
        <w:rPr>
          <w:rFonts w:eastAsia="Calibri"/>
          <w:iCs/>
          <w:lang w:eastAsia="en-US" w:bidi="en-US"/>
        </w:rPr>
        <w:t xml:space="preserve">RATIFICA </w:t>
      </w:r>
      <w:r w:rsidR="00A42AAA">
        <w:rPr>
          <w:rFonts w:eastAsia="Calibri"/>
          <w:iCs/>
          <w:lang w:eastAsia="en-US" w:bidi="en-US"/>
        </w:rPr>
        <w:t>ESITI RECUPERO</w:t>
      </w:r>
      <w:r w:rsidR="0048062E" w:rsidRPr="002845DA">
        <w:rPr>
          <w:rFonts w:eastAsia="Calibri"/>
          <w:iCs/>
          <w:lang w:eastAsia="en-US" w:bidi="en-US"/>
        </w:rPr>
        <w:t xml:space="preserve"> </w:t>
      </w:r>
      <w:r w:rsidR="0047541E">
        <w:rPr>
          <w:rFonts w:eastAsia="Calibri"/>
          <w:iCs/>
          <w:lang w:eastAsia="en-US" w:bidi="en-US"/>
        </w:rPr>
        <w:t>2022/2023</w:t>
      </w:r>
      <w:r w:rsidRPr="002845DA">
        <w:rPr>
          <w:rFonts w:eastAsia="Calibri"/>
          <w:iCs/>
          <w:lang w:eastAsia="en-US" w:bidi="en-US"/>
        </w:rPr>
        <w:t xml:space="preserve">  del registro elettronico Argo </w:t>
      </w:r>
      <w:proofErr w:type="spellStart"/>
      <w:r w:rsidRPr="002845DA">
        <w:rPr>
          <w:rFonts w:eastAsia="Calibri"/>
          <w:iCs/>
          <w:lang w:eastAsia="en-US" w:bidi="en-US"/>
        </w:rPr>
        <w:t>DidUp</w:t>
      </w:r>
      <w:proofErr w:type="spellEnd"/>
      <w:r w:rsidRPr="002845DA">
        <w:rPr>
          <w:rFonts w:eastAsia="Calibri"/>
          <w:iCs/>
          <w:lang w:eastAsia="en-US" w:bidi="en-US"/>
        </w:rPr>
        <w:t xml:space="preserve"> </w:t>
      </w:r>
      <w:r w:rsidR="00976912">
        <w:rPr>
          <w:iCs/>
          <w:lang w:eastAsia="en-US" w:bidi="en-US"/>
        </w:rPr>
        <w:t>sono resi disponibili</w:t>
      </w:r>
      <w:r w:rsidR="00F839CC">
        <w:rPr>
          <w:iCs/>
          <w:lang w:eastAsia="en-US" w:bidi="en-US"/>
        </w:rPr>
        <w:t xml:space="preserve"> </w:t>
      </w:r>
      <w:r w:rsidR="005D3B82" w:rsidRPr="002845DA">
        <w:rPr>
          <w:lang w:eastAsia="en-US"/>
        </w:rPr>
        <w:t>in formato digitale</w:t>
      </w:r>
      <w:r w:rsidR="00E75CCD" w:rsidRPr="002845DA">
        <w:rPr>
          <w:lang w:eastAsia="en-US"/>
        </w:rPr>
        <w:t xml:space="preserve"> i seguenti documenti:</w:t>
      </w:r>
    </w:p>
    <w:p w14:paraId="58FD78F9" w14:textId="540EEC1A" w:rsidR="007108A1" w:rsidRDefault="003D3EAC" w:rsidP="00456D9C">
      <w:pPr>
        <w:pStyle w:val="Paragrafoelenco"/>
        <w:numPr>
          <w:ilvl w:val="0"/>
          <w:numId w:val="6"/>
        </w:numPr>
        <w:ind w:left="993" w:hanging="142"/>
        <w:jc w:val="both"/>
        <w:rPr>
          <w:lang w:eastAsia="en-US"/>
        </w:rPr>
      </w:pPr>
      <w:r>
        <w:t>S</w:t>
      </w:r>
      <w:r w:rsidRPr="007108A1">
        <w:t>cheda esito verifica</w:t>
      </w:r>
      <w:r>
        <w:t xml:space="preserve"> </w:t>
      </w:r>
      <w:r w:rsidR="00577D3A">
        <w:t xml:space="preserve">recupero </w:t>
      </w:r>
      <w:r>
        <w:t>insufficienze SCRUTINI</w:t>
      </w:r>
      <w:r w:rsidR="00537B9E">
        <w:t xml:space="preserve"> INTERMEDI </w:t>
      </w:r>
      <w:r w:rsidR="0047541E">
        <w:t>2022-2023</w:t>
      </w:r>
    </w:p>
    <w:p w14:paraId="7C4E645B" w14:textId="15ECDE81" w:rsidR="00BA4FB7" w:rsidRDefault="00190EB5" w:rsidP="00456D9C">
      <w:pPr>
        <w:pStyle w:val="Paragrafoelenco"/>
        <w:numPr>
          <w:ilvl w:val="0"/>
          <w:numId w:val="6"/>
        </w:numPr>
        <w:ind w:left="993" w:hanging="142"/>
        <w:jc w:val="both"/>
        <w:rPr>
          <w:lang w:eastAsia="en-US"/>
        </w:rPr>
      </w:pPr>
      <w:r w:rsidRPr="00190EB5">
        <w:t>Scheda ratifica esiti verifiche recupero insufficienz</w:t>
      </w:r>
      <w:r w:rsidR="00BA4FB7">
        <w:t>e</w:t>
      </w:r>
      <w:r w:rsidRPr="00190EB5">
        <w:t xml:space="preserve"> SCRUTINI INTERMEDI </w:t>
      </w:r>
      <w:r w:rsidR="0047541E">
        <w:t>2022-2023</w:t>
      </w:r>
    </w:p>
    <w:p w14:paraId="2A4032C9" w14:textId="3DD2528F" w:rsidR="0004096A" w:rsidRPr="000701AD" w:rsidRDefault="0004096A" w:rsidP="00456D9C">
      <w:pPr>
        <w:pStyle w:val="Paragrafoelenco"/>
        <w:numPr>
          <w:ilvl w:val="0"/>
          <w:numId w:val="6"/>
        </w:numPr>
        <w:ind w:left="993" w:hanging="142"/>
        <w:jc w:val="both"/>
        <w:rPr>
          <w:lang w:eastAsia="en-US"/>
        </w:rPr>
      </w:pPr>
      <w:r w:rsidRPr="0004096A">
        <w:rPr>
          <w:color w:val="000000"/>
        </w:rPr>
        <w:t xml:space="preserve">COMUNICAZIONE FAMIGLIA ESITI VERIFICHE DI RECUPERO </w:t>
      </w:r>
      <w:r>
        <w:rPr>
          <w:color w:val="000000"/>
        </w:rPr>
        <w:t xml:space="preserve">INSUFFICIENZE </w:t>
      </w:r>
      <w:r w:rsidRPr="0004096A">
        <w:rPr>
          <w:color w:val="000000"/>
        </w:rPr>
        <w:t xml:space="preserve">SCRUTINI INTERMEDI </w:t>
      </w:r>
      <w:r w:rsidR="0047541E">
        <w:rPr>
          <w:color w:val="000000"/>
        </w:rPr>
        <w:t>2022-2023</w:t>
      </w:r>
    </w:p>
    <w:p w14:paraId="5D3C1AA9" w14:textId="142F2541" w:rsidR="000701AD" w:rsidRPr="0004096A" w:rsidRDefault="000701AD" w:rsidP="00456D9C">
      <w:pPr>
        <w:pStyle w:val="Paragrafoelenco"/>
        <w:numPr>
          <w:ilvl w:val="0"/>
          <w:numId w:val="6"/>
        </w:numPr>
        <w:ind w:left="993" w:hanging="142"/>
        <w:jc w:val="both"/>
        <w:rPr>
          <w:lang w:eastAsia="en-US"/>
        </w:rPr>
      </w:pPr>
      <w:r w:rsidRPr="0004096A">
        <w:rPr>
          <w:color w:val="000000"/>
        </w:rPr>
        <w:t xml:space="preserve">COMUNICAZIONE </w:t>
      </w:r>
      <w:r>
        <w:rPr>
          <w:color w:val="000000"/>
        </w:rPr>
        <w:t>STUDENTI</w:t>
      </w:r>
      <w:r w:rsidRPr="0004096A">
        <w:rPr>
          <w:color w:val="000000"/>
        </w:rPr>
        <w:t xml:space="preserve"> ESITI VERIFICHE DI RECUPERO </w:t>
      </w:r>
      <w:r>
        <w:rPr>
          <w:color w:val="000000"/>
        </w:rPr>
        <w:t xml:space="preserve">INSUFFICIENZE </w:t>
      </w:r>
      <w:r w:rsidR="0047541E">
        <w:rPr>
          <w:color w:val="000000"/>
        </w:rPr>
        <w:t>SCRUTINI INTERMEDI 2022-2023</w:t>
      </w:r>
    </w:p>
    <w:p w14:paraId="5D4FE61F" w14:textId="77777777" w:rsidR="000701AD" w:rsidRPr="0004096A" w:rsidRDefault="000701AD" w:rsidP="000701AD">
      <w:pPr>
        <w:pStyle w:val="Paragrafoelenco"/>
        <w:ind w:left="993"/>
        <w:jc w:val="both"/>
        <w:rPr>
          <w:lang w:eastAsia="en-US"/>
        </w:rPr>
      </w:pPr>
    </w:p>
    <w:p w14:paraId="6ED9368B" w14:textId="77AD2CFF" w:rsidR="006B2334" w:rsidRPr="00A57FFB" w:rsidRDefault="004469E9" w:rsidP="00460203">
      <w:pPr>
        <w:pStyle w:val="Paragrafoelenco"/>
        <w:ind w:left="993"/>
        <w:jc w:val="both"/>
        <w:rPr>
          <w:b/>
          <w:lang w:eastAsia="en-US"/>
        </w:rPr>
      </w:pPr>
      <w:r w:rsidRPr="00A57FFB">
        <w:rPr>
          <w:bCs/>
          <w:kern w:val="36"/>
        </w:rPr>
        <w:t>►</w:t>
      </w:r>
      <w:r w:rsidR="00F839CC" w:rsidRPr="00A57FFB">
        <w:rPr>
          <w:bCs/>
          <w:kern w:val="36"/>
        </w:rPr>
        <w:t>R</w:t>
      </w:r>
      <w:r w:rsidR="006235F2" w:rsidRPr="00A57FFB">
        <w:rPr>
          <w:bCs/>
          <w:kern w:val="36"/>
        </w:rPr>
        <w:t>elativamente al primo punto</w:t>
      </w:r>
      <w:r w:rsidR="00FA1C70" w:rsidRPr="00A57FFB">
        <w:rPr>
          <w:bCs/>
          <w:kern w:val="36"/>
        </w:rPr>
        <w:t xml:space="preserve"> posto all’ordine del giorno: “R</w:t>
      </w:r>
      <w:r w:rsidR="006235F2" w:rsidRPr="00A57FFB">
        <w:rPr>
          <w:bCs/>
          <w:kern w:val="36"/>
        </w:rPr>
        <w:t>atifica degli esiti  delle prove di verifica in ordine alle carenze formative registrate in sede di scrutinio del primo quadri</w:t>
      </w:r>
      <w:r w:rsidR="0047541E" w:rsidRPr="00A57FFB">
        <w:rPr>
          <w:bCs/>
          <w:kern w:val="36"/>
        </w:rPr>
        <w:t xml:space="preserve">mestre, </w:t>
      </w:r>
      <w:proofErr w:type="spellStart"/>
      <w:r w:rsidR="0047541E" w:rsidRPr="00A57FFB">
        <w:rPr>
          <w:bCs/>
          <w:kern w:val="36"/>
        </w:rPr>
        <w:t>a.s.</w:t>
      </w:r>
      <w:proofErr w:type="spellEnd"/>
      <w:r w:rsidR="0047541E" w:rsidRPr="00A57FFB">
        <w:rPr>
          <w:bCs/>
          <w:kern w:val="36"/>
        </w:rPr>
        <w:t xml:space="preserve"> 2022/2023</w:t>
      </w:r>
      <w:r w:rsidR="006235F2" w:rsidRPr="00A57FFB">
        <w:rPr>
          <w:bCs/>
          <w:kern w:val="36"/>
        </w:rPr>
        <w:t>”</w:t>
      </w:r>
      <w:r w:rsidR="003402B4" w:rsidRPr="00A57FFB">
        <w:rPr>
          <w:bCs/>
          <w:kern w:val="36"/>
        </w:rPr>
        <w:t xml:space="preserve"> </w:t>
      </w:r>
      <w:r w:rsidR="00621469" w:rsidRPr="00A57FFB">
        <w:rPr>
          <w:b/>
          <w:bCs/>
          <w:kern w:val="36"/>
        </w:rPr>
        <w:t>ogni</w:t>
      </w:r>
      <w:r w:rsidR="003402B4" w:rsidRPr="00A57FFB">
        <w:rPr>
          <w:b/>
          <w:bCs/>
          <w:kern w:val="36"/>
        </w:rPr>
        <w:t xml:space="preserve"> docente</w:t>
      </w:r>
      <w:r w:rsidR="005D0CA5" w:rsidRPr="00A57FFB">
        <w:rPr>
          <w:b/>
          <w:bCs/>
          <w:kern w:val="36"/>
        </w:rPr>
        <w:t xml:space="preserve"> </w:t>
      </w:r>
      <w:r w:rsidR="003402B4" w:rsidRPr="00A57FFB">
        <w:rPr>
          <w:b/>
          <w:bCs/>
          <w:kern w:val="36"/>
        </w:rPr>
        <w:t>impegnato negli accertamenti per il rec</w:t>
      </w:r>
      <w:r w:rsidR="005D0CA5" w:rsidRPr="00A57FFB">
        <w:rPr>
          <w:b/>
          <w:bCs/>
          <w:kern w:val="36"/>
        </w:rPr>
        <w:t>upero delle carenze formative,</w:t>
      </w:r>
      <w:r w:rsidR="002B014F" w:rsidRPr="00A57FFB">
        <w:rPr>
          <w:b/>
          <w:bCs/>
          <w:kern w:val="36"/>
        </w:rPr>
        <w:t xml:space="preserve"> ciascuno</w:t>
      </w:r>
      <w:r w:rsidR="005D0CA5" w:rsidRPr="00A57FFB">
        <w:rPr>
          <w:b/>
          <w:bCs/>
          <w:kern w:val="36"/>
        </w:rPr>
        <w:t xml:space="preserve"> </w:t>
      </w:r>
      <w:r w:rsidR="002B014F" w:rsidRPr="00A57FFB">
        <w:rPr>
          <w:b/>
          <w:bCs/>
          <w:kern w:val="36"/>
        </w:rPr>
        <w:t>in ordine alla propria disciplina  di insegnamento,</w:t>
      </w:r>
      <w:r w:rsidR="006B2334" w:rsidRPr="00A57FFB">
        <w:rPr>
          <w:b/>
          <w:bCs/>
          <w:kern w:val="36"/>
        </w:rPr>
        <w:t xml:space="preserve"> avrà cura di compilare</w:t>
      </w:r>
      <w:r w:rsidR="006B2334" w:rsidRPr="00A57FFB">
        <w:rPr>
          <w:bCs/>
          <w:kern w:val="36"/>
        </w:rPr>
        <w:t xml:space="preserve"> la sch</w:t>
      </w:r>
      <w:r w:rsidR="00756797" w:rsidRPr="00A57FFB">
        <w:rPr>
          <w:bCs/>
          <w:kern w:val="36"/>
        </w:rPr>
        <w:t xml:space="preserve">eda appositamente predisposta, </w:t>
      </w:r>
      <w:r w:rsidR="006B2334" w:rsidRPr="00A57FFB">
        <w:rPr>
          <w:bCs/>
          <w:kern w:val="36"/>
        </w:rPr>
        <w:t>denominata</w:t>
      </w:r>
      <w:r w:rsidR="00621469" w:rsidRPr="00A57FFB">
        <w:rPr>
          <w:b/>
        </w:rPr>
        <w:t xml:space="preserve"> “Scheda esito verifica </w:t>
      </w:r>
      <w:r w:rsidR="00577D3A" w:rsidRPr="00A57FFB">
        <w:rPr>
          <w:b/>
        </w:rPr>
        <w:t xml:space="preserve">recupero </w:t>
      </w:r>
      <w:r w:rsidR="00621469" w:rsidRPr="00A57FFB">
        <w:rPr>
          <w:b/>
        </w:rPr>
        <w:t>insufficie</w:t>
      </w:r>
      <w:r w:rsidR="0047541E" w:rsidRPr="00A57FFB">
        <w:rPr>
          <w:b/>
        </w:rPr>
        <w:t>nze SCRUTINI INTERMEDI 2022-2023</w:t>
      </w:r>
      <w:r w:rsidR="00621469" w:rsidRPr="00A57FFB">
        <w:rPr>
          <w:b/>
        </w:rPr>
        <w:t>”</w:t>
      </w:r>
      <w:r w:rsidR="00756797" w:rsidRPr="00A57FFB">
        <w:rPr>
          <w:rFonts w:eastAsia="Calibri"/>
          <w:b/>
          <w:iCs/>
          <w:lang w:eastAsia="en-US" w:bidi="en-US"/>
        </w:rPr>
        <w:t xml:space="preserve">e </w:t>
      </w:r>
      <w:r w:rsidR="00EE3034" w:rsidRPr="00A57FFB">
        <w:rPr>
          <w:rFonts w:eastAsia="Calibri"/>
          <w:b/>
          <w:iCs/>
          <w:lang w:eastAsia="en-US" w:bidi="en-US"/>
        </w:rPr>
        <w:t xml:space="preserve">di </w:t>
      </w:r>
      <w:r w:rsidR="0047541E" w:rsidRPr="00A57FFB">
        <w:rPr>
          <w:rFonts w:eastAsia="Calibri"/>
          <w:b/>
          <w:iCs/>
          <w:lang w:eastAsia="en-US" w:bidi="en-US"/>
        </w:rPr>
        <w:t>consegnarla in sede di consiglio al Coordinatore della classe interessata</w:t>
      </w:r>
      <w:r w:rsidR="0047541E" w:rsidRPr="00A57FFB">
        <w:rPr>
          <w:b/>
          <w:color w:val="000000"/>
          <w:u w:val="single"/>
        </w:rPr>
        <w:t xml:space="preserve"> che la</w:t>
      </w:r>
      <w:r w:rsidR="00EE3034" w:rsidRPr="00A57FFB">
        <w:rPr>
          <w:b/>
          <w:color w:val="000000"/>
          <w:u w:val="single"/>
        </w:rPr>
        <w:t xml:space="preserve"> allegherà al verbale della seduta del Consiglio medesimo</w:t>
      </w:r>
      <w:r w:rsidR="007B4A2F" w:rsidRPr="00A57FFB">
        <w:rPr>
          <w:b/>
          <w:color w:val="000000"/>
          <w:u w:val="single"/>
        </w:rPr>
        <w:t xml:space="preserve"> insieme </w:t>
      </w:r>
      <w:r w:rsidR="009F3ED1" w:rsidRPr="00A57FFB">
        <w:rPr>
          <w:b/>
          <w:color w:val="000000"/>
          <w:u w:val="single"/>
        </w:rPr>
        <w:t>alle prove</w:t>
      </w:r>
      <w:r w:rsidR="00E63F30" w:rsidRPr="00A57FFB">
        <w:rPr>
          <w:b/>
          <w:color w:val="000000"/>
          <w:u w:val="single"/>
        </w:rPr>
        <w:t xml:space="preserve"> scritt</w:t>
      </w:r>
      <w:r w:rsidR="009F3ED1" w:rsidRPr="00A57FFB">
        <w:rPr>
          <w:b/>
          <w:color w:val="000000"/>
          <w:u w:val="single"/>
        </w:rPr>
        <w:t>e,</w:t>
      </w:r>
      <w:r w:rsidR="00913807" w:rsidRPr="00A57FFB">
        <w:rPr>
          <w:b/>
          <w:color w:val="000000"/>
          <w:u w:val="single"/>
        </w:rPr>
        <w:t xml:space="preserve"> relativ</w:t>
      </w:r>
      <w:r w:rsidR="009F3ED1" w:rsidRPr="00A57FFB">
        <w:rPr>
          <w:b/>
          <w:color w:val="000000"/>
          <w:u w:val="single"/>
        </w:rPr>
        <w:t>e</w:t>
      </w:r>
      <w:r w:rsidR="00913807" w:rsidRPr="00A57FFB">
        <w:rPr>
          <w:b/>
          <w:color w:val="000000"/>
          <w:u w:val="single"/>
        </w:rPr>
        <w:t xml:space="preserve"> alle </w:t>
      </w:r>
      <w:r w:rsidR="009F3ED1" w:rsidRPr="00A57FFB">
        <w:rPr>
          <w:b/>
          <w:color w:val="000000"/>
          <w:u w:val="single"/>
        </w:rPr>
        <w:t xml:space="preserve">verifiche di recupero, elaborate dagli </w:t>
      </w:r>
      <w:r w:rsidR="00E5499F" w:rsidRPr="00A57FFB">
        <w:rPr>
          <w:b/>
          <w:color w:val="000000"/>
          <w:u w:val="single"/>
        </w:rPr>
        <w:t>alunni</w:t>
      </w:r>
      <w:r w:rsidR="00756797" w:rsidRPr="00A57FFB">
        <w:rPr>
          <w:b/>
          <w:color w:val="000000"/>
          <w:u w:val="single"/>
        </w:rPr>
        <w:t>.</w:t>
      </w:r>
      <w:r w:rsidR="00EE3034" w:rsidRPr="00A57FFB">
        <w:rPr>
          <w:b/>
          <w:color w:val="000000"/>
          <w:u w:val="single"/>
        </w:rPr>
        <w:t xml:space="preserve">   </w:t>
      </w:r>
    </w:p>
    <w:p w14:paraId="1E0E6729" w14:textId="0D26474A" w:rsidR="00EE3034" w:rsidRPr="00A57FFB" w:rsidRDefault="00214A32" w:rsidP="00214A32">
      <w:pPr>
        <w:pStyle w:val="Paragrafoelenco"/>
        <w:suppressAutoHyphens/>
        <w:ind w:left="284" w:hanging="284"/>
        <w:rPr>
          <w:rFonts w:eastAsia="Calibri"/>
          <w:b/>
          <w:iCs/>
          <w:lang w:eastAsia="en-US" w:bidi="en-US"/>
        </w:rPr>
      </w:pPr>
      <w:r w:rsidRPr="00A57FFB">
        <w:rPr>
          <w:rFonts w:eastAsia="Calibri"/>
          <w:iCs/>
          <w:lang w:eastAsia="en-US" w:bidi="en-US"/>
        </w:rPr>
        <w:t xml:space="preserve">    </w:t>
      </w:r>
      <w:r w:rsidR="00A57FFB" w:rsidRPr="00A57FFB">
        <w:rPr>
          <w:rFonts w:eastAsia="Calibri"/>
          <w:iCs/>
          <w:lang w:eastAsia="en-US" w:bidi="en-US"/>
        </w:rPr>
        <w:t xml:space="preserve">Su detta scheda </w:t>
      </w:r>
      <w:r w:rsidR="008C6101" w:rsidRPr="00A57FFB">
        <w:rPr>
          <w:rFonts w:eastAsia="Calibri"/>
          <w:b/>
          <w:iCs/>
          <w:lang w:eastAsia="en-US" w:bidi="en-US"/>
        </w:rPr>
        <w:t>ciascuno dei citati d</w:t>
      </w:r>
      <w:r w:rsidR="005F50EB" w:rsidRPr="00A57FFB">
        <w:rPr>
          <w:rFonts w:eastAsia="Calibri"/>
          <w:b/>
          <w:iCs/>
          <w:lang w:eastAsia="en-US" w:bidi="en-US"/>
        </w:rPr>
        <w:t>ocenti avrà cura di trascrivere</w:t>
      </w:r>
      <w:r w:rsidR="00A57FFB" w:rsidRPr="00A57FFB">
        <w:rPr>
          <w:rFonts w:eastAsia="Calibri"/>
          <w:b/>
          <w:iCs/>
          <w:lang w:eastAsia="en-US" w:bidi="en-US"/>
        </w:rPr>
        <w:t xml:space="preserve">, </w:t>
      </w:r>
      <w:r w:rsidR="008C6101" w:rsidRPr="00A57FFB">
        <w:rPr>
          <w:rFonts w:eastAsia="Calibri"/>
          <w:b/>
          <w:iCs/>
          <w:lang w:eastAsia="en-US" w:bidi="en-US"/>
        </w:rPr>
        <w:t>relativamente alla prop</w:t>
      </w:r>
      <w:r w:rsidR="004744FC" w:rsidRPr="00A57FFB">
        <w:rPr>
          <w:rFonts w:eastAsia="Calibri"/>
          <w:b/>
          <w:iCs/>
          <w:lang w:eastAsia="en-US" w:bidi="en-US"/>
        </w:rPr>
        <w:t xml:space="preserve">ria </w:t>
      </w:r>
      <w:proofErr w:type="gramStart"/>
      <w:r w:rsidR="004744FC" w:rsidRPr="00A57FFB">
        <w:rPr>
          <w:rFonts w:eastAsia="Calibri"/>
          <w:b/>
          <w:iCs/>
          <w:lang w:eastAsia="en-US" w:bidi="en-US"/>
        </w:rPr>
        <w:t>disciplina  di</w:t>
      </w:r>
      <w:proofErr w:type="gramEnd"/>
      <w:r w:rsidR="004744FC" w:rsidRPr="00A57FFB">
        <w:rPr>
          <w:rFonts w:eastAsia="Calibri"/>
          <w:b/>
          <w:iCs/>
          <w:lang w:eastAsia="en-US" w:bidi="en-US"/>
        </w:rPr>
        <w:t xml:space="preserve"> insegnamento:</w:t>
      </w:r>
      <w:r w:rsidR="008C6101" w:rsidRPr="00A57FFB">
        <w:rPr>
          <w:rFonts w:eastAsia="Calibri"/>
          <w:b/>
          <w:iCs/>
          <w:lang w:eastAsia="en-US" w:bidi="en-US"/>
        </w:rPr>
        <w:t xml:space="preserve"> </w:t>
      </w:r>
    </w:p>
    <w:p w14:paraId="299862B1" w14:textId="0FC6240B" w:rsidR="00CF261C" w:rsidRPr="00A57FFB" w:rsidRDefault="00BC1795" w:rsidP="00A57FFB">
      <w:pPr>
        <w:pStyle w:val="Paragrafoelenco"/>
        <w:numPr>
          <w:ilvl w:val="0"/>
          <w:numId w:val="6"/>
        </w:numPr>
        <w:suppressAutoHyphens/>
        <w:ind w:left="851" w:hanging="142"/>
        <w:jc w:val="both"/>
        <w:rPr>
          <w:lang w:eastAsia="ar-SA"/>
        </w:rPr>
      </w:pPr>
      <w:r>
        <w:rPr>
          <w:rFonts w:eastAsia="Calibri"/>
          <w:b/>
          <w:iCs/>
          <w:lang w:eastAsia="en-US" w:bidi="en-US"/>
        </w:rPr>
        <w:t>l</w:t>
      </w:r>
      <w:r w:rsidR="00C238D5" w:rsidRPr="00A57FFB">
        <w:rPr>
          <w:rFonts w:eastAsia="Calibri"/>
          <w:b/>
          <w:iCs/>
          <w:lang w:eastAsia="en-US" w:bidi="en-US"/>
        </w:rPr>
        <w:t>’</w:t>
      </w:r>
      <w:r w:rsidR="008C6101" w:rsidRPr="00A57FFB">
        <w:rPr>
          <w:rFonts w:eastAsia="Calibri"/>
          <w:b/>
          <w:iCs/>
          <w:lang w:eastAsia="en-US" w:bidi="en-US"/>
        </w:rPr>
        <w:t>esit</w:t>
      </w:r>
      <w:r w:rsidR="00C238D5" w:rsidRPr="00A57FFB">
        <w:rPr>
          <w:rFonts w:eastAsia="Calibri"/>
          <w:b/>
          <w:iCs/>
          <w:lang w:eastAsia="en-US" w:bidi="en-US"/>
        </w:rPr>
        <w:t xml:space="preserve">o </w:t>
      </w:r>
      <w:r w:rsidR="00E5499F" w:rsidRPr="00A57FFB">
        <w:rPr>
          <w:rFonts w:eastAsia="Calibri"/>
          <w:b/>
          <w:iCs/>
          <w:lang w:eastAsia="en-US" w:bidi="en-US"/>
        </w:rPr>
        <w:t>delle prove di verifica</w:t>
      </w:r>
      <w:r w:rsidR="00F048E7" w:rsidRPr="00A57FFB">
        <w:rPr>
          <w:rFonts w:eastAsia="Calibri"/>
          <w:b/>
          <w:iCs/>
          <w:lang w:eastAsia="en-US" w:bidi="en-US"/>
        </w:rPr>
        <w:t xml:space="preserve">, </w:t>
      </w:r>
      <w:r w:rsidR="00EF0B13" w:rsidRPr="00A57FFB">
        <w:rPr>
          <w:rFonts w:eastAsia="Calibri"/>
          <w:b/>
          <w:iCs/>
          <w:lang w:eastAsia="en-US" w:bidi="en-US"/>
        </w:rPr>
        <w:t>nello specifico si trascriverà il voto unico sintesi dei risultati di tutte le prove di recupero</w:t>
      </w:r>
      <w:r w:rsidR="00F048E7" w:rsidRPr="00A57FFB">
        <w:rPr>
          <w:rFonts w:eastAsia="Calibri"/>
          <w:b/>
          <w:iCs/>
          <w:lang w:eastAsia="en-US" w:bidi="en-US"/>
        </w:rPr>
        <w:t xml:space="preserve"> </w:t>
      </w:r>
      <w:r w:rsidR="00EE3034" w:rsidRPr="00A57FFB">
        <w:rPr>
          <w:rFonts w:eastAsia="Calibri"/>
          <w:iCs/>
          <w:lang w:eastAsia="en-US" w:bidi="en-US"/>
        </w:rPr>
        <w:t xml:space="preserve">effettuate da quegli </w:t>
      </w:r>
      <w:r w:rsidR="00CF261C" w:rsidRPr="00A57FFB">
        <w:rPr>
          <w:rFonts w:eastAsia="Calibri"/>
          <w:iCs/>
          <w:lang w:eastAsia="en-US" w:bidi="en-US"/>
        </w:rPr>
        <w:t>studenti</w:t>
      </w:r>
      <w:r w:rsidR="008C6101" w:rsidRPr="00A57FFB">
        <w:rPr>
          <w:rFonts w:eastAsia="Calibri"/>
          <w:iCs/>
          <w:lang w:eastAsia="en-US" w:bidi="en-US"/>
        </w:rPr>
        <w:t xml:space="preserve"> che hanno</w:t>
      </w:r>
      <w:r w:rsidR="00EE3034" w:rsidRPr="00A57FFB">
        <w:rPr>
          <w:rFonts w:eastAsia="Calibri"/>
          <w:iCs/>
          <w:lang w:eastAsia="en-US" w:bidi="en-US"/>
        </w:rPr>
        <w:t xml:space="preserve"> fatto registrare</w:t>
      </w:r>
      <w:r w:rsidR="008C6101" w:rsidRPr="00A57FFB">
        <w:rPr>
          <w:rFonts w:eastAsia="Calibri"/>
          <w:b/>
          <w:iCs/>
          <w:lang w:eastAsia="en-US" w:bidi="en-US"/>
        </w:rPr>
        <w:t xml:space="preserve"> </w:t>
      </w:r>
      <w:r w:rsidR="001749C7" w:rsidRPr="00A57FFB">
        <w:rPr>
          <w:bCs/>
          <w:kern w:val="36"/>
        </w:rPr>
        <w:t xml:space="preserve">carenze formative in sede di scrutinio del primo quadrimestre, </w:t>
      </w:r>
      <w:proofErr w:type="spellStart"/>
      <w:r w:rsidR="001749C7" w:rsidRPr="00A57FFB">
        <w:rPr>
          <w:bCs/>
          <w:kern w:val="36"/>
        </w:rPr>
        <w:t>a.s.</w:t>
      </w:r>
      <w:proofErr w:type="spellEnd"/>
      <w:r w:rsidR="001749C7" w:rsidRPr="00A57FFB">
        <w:rPr>
          <w:bCs/>
          <w:kern w:val="36"/>
        </w:rPr>
        <w:t xml:space="preserve"> 202</w:t>
      </w:r>
      <w:r w:rsidR="0047541E" w:rsidRPr="00A57FFB">
        <w:rPr>
          <w:bCs/>
          <w:kern w:val="36"/>
        </w:rPr>
        <w:t>2/2023;</w:t>
      </w:r>
    </w:p>
    <w:p w14:paraId="57DB312A" w14:textId="77777777" w:rsidR="00A643F8" w:rsidRDefault="00CF261C" w:rsidP="00A57FFB">
      <w:pPr>
        <w:pStyle w:val="Paragrafoelenco"/>
        <w:numPr>
          <w:ilvl w:val="0"/>
          <w:numId w:val="17"/>
        </w:numPr>
        <w:suppressAutoHyphens/>
        <w:ind w:left="851" w:hanging="142"/>
        <w:jc w:val="both"/>
        <w:rPr>
          <w:lang w:eastAsia="ar-SA"/>
        </w:rPr>
      </w:pPr>
      <w:r w:rsidRPr="00A57FFB">
        <w:rPr>
          <w:b/>
          <w:lang w:eastAsia="ar-SA"/>
        </w:rPr>
        <w:t xml:space="preserve">il </w:t>
      </w:r>
      <w:r w:rsidR="007108A1" w:rsidRPr="00A57FFB">
        <w:rPr>
          <w:b/>
          <w:lang w:eastAsia="ar-SA"/>
        </w:rPr>
        <w:t>giudizio analitico</w:t>
      </w:r>
      <w:r w:rsidRPr="00A57FFB">
        <w:rPr>
          <w:lang w:eastAsia="ar-SA"/>
        </w:rPr>
        <w:t xml:space="preserve">, per gli studenti che non hanno recuperato o hanno recuperato solo parzialmente le carenze formative   segnalate in seno agli scrutini intermedi </w:t>
      </w:r>
      <w:proofErr w:type="spellStart"/>
      <w:r w:rsidRPr="00A57FFB">
        <w:rPr>
          <w:lang w:eastAsia="ar-SA"/>
        </w:rPr>
        <w:t>a.s.</w:t>
      </w:r>
      <w:proofErr w:type="spellEnd"/>
      <w:r w:rsidRPr="00A57FFB">
        <w:rPr>
          <w:lang w:eastAsia="ar-SA"/>
        </w:rPr>
        <w:t xml:space="preserve">  </w:t>
      </w:r>
      <w:r w:rsidR="0047541E" w:rsidRPr="00A57FFB">
        <w:rPr>
          <w:lang w:eastAsia="ar-SA"/>
        </w:rPr>
        <w:t>2022/2023;</w:t>
      </w:r>
      <w:r w:rsidRPr="00A57FFB">
        <w:rPr>
          <w:lang w:eastAsia="ar-SA"/>
        </w:rPr>
        <w:t xml:space="preserve"> </w:t>
      </w:r>
    </w:p>
    <w:p w14:paraId="15F87BC4" w14:textId="4024DDFB" w:rsidR="0001450C" w:rsidRPr="00A643F8" w:rsidRDefault="00CF261C" w:rsidP="00A643F8">
      <w:pPr>
        <w:pStyle w:val="Paragrafoelenco"/>
        <w:numPr>
          <w:ilvl w:val="0"/>
          <w:numId w:val="17"/>
        </w:numPr>
        <w:suppressAutoHyphens/>
        <w:ind w:left="851" w:hanging="142"/>
        <w:jc w:val="both"/>
        <w:rPr>
          <w:lang w:eastAsia="ar-SA"/>
        </w:rPr>
      </w:pPr>
      <w:r w:rsidRPr="00A57FFB">
        <w:rPr>
          <w:lang w:eastAsia="ar-SA"/>
        </w:rPr>
        <w:t xml:space="preserve"> </w:t>
      </w:r>
      <w:r w:rsidR="00A643F8" w:rsidRPr="00151A3B">
        <w:t xml:space="preserve">la/e motivazione/i per la/e quale/i </w:t>
      </w:r>
      <w:r w:rsidR="00A643F8" w:rsidRPr="00A643F8">
        <w:t>lo studente</w:t>
      </w:r>
      <w:r w:rsidR="00A643F8" w:rsidRPr="00A643F8">
        <w:rPr>
          <w:b/>
        </w:rPr>
        <w:t xml:space="preserve"> </w:t>
      </w:r>
      <w:r w:rsidR="00A643F8" w:rsidRPr="00A643F8">
        <w:t>non ha effettuato alcuna prova di verifica</w:t>
      </w:r>
      <w:r w:rsidR="00A643F8">
        <w:rPr>
          <w:i/>
        </w:rPr>
        <w:t xml:space="preserve">. </w:t>
      </w:r>
      <w:r w:rsidR="00A57FFB" w:rsidRPr="00A643F8">
        <w:rPr>
          <w:rFonts w:eastAsia="Calibri"/>
          <w:iCs/>
          <w:u w:val="single"/>
          <w:lang w:eastAsia="en-US" w:bidi="en-US"/>
        </w:rPr>
        <w:t>S</w:t>
      </w:r>
      <w:r w:rsidR="00260D09" w:rsidRPr="00A643F8">
        <w:rPr>
          <w:rFonts w:eastAsia="Calibri"/>
          <w:bCs/>
          <w:iCs/>
          <w:u w:val="single"/>
          <w:lang w:eastAsia="en-US" w:bidi="en-US"/>
        </w:rPr>
        <w:t xml:space="preserve">i precisa che per gli alunni che, per una qualsiasi motivazione, non hanno effettuato </w:t>
      </w:r>
      <w:r w:rsidR="00A57FFB" w:rsidRPr="00A643F8">
        <w:rPr>
          <w:rFonts w:eastAsia="Calibri"/>
          <w:bCs/>
          <w:iCs/>
          <w:u w:val="single"/>
          <w:lang w:eastAsia="en-US" w:bidi="en-US"/>
        </w:rPr>
        <w:t>la</w:t>
      </w:r>
      <w:r w:rsidR="00260D09" w:rsidRPr="00A643F8">
        <w:rPr>
          <w:rFonts w:eastAsia="Calibri"/>
          <w:bCs/>
          <w:iCs/>
          <w:u w:val="single"/>
          <w:lang w:eastAsia="en-US" w:bidi="en-US"/>
        </w:rPr>
        <w:t xml:space="preserve"> prova di recupero non va riportato alcun voto</w:t>
      </w:r>
      <w:r w:rsidR="00FD1177" w:rsidRPr="00A643F8">
        <w:rPr>
          <w:rFonts w:eastAsia="Calibri"/>
          <w:bCs/>
          <w:iCs/>
          <w:u w:val="single"/>
          <w:lang w:eastAsia="en-US" w:bidi="en-US"/>
        </w:rPr>
        <w:t>.</w:t>
      </w:r>
    </w:p>
    <w:p w14:paraId="5F05941C" w14:textId="77777777" w:rsidR="00460203" w:rsidRPr="00A57FFB" w:rsidRDefault="00460203" w:rsidP="00460203">
      <w:pPr>
        <w:pStyle w:val="Paragrafoelenco"/>
        <w:suppressAutoHyphens/>
        <w:ind w:left="851"/>
        <w:rPr>
          <w:lang w:eastAsia="ar-SA"/>
        </w:rPr>
      </w:pPr>
    </w:p>
    <w:p w14:paraId="78B0B935" w14:textId="01EEB286" w:rsidR="000F4C46" w:rsidRPr="00C41ED2" w:rsidRDefault="002A7591" w:rsidP="00460203">
      <w:pPr>
        <w:jc w:val="both"/>
        <w:rPr>
          <w:lang w:eastAsia="en-US"/>
        </w:rPr>
      </w:pPr>
      <w:r w:rsidRPr="00A57FFB">
        <w:rPr>
          <w:b/>
          <w:lang w:eastAsia="ar-SA"/>
        </w:rPr>
        <w:t>Il coordinatore</w:t>
      </w:r>
      <w:r w:rsidRPr="00A57FFB">
        <w:rPr>
          <w:lang w:eastAsia="ar-SA"/>
        </w:rPr>
        <w:t xml:space="preserve"> di ciascuna delle classi </w:t>
      </w:r>
      <w:r w:rsidR="007610E3" w:rsidRPr="00A57FFB">
        <w:rPr>
          <w:lang w:eastAsia="ar-SA"/>
        </w:rPr>
        <w:t>coinvolte nell’accertamento dei recuperi delle carenze formative</w:t>
      </w:r>
      <w:r w:rsidRPr="00A57FFB">
        <w:rPr>
          <w:lang w:eastAsia="ar-SA"/>
        </w:rPr>
        <w:t>, servendosi dell</w:t>
      </w:r>
      <w:r w:rsidR="00BA67C1" w:rsidRPr="00A57FFB">
        <w:rPr>
          <w:lang w:eastAsia="ar-SA"/>
        </w:rPr>
        <w:t xml:space="preserve">e </w:t>
      </w:r>
      <w:r w:rsidR="00AF5F19" w:rsidRPr="00A57FFB">
        <w:rPr>
          <w:b/>
        </w:rPr>
        <w:t xml:space="preserve">“Scheda esito verifica </w:t>
      </w:r>
      <w:r w:rsidR="00577D3A" w:rsidRPr="00A57FFB">
        <w:rPr>
          <w:b/>
        </w:rPr>
        <w:t xml:space="preserve">recupero </w:t>
      </w:r>
      <w:r w:rsidR="00AF5F19" w:rsidRPr="00A57FFB">
        <w:rPr>
          <w:b/>
        </w:rPr>
        <w:t>insufficie</w:t>
      </w:r>
      <w:r w:rsidR="0047541E" w:rsidRPr="00A57FFB">
        <w:rPr>
          <w:b/>
        </w:rPr>
        <w:t>nze SCRUTINI INTERMEDI 2022-2023</w:t>
      </w:r>
      <w:r w:rsidR="00AF5F19" w:rsidRPr="00A57FFB">
        <w:rPr>
          <w:b/>
        </w:rPr>
        <w:t>”</w:t>
      </w:r>
      <w:r w:rsidR="00696D7C" w:rsidRPr="00A57FFB">
        <w:rPr>
          <w:b/>
        </w:rPr>
        <w:t xml:space="preserve"> </w:t>
      </w:r>
      <w:r w:rsidR="001078AA" w:rsidRPr="00A57FFB">
        <w:rPr>
          <w:lang w:eastAsia="ar-SA"/>
        </w:rPr>
        <w:t>consegnate</w:t>
      </w:r>
      <w:r w:rsidR="00BA67C1" w:rsidRPr="00A57FFB">
        <w:rPr>
          <w:lang w:eastAsia="ar-SA"/>
        </w:rPr>
        <w:t xml:space="preserve"> </w:t>
      </w:r>
      <w:r w:rsidR="00487E4A" w:rsidRPr="00A57FFB">
        <w:rPr>
          <w:lang w:eastAsia="ar-SA"/>
        </w:rPr>
        <w:t>dagli</w:t>
      </w:r>
      <w:r w:rsidR="00BA67C1" w:rsidRPr="00A57FFB">
        <w:rPr>
          <w:lang w:eastAsia="ar-SA"/>
        </w:rPr>
        <w:t xml:space="preserve"> </w:t>
      </w:r>
      <w:r w:rsidR="00B712F5" w:rsidRPr="00A57FFB">
        <w:rPr>
          <w:lang w:eastAsia="ar-SA"/>
        </w:rPr>
        <w:t xml:space="preserve">stessi </w:t>
      </w:r>
      <w:r w:rsidR="00BA67C1" w:rsidRPr="00A57FFB">
        <w:rPr>
          <w:lang w:eastAsia="ar-SA"/>
        </w:rPr>
        <w:t xml:space="preserve">docenti impegnati </w:t>
      </w:r>
      <w:r w:rsidR="00865BB4" w:rsidRPr="00A57FFB">
        <w:rPr>
          <w:lang w:eastAsia="ar-SA"/>
        </w:rPr>
        <w:t>negli accertamenti</w:t>
      </w:r>
      <w:r w:rsidR="00D56274" w:rsidRPr="00A57FFB">
        <w:rPr>
          <w:lang w:eastAsia="ar-SA"/>
        </w:rPr>
        <w:t xml:space="preserve">, </w:t>
      </w:r>
      <w:r w:rsidR="00D56274" w:rsidRPr="00A57FFB">
        <w:rPr>
          <w:b/>
          <w:lang w:eastAsia="ar-SA"/>
        </w:rPr>
        <w:t>compilerà,</w:t>
      </w:r>
      <w:r w:rsidR="001078AA" w:rsidRPr="00A57FFB">
        <w:rPr>
          <w:lang w:eastAsia="ar-SA"/>
        </w:rPr>
        <w:t xml:space="preserve"> </w:t>
      </w:r>
      <w:r w:rsidR="007A1D70" w:rsidRPr="00A57FFB">
        <w:rPr>
          <w:lang w:eastAsia="ar-SA"/>
        </w:rPr>
        <w:t>entro tre giorni dal</w:t>
      </w:r>
      <w:r w:rsidR="001078AA" w:rsidRPr="00A57FFB">
        <w:rPr>
          <w:lang w:eastAsia="ar-SA"/>
        </w:rPr>
        <w:t xml:space="preserve">la </w:t>
      </w:r>
      <w:r w:rsidR="00D56274" w:rsidRPr="00A57FFB">
        <w:rPr>
          <w:lang w:eastAsia="ar-SA"/>
        </w:rPr>
        <w:t xml:space="preserve">seduta del consiglio della classe che coordina, </w:t>
      </w:r>
      <w:r w:rsidR="00865BB4" w:rsidRPr="00A57FFB">
        <w:rPr>
          <w:b/>
          <w:lang w:eastAsia="ar-SA"/>
        </w:rPr>
        <w:t xml:space="preserve">la scheda </w:t>
      </w:r>
      <w:r w:rsidR="00AB0D40" w:rsidRPr="00A57FFB">
        <w:rPr>
          <w:b/>
          <w:lang w:eastAsia="ar-SA"/>
        </w:rPr>
        <w:t xml:space="preserve"> riassuntiva</w:t>
      </w:r>
      <w:r w:rsidR="00AB0D40" w:rsidRPr="00A57FFB">
        <w:rPr>
          <w:lang w:eastAsia="ar-SA"/>
        </w:rPr>
        <w:t xml:space="preserve"> degli </w:t>
      </w:r>
      <w:r w:rsidR="00696D7C" w:rsidRPr="00A57FFB">
        <w:rPr>
          <w:lang w:eastAsia="ar-SA"/>
        </w:rPr>
        <w:t xml:space="preserve">esiti delle prove di verifica rivolte agli studenti che hanno riportato carenze formative in ordine  agli scrutini del 1° quadrimestre </w:t>
      </w:r>
      <w:proofErr w:type="spellStart"/>
      <w:r w:rsidR="00696D7C" w:rsidRPr="00A57FFB">
        <w:rPr>
          <w:lang w:eastAsia="ar-SA"/>
        </w:rPr>
        <w:t>a.s.</w:t>
      </w:r>
      <w:proofErr w:type="spellEnd"/>
      <w:r w:rsidR="00696D7C" w:rsidRPr="00A57FFB">
        <w:rPr>
          <w:lang w:eastAsia="ar-SA"/>
        </w:rPr>
        <w:t xml:space="preserve"> </w:t>
      </w:r>
      <w:r w:rsidR="00D56274" w:rsidRPr="00A57FFB">
        <w:rPr>
          <w:lang w:eastAsia="ar-SA"/>
        </w:rPr>
        <w:t>202</w:t>
      </w:r>
      <w:r w:rsidR="001078AA" w:rsidRPr="00A57FFB">
        <w:rPr>
          <w:lang w:eastAsia="ar-SA"/>
        </w:rPr>
        <w:t>2/2023</w:t>
      </w:r>
      <w:r w:rsidR="00696D7C" w:rsidRPr="00A57FFB">
        <w:rPr>
          <w:lang w:eastAsia="ar-SA"/>
        </w:rPr>
        <w:t xml:space="preserve"> </w:t>
      </w:r>
      <w:r w:rsidR="00C41ED2" w:rsidRPr="00A57FFB">
        <w:rPr>
          <w:lang w:eastAsia="ar-SA"/>
        </w:rPr>
        <w:t>denominata “</w:t>
      </w:r>
      <w:r w:rsidR="00C41ED2" w:rsidRPr="00A57FFB">
        <w:rPr>
          <w:b/>
          <w:bCs/>
        </w:rPr>
        <w:t>Scheda ratifica esiti verifiche recupero insufficie</w:t>
      </w:r>
      <w:r w:rsidR="001078AA" w:rsidRPr="00A57FFB">
        <w:rPr>
          <w:b/>
          <w:bCs/>
        </w:rPr>
        <w:t>nze SCRUTINI INTERMEDI 2022-2023</w:t>
      </w:r>
      <w:r w:rsidR="00C41ED2" w:rsidRPr="00A57FFB">
        <w:rPr>
          <w:b/>
          <w:bCs/>
        </w:rPr>
        <w:t>”</w:t>
      </w:r>
      <w:r w:rsidR="00045A63" w:rsidRPr="00A57FFB">
        <w:rPr>
          <w:lang w:eastAsia="ar-SA"/>
        </w:rPr>
        <w:t xml:space="preserve"> </w:t>
      </w:r>
      <w:r w:rsidR="00AE086C" w:rsidRPr="00A57FFB">
        <w:rPr>
          <w:lang w:eastAsia="ar-SA"/>
        </w:rPr>
        <w:t xml:space="preserve">e la </w:t>
      </w:r>
      <w:r w:rsidR="000F4C46" w:rsidRPr="00A57FFB">
        <w:rPr>
          <w:lang w:eastAsia="ar-SA"/>
        </w:rPr>
        <w:t>trasme</w:t>
      </w:r>
      <w:r w:rsidR="00AE086C" w:rsidRPr="00A57FFB">
        <w:rPr>
          <w:lang w:eastAsia="ar-SA"/>
        </w:rPr>
        <w:t>tterà</w:t>
      </w:r>
      <w:r w:rsidR="000F4C46" w:rsidRPr="00A57FFB">
        <w:rPr>
          <w:lang w:eastAsia="ar-SA"/>
        </w:rPr>
        <w:t xml:space="preserve"> all’</w:t>
      </w:r>
      <w:r w:rsidR="00D364DB" w:rsidRPr="00A57FFB">
        <w:rPr>
          <w:lang w:eastAsia="ar-SA"/>
        </w:rPr>
        <w:t xml:space="preserve">indirizzo di posta elettronica: </w:t>
      </w:r>
      <w:r w:rsidR="00877D96" w:rsidRPr="00A57FFB">
        <w:rPr>
          <w:lang w:eastAsia="ar-SA"/>
        </w:rPr>
        <w:t>idei</w:t>
      </w:r>
      <w:r w:rsidR="00C41ED2" w:rsidRPr="00A57FFB">
        <w:rPr>
          <w:lang w:eastAsia="ar-SA"/>
        </w:rPr>
        <w:t>@</w:t>
      </w:r>
      <w:r w:rsidR="00072A74" w:rsidRPr="00A57FFB">
        <w:rPr>
          <w:lang w:eastAsia="ar-SA"/>
        </w:rPr>
        <w:t>istitutonovelli.edu.it</w:t>
      </w:r>
      <w:r w:rsidR="00D364DB" w:rsidRPr="00A57FFB">
        <w:rPr>
          <w:lang w:eastAsia="ar-SA"/>
        </w:rPr>
        <w:t xml:space="preserve">  </w:t>
      </w:r>
      <w:r w:rsidR="004C1821" w:rsidRPr="00A57FFB">
        <w:rPr>
          <w:lang w:eastAsia="ar-SA"/>
        </w:rPr>
        <w:lastRenderedPageBreak/>
        <w:t>per il monitoraggio a cura delle</w:t>
      </w:r>
      <w:r w:rsidR="00D364DB" w:rsidRPr="00A57FFB">
        <w:rPr>
          <w:lang w:eastAsia="ar-SA"/>
        </w:rPr>
        <w:t xml:space="preserve"> </w:t>
      </w:r>
      <w:proofErr w:type="spellStart"/>
      <w:r w:rsidR="00D364DB" w:rsidRPr="00A57FFB">
        <w:rPr>
          <w:lang w:eastAsia="ar-SA"/>
        </w:rPr>
        <w:t>prof.ss</w:t>
      </w:r>
      <w:r w:rsidR="004C1821" w:rsidRPr="00A57FFB">
        <w:rPr>
          <w:lang w:eastAsia="ar-SA"/>
        </w:rPr>
        <w:t>e</w:t>
      </w:r>
      <w:proofErr w:type="spellEnd"/>
      <w:r w:rsidR="00D364DB" w:rsidRPr="00A57FFB">
        <w:rPr>
          <w:lang w:eastAsia="ar-SA"/>
        </w:rPr>
        <w:t xml:space="preserve"> </w:t>
      </w:r>
      <w:proofErr w:type="spellStart"/>
      <w:r w:rsidR="00072A74" w:rsidRPr="00A57FFB">
        <w:rPr>
          <w:lang w:eastAsia="ar-SA"/>
        </w:rPr>
        <w:t>Mezzacapo</w:t>
      </w:r>
      <w:proofErr w:type="spellEnd"/>
      <w:r w:rsidR="00072A74" w:rsidRPr="00A57FFB">
        <w:rPr>
          <w:lang w:eastAsia="ar-SA"/>
        </w:rPr>
        <w:t xml:space="preserve"> Genoveffa</w:t>
      </w:r>
      <w:r w:rsidR="004C1821" w:rsidRPr="00A57FFB">
        <w:rPr>
          <w:lang w:eastAsia="ar-SA"/>
        </w:rPr>
        <w:t xml:space="preserve"> e Musone Giuseppina</w:t>
      </w:r>
      <w:r w:rsidR="004863D9" w:rsidRPr="00A57FFB">
        <w:rPr>
          <w:lang w:eastAsia="ar-SA"/>
        </w:rPr>
        <w:t>, referent</w:t>
      </w:r>
      <w:r w:rsidR="004C1821" w:rsidRPr="00A57FFB">
        <w:rPr>
          <w:lang w:eastAsia="ar-SA"/>
        </w:rPr>
        <w:t>i</w:t>
      </w:r>
      <w:r w:rsidR="004863D9" w:rsidRPr="00A57FFB">
        <w:rPr>
          <w:lang w:eastAsia="ar-SA"/>
        </w:rPr>
        <w:t xml:space="preserve"> IDEI</w:t>
      </w:r>
      <w:r w:rsidR="00D364DB" w:rsidRPr="00A57FFB">
        <w:rPr>
          <w:lang w:eastAsia="ar-SA"/>
        </w:rPr>
        <w:t xml:space="preserve"> </w:t>
      </w:r>
      <w:proofErr w:type="spellStart"/>
      <w:r w:rsidR="004863D9" w:rsidRPr="00A57FFB">
        <w:rPr>
          <w:lang w:eastAsia="ar-SA"/>
        </w:rPr>
        <w:t>a.s.</w:t>
      </w:r>
      <w:proofErr w:type="spellEnd"/>
      <w:r w:rsidR="004863D9" w:rsidRPr="00A57FFB">
        <w:rPr>
          <w:lang w:eastAsia="ar-SA"/>
        </w:rPr>
        <w:t xml:space="preserve"> </w:t>
      </w:r>
      <w:r w:rsidR="001078AA" w:rsidRPr="00A57FFB">
        <w:rPr>
          <w:lang w:eastAsia="ar-SA"/>
        </w:rPr>
        <w:t>2022/2023</w:t>
      </w:r>
      <w:r w:rsidR="00072A74" w:rsidRPr="00A57FFB">
        <w:rPr>
          <w:lang w:eastAsia="ar-SA"/>
        </w:rPr>
        <w:t>.</w:t>
      </w:r>
    </w:p>
    <w:p w14:paraId="2EBE307F" w14:textId="77777777" w:rsidR="00045A63" w:rsidRDefault="00045A63" w:rsidP="00553A35">
      <w:pPr>
        <w:suppressAutoHyphens/>
      </w:pPr>
    </w:p>
    <w:p w14:paraId="27AFB147" w14:textId="0D590878" w:rsidR="006B2334" w:rsidRPr="00045A63" w:rsidRDefault="001973AA" w:rsidP="0018586E">
      <w:pPr>
        <w:suppressAutoHyphens/>
        <w:jc w:val="both"/>
      </w:pPr>
      <w:r>
        <w:t>I</w:t>
      </w:r>
      <w:r w:rsidR="0030101F">
        <w:t xml:space="preserve">n seduta di </w:t>
      </w:r>
      <w:r w:rsidR="00865349" w:rsidRPr="00553A35">
        <w:t>Consiglio di classe</w:t>
      </w:r>
      <w:r w:rsidR="0030101F">
        <w:t xml:space="preserve">, i docenti </w:t>
      </w:r>
      <w:r w:rsidR="00865349" w:rsidRPr="00553A35">
        <w:t>esamina</w:t>
      </w:r>
      <w:r>
        <w:t>no</w:t>
      </w:r>
      <w:r w:rsidR="00865349" w:rsidRPr="00553A35">
        <w:t xml:space="preserve"> i risultati delle prove di verifica relative alle attività di recupero, </w:t>
      </w:r>
      <w:r w:rsidR="00015DF1" w:rsidRPr="00FB7C32">
        <w:t>evinti dalle schede</w:t>
      </w:r>
      <w:r w:rsidR="00865349" w:rsidRPr="00FB7C32">
        <w:t xml:space="preserve"> di</w:t>
      </w:r>
      <w:r w:rsidR="00015DF1" w:rsidRPr="00FB7C32">
        <w:t xml:space="preserve"> esito delle verifiche compilate</w:t>
      </w:r>
      <w:r w:rsidR="00865349" w:rsidRPr="00FB7C32">
        <w:t xml:space="preserve"> dai docenti per ciascun alunno che ha riportato insufficienze</w:t>
      </w:r>
      <w:r w:rsidR="0018586E">
        <w:t>/N.C.</w:t>
      </w:r>
      <w:r w:rsidR="00865349" w:rsidRPr="00FB7C32">
        <w:t xml:space="preserve"> e per ciascuna disciplina in cui si sono registr</w:t>
      </w:r>
      <w:r w:rsidR="00882D65" w:rsidRPr="00FB7C32">
        <w:t>ate dette insufficienze</w:t>
      </w:r>
      <w:r w:rsidR="0018586E">
        <w:t>/N.C.</w:t>
      </w:r>
      <w:r w:rsidR="00882D65" w:rsidRPr="00FB7C32">
        <w:t xml:space="preserve">, </w:t>
      </w:r>
      <w:proofErr w:type="gramStart"/>
      <w:r w:rsidR="00882D65" w:rsidRPr="00FB7C32">
        <w:t>(</w:t>
      </w:r>
      <w:r w:rsidR="00865349" w:rsidRPr="00FB7C32">
        <w:t xml:space="preserve"> per</w:t>
      </w:r>
      <w:proofErr w:type="gramEnd"/>
      <w:r w:rsidR="00865349" w:rsidRPr="00FB7C32">
        <w:t xml:space="preserve"> gli a</w:t>
      </w:r>
      <w:r w:rsidRPr="00FB7C32">
        <w:t>lunni ancora in difficoltà dette schede</w:t>
      </w:r>
      <w:r w:rsidR="00865349" w:rsidRPr="00FB7C32">
        <w:t xml:space="preserve"> riporta</w:t>
      </w:r>
      <w:r w:rsidRPr="00FB7C32">
        <w:t>no</w:t>
      </w:r>
      <w:r w:rsidR="00865349" w:rsidRPr="00FB7C32">
        <w:t xml:space="preserve"> anche il relativo giudizio analitico</w:t>
      </w:r>
      <w:r w:rsidR="00882D65" w:rsidRPr="00FB7C32">
        <w:t>)</w:t>
      </w:r>
      <w:r w:rsidRPr="00FB7C32">
        <w:t xml:space="preserve"> e procedono</w:t>
      </w:r>
      <w:r w:rsidR="007A352F" w:rsidRPr="00FB7C32">
        <w:t xml:space="preserve"> </w:t>
      </w:r>
      <w:r w:rsidR="005C3D7F" w:rsidRPr="00FB7C32">
        <w:t>alla ratifica degli esiti delle prove in parola.</w:t>
      </w:r>
    </w:p>
    <w:p w14:paraId="5970A1D6" w14:textId="4CE29602" w:rsidR="00D44A9E" w:rsidRPr="0018586E" w:rsidRDefault="0018586E" w:rsidP="0018586E">
      <w:pPr>
        <w:pStyle w:val="Paragrafoelenco"/>
        <w:ind w:left="0" w:hanging="284"/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 w:rsidR="00553A35">
        <w:rPr>
          <w:b/>
          <w:color w:val="000000"/>
        </w:rPr>
        <w:t>Il coordi</w:t>
      </w:r>
      <w:r w:rsidR="00947C9C">
        <w:rPr>
          <w:b/>
          <w:color w:val="000000"/>
        </w:rPr>
        <w:t>natore di classe, in seduta</w:t>
      </w:r>
      <w:r w:rsidR="00553A35">
        <w:rPr>
          <w:b/>
          <w:color w:val="000000"/>
        </w:rPr>
        <w:t xml:space="preserve"> di consiglio di classe, </w:t>
      </w:r>
      <w:r w:rsidR="00553A35" w:rsidRPr="00124C62">
        <w:rPr>
          <w:color w:val="000000"/>
        </w:rPr>
        <w:t>servendosi delle suddette schede</w:t>
      </w:r>
      <w:r w:rsidR="001078AA">
        <w:rPr>
          <w:color w:val="000000"/>
        </w:rPr>
        <w:t xml:space="preserve"> consegnate</w:t>
      </w:r>
      <w:r>
        <w:rPr>
          <w:color w:val="000000"/>
        </w:rPr>
        <w:t xml:space="preserve"> dai </w:t>
      </w:r>
      <w:r w:rsidR="00553A35" w:rsidRPr="00124C62">
        <w:rPr>
          <w:color w:val="000000"/>
        </w:rPr>
        <w:t xml:space="preserve">docenti relative agli allievi che </w:t>
      </w:r>
      <w:r w:rsidR="00E1756B" w:rsidRPr="00124C62">
        <w:rPr>
          <w:color w:val="000000"/>
        </w:rPr>
        <w:t>sono stati sottoposti alla/e prova/e di  verifica intermedie</w:t>
      </w:r>
      <w:r w:rsidR="0030101F" w:rsidRPr="00124C62">
        <w:rPr>
          <w:color w:val="000000"/>
        </w:rPr>
        <w:t>,</w:t>
      </w:r>
      <w:r w:rsidR="0030101F">
        <w:rPr>
          <w:b/>
          <w:color w:val="000000"/>
        </w:rPr>
        <w:t xml:space="preserve"> </w:t>
      </w:r>
      <w:r w:rsidR="00E1756B">
        <w:rPr>
          <w:b/>
          <w:color w:val="000000"/>
        </w:rPr>
        <w:t xml:space="preserve"> </w:t>
      </w:r>
      <w:r w:rsidR="00553A35" w:rsidRPr="00D44A9E">
        <w:rPr>
          <w:b/>
          <w:color w:val="000000"/>
          <w:u w:val="single"/>
        </w:rPr>
        <w:t>compilerà</w:t>
      </w:r>
      <w:r w:rsidR="00553A35" w:rsidRPr="00D44A9E">
        <w:rPr>
          <w:color w:val="000000"/>
          <w:u w:val="single"/>
        </w:rPr>
        <w:t xml:space="preserve"> </w:t>
      </w:r>
      <w:r w:rsidR="00553A35" w:rsidRPr="00D44A9E">
        <w:rPr>
          <w:b/>
          <w:color w:val="000000"/>
          <w:u w:val="single"/>
        </w:rPr>
        <w:t>per ciascun</w:t>
      </w:r>
      <w:r w:rsidR="00C25A74">
        <w:rPr>
          <w:b/>
          <w:color w:val="000000"/>
          <w:u w:val="single"/>
        </w:rPr>
        <w:t>o</w:t>
      </w:r>
      <w:r w:rsidR="00E1756B" w:rsidRPr="00D44A9E">
        <w:rPr>
          <w:b/>
          <w:color w:val="000000"/>
          <w:u w:val="single"/>
        </w:rPr>
        <w:t xml:space="preserve"> </w:t>
      </w:r>
      <w:r w:rsidR="00C25A74">
        <w:rPr>
          <w:b/>
          <w:color w:val="000000"/>
          <w:u w:val="single"/>
        </w:rPr>
        <w:t xml:space="preserve">di detti </w:t>
      </w:r>
      <w:r w:rsidR="00553A35" w:rsidRPr="00D44A9E">
        <w:rPr>
          <w:b/>
          <w:color w:val="000000"/>
          <w:u w:val="single"/>
        </w:rPr>
        <w:t>alliev</w:t>
      </w:r>
      <w:r w:rsidR="00C25A74">
        <w:rPr>
          <w:b/>
          <w:color w:val="000000"/>
          <w:u w:val="single"/>
        </w:rPr>
        <w:t>i</w:t>
      </w:r>
      <w:r w:rsidR="00553A35" w:rsidRPr="00E1756B">
        <w:rPr>
          <w:color w:val="000000"/>
        </w:rPr>
        <w:t xml:space="preserve"> </w:t>
      </w:r>
      <w:r w:rsidR="0030101F">
        <w:rPr>
          <w:color w:val="000000"/>
        </w:rPr>
        <w:t xml:space="preserve"> </w:t>
      </w:r>
      <w:r w:rsidR="00D32478">
        <w:rPr>
          <w:b/>
          <w:color w:val="000000"/>
        </w:rPr>
        <w:t xml:space="preserve">la </w:t>
      </w:r>
      <w:r w:rsidR="00D32478" w:rsidRPr="00D32478">
        <w:rPr>
          <w:b/>
          <w:color w:val="000000"/>
        </w:rPr>
        <w:t>COMUNICAZIONE FAMIGLIA ESITI VERIFICHE DI RECUPERO INSUFFICIE</w:t>
      </w:r>
      <w:r w:rsidR="001078AA">
        <w:rPr>
          <w:b/>
          <w:color w:val="000000"/>
        </w:rPr>
        <w:t>NZE SCRUTINI INTERMEDI 2022-2023</w:t>
      </w:r>
      <w:r w:rsidR="00E1756B">
        <w:rPr>
          <w:b/>
          <w:color w:val="000000"/>
        </w:rPr>
        <w:t xml:space="preserve"> </w:t>
      </w:r>
      <w:r w:rsidR="00D32478">
        <w:rPr>
          <w:b/>
          <w:color w:val="000000"/>
        </w:rPr>
        <w:t xml:space="preserve">per il CORSO DIURNO </w:t>
      </w:r>
      <w:r w:rsidR="004366A0">
        <w:rPr>
          <w:b/>
          <w:color w:val="000000"/>
        </w:rPr>
        <w:t xml:space="preserve">o la </w:t>
      </w:r>
      <w:r w:rsidR="00E1756B">
        <w:rPr>
          <w:b/>
          <w:color w:val="000000"/>
        </w:rPr>
        <w:t xml:space="preserve"> </w:t>
      </w:r>
      <w:r w:rsidR="004366A0" w:rsidRPr="004366A0">
        <w:rPr>
          <w:b/>
          <w:color w:val="000000"/>
        </w:rPr>
        <w:t>COMUNICAZIONE STUDENTI ESITI VERIFICHE DI RECUPERO INSUFFICIE</w:t>
      </w:r>
      <w:r w:rsidR="001078AA">
        <w:rPr>
          <w:b/>
          <w:color w:val="000000"/>
        </w:rPr>
        <w:t>NZE SCRUTINI INTERMEDI 2022-2023</w:t>
      </w:r>
      <w:r w:rsidR="004366A0">
        <w:rPr>
          <w:b/>
          <w:color w:val="000000"/>
        </w:rPr>
        <w:t xml:space="preserve"> per il CORSO SERALE </w:t>
      </w:r>
      <w:r w:rsidR="00D750DF">
        <w:rPr>
          <w:b/>
          <w:color w:val="000000"/>
        </w:rPr>
        <w:t>in</w:t>
      </w:r>
      <w:r w:rsidR="00D44A9E">
        <w:rPr>
          <w:b/>
          <w:color w:val="000000"/>
        </w:rPr>
        <w:t xml:space="preserve"> cui </w:t>
      </w:r>
      <w:r w:rsidR="00D750DF">
        <w:rPr>
          <w:b/>
          <w:color w:val="000000"/>
        </w:rPr>
        <w:t xml:space="preserve"> riporterà solo  le discipline nelle  quali </w:t>
      </w:r>
      <w:r w:rsidR="00D44A9E">
        <w:rPr>
          <w:b/>
          <w:color w:val="000000"/>
        </w:rPr>
        <w:t xml:space="preserve"> lo studente </w:t>
      </w:r>
      <w:r w:rsidR="00D750DF">
        <w:rPr>
          <w:b/>
          <w:color w:val="000000"/>
        </w:rPr>
        <w:t xml:space="preserve">ha recuperato, non ha recuperato o ha recuperato parzialmente le </w:t>
      </w:r>
      <w:r w:rsidR="00D44A9E">
        <w:rPr>
          <w:b/>
          <w:color w:val="000000"/>
        </w:rPr>
        <w:t>carenze formative segnalate in seno allo scrutini</w:t>
      </w:r>
      <w:r w:rsidR="00C25A74">
        <w:rPr>
          <w:b/>
          <w:color w:val="000000"/>
        </w:rPr>
        <w:t xml:space="preserve">o del 1° quadrimestre  </w:t>
      </w:r>
      <w:proofErr w:type="spellStart"/>
      <w:r w:rsidR="00C25A74">
        <w:rPr>
          <w:b/>
          <w:color w:val="000000"/>
        </w:rPr>
        <w:t>a.s.</w:t>
      </w:r>
      <w:proofErr w:type="spellEnd"/>
      <w:r w:rsidR="00C25A74">
        <w:rPr>
          <w:b/>
          <w:color w:val="000000"/>
        </w:rPr>
        <w:t xml:space="preserve"> 202</w:t>
      </w:r>
      <w:r w:rsidR="001078AA">
        <w:rPr>
          <w:b/>
          <w:color w:val="000000"/>
        </w:rPr>
        <w:t>2/2023.</w:t>
      </w:r>
      <w:r w:rsidR="00D44A9E" w:rsidRPr="00D44A9E">
        <w:rPr>
          <w:color w:val="000000"/>
          <w:u w:val="single"/>
        </w:rPr>
        <w:t xml:space="preserve"> </w:t>
      </w:r>
    </w:p>
    <w:p w14:paraId="50FD814F" w14:textId="77777777" w:rsidR="00707DED" w:rsidRDefault="00707DED" w:rsidP="00D44A9E">
      <w:pPr>
        <w:pStyle w:val="Paragrafoelenco"/>
        <w:ind w:left="0"/>
        <w:rPr>
          <w:color w:val="000000"/>
          <w:u w:val="single"/>
        </w:rPr>
      </w:pPr>
    </w:p>
    <w:p w14:paraId="046F7252" w14:textId="4E08EC99" w:rsidR="00610B3B" w:rsidRDefault="00D81238" w:rsidP="00FA1C70">
      <w:pPr>
        <w:pStyle w:val="Paragrafoelenco"/>
        <w:ind w:left="0"/>
        <w:jc w:val="both"/>
        <w:rPr>
          <w:b/>
          <w:color w:val="000000"/>
        </w:rPr>
      </w:pPr>
      <w:r w:rsidRPr="00D81238">
        <w:rPr>
          <w:b/>
          <w:bCs/>
          <w:color w:val="000000"/>
        </w:rPr>
        <w:t>Le suddette COMUNICAZIONI</w:t>
      </w:r>
      <w:r w:rsidR="00C25A74">
        <w:rPr>
          <w:b/>
          <w:color w:val="000000"/>
        </w:rPr>
        <w:t xml:space="preserve"> </w:t>
      </w:r>
      <w:r w:rsidR="00FB7C32">
        <w:rPr>
          <w:b/>
          <w:color w:val="000000"/>
        </w:rPr>
        <w:t>dev</w:t>
      </w:r>
      <w:r>
        <w:rPr>
          <w:b/>
          <w:color w:val="000000"/>
        </w:rPr>
        <w:t>ono</w:t>
      </w:r>
      <w:r w:rsidR="00FB7C32">
        <w:rPr>
          <w:b/>
          <w:color w:val="000000"/>
        </w:rPr>
        <w:t xml:space="preserve"> riportare</w:t>
      </w:r>
      <w:r w:rsidR="00610B3B">
        <w:rPr>
          <w:b/>
          <w:color w:val="000000"/>
        </w:rPr>
        <w:t xml:space="preserve"> in calce</w:t>
      </w:r>
      <w:r w:rsidR="00610B3B" w:rsidRPr="00C14F56">
        <w:rPr>
          <w:b/>
          <w:color w:val="000000"/>
        </w:rPr>
        <w:t xml:space="preserve"> la data di effettuaz</w:t>
      </w:r>
      <w:r w:rsidR="00610B3B">
        <w:rPr>
          <w:b/>
          <w:color w:val="000000"/>
        </w:rPr>
        <w:t xml:space="preserve">ione del consiglio di classe e </w:t>
      </w:r>
      <w:r w:rsidR="00FB7C32">
        <w:rPr>
          <w:b/>
          <w:color w:val="000000"/>
        </w:rPr>
        <w:t>dev</w:t>
      </w:r>
      <w:r>
        <w:rPr>
          <w:b/>
          <w:color w:val="000000"/>
        </w:rPr>
        <w:t>ono</w:t>
      </w:r>
      <w:r w:rsidR="00FB7C32">
        <w:rPr>
          <w:b/>
          <w:color w:val="000000"/>
        </w:rPr>
        <w:t xml:space="preserve"> essere </w:t>
      </w:r>
      <w:r w:rsidR="00610B3B">
        <w:rPr>
          <w:b/>
          <w:color w:val="000000"/>
        </w:rPr>
        <w:t>allegat</w:t>
      </w:r>
      <w:r>
        <w:rPr>
          <w:b/>
          <w:color w:val="000000"/>
        </w:rPr>
        <w:t>e</w:t>
      </w:r>
      <w:r w:rsidR="00610B3B">
        <w:rPr>
          <w:b/>
          <w:color w:val="000000"/>
        </w:rPr>
        <w:t xml:space="preserve"> al verbale </w:t>
      </w:r>
      <w:r w:rsidR="00610B3B" w:rsidRPr="00B9305B">
        <w:rPr>
          <w:b/>
          <w:color w:val="000000"/>
        </w:rPr>
        <w:t>della seduta del Consiglio</w:t>
      </w:r>
      <w:r w:rsidR="00610B3B">
        <w:rPr>
          <w:b/>
          <w:color w:val="000000"/>
        </w:rPr>
        <w:t xml:space="preserve">. </w:t>
      </w:r>
    </w:p>
    <w:p w14:paraId="42815AFA" w14:textId="77777777" w:rsidR="00C25A74" w:rsidRDefault="00C25A74" w:rsidP="00FA1C70">
      <w:pPr>
        <w:jc w:val="both"/>
        <w:rPr>
          <w:b/>
          <w:color w:val="000000"/>
        </w:rPr>
      </w:pPr>
      <w:r>
        <w:rPr>
          <w:b/>
          <w:color w:val="000000"/>
        </w:rPr>
        <w:t>N.B.</w:t>
      </w:r>
    </w:p>
    <w:p w14:paraId="778C0295" w14:textId="3831AE66" w:rsidR="00FF7987" w:rsidRDefault="00610B3B" w:rsidP="00610B3B">
      <w:pPr>
        <w:jc w:val="both"/>
        <w:rPr>
          <w:b/>
          <w:color w:val="000000"/>
        </w:rPr>
      </w:pPr>
      <w:r>
        <w:rPr>
          <w:color w:val="000000"/>
          <w:u w:val="single"/>
        </w:rPr>
        <w:t xml:space="preserve">Il coordinatore di Classe  </w:t>
      </w:r>
      <w:r>
        <w:rPr>
          <w:color w:val="000000"/>
        </w:rPr>
        <w:t>entro i tre giorni successivi</w:t>
      </w:r>
      <w:r w:rsidRPr="00C14F56">
        <w:rPr>
          <w:color w:val="000000"/>
        </w:rPr>
        <w:t xml:space="preserve"> alla data di effettuazione </w:t>
      </w:r>
      <w:r>
        <w:rPr>
          <w:color w:val="000000"/>
        </w:rPr>
        <w:t xml:space="preserve">del consiglio della classe che coordina </w:t>
      </w:r>
      <w:r w:rsidR="001078AA">
        <w:rPr>
          <w:color w:val="000000"/>
        </w:rPr>
        <w:t>e</w:t>
      </w:r>
      <w:r>
        <w:rPr>
          <w:b/>
          <w:color w:val="000000"/>
        </w:rPr>
        <w:t xml:space="preserve">  dopo aver ricevuto dalla segreteria il numero di protocollo, servendosi del proprio indirizzo</w:t>
      </w:r>
      <w:r w:rsidR="00F62F33">
        <w:rPr>
          <w:b/>
          <w:color w:val="000000"/>
        </w:rPr>
        <w:t xml:space="preserve"> di posta elettronica </w:t>
      </w:r>
      <w:r>
        <w:rPr>
          <w:b/>
          <w:color w:val="000000"/>
        </w:rPr>
        <w:t xml:space="preserve"> istituzionale </w:t>
      </w:r>
      <w:hyperlink r:id="rId11" w:history="1">
        <w:r w:rsidR="00072A74" w:rsidRPr="005F6FEE">
          <w:rPr>
            <w:rStyle w:val="Collegamentoipertestuale"/>
            <w:b/>
          </w:rPr>
          <w:t>nome.cognome@istitutonovelli.edu.it</w:t>
        </w:r>
      </w:hyperlink>
      <w:r>
        <w:rPr>
          <w:b/>
          <w:color w:val="000000"/>
        </w:rPr>
        <w:t xml:space="preserve">  invierà  via mail, ai genitori  degli allievi </w:t>
      </w:r>
      <w:r w:rsidR="00FF7987">
        <w:rPr>
          <w:color w:val="000000"/>
        </w:rPr>
        <w:t xml:space="preserve">interessati </w:t>
      </w:r>
      <w:r>
        <w:rPr>
          <w:color w:val="000000"/>
        </w:rPr>
        <w:t xml:space="preserve">la succitata </w:t>
      </w:r>
      <w:r w:rsidR="000815D7" w:rsidRPr="00D32478">
        <w:rPr>
          <w:b/>
          <w:color w:val="000000"/>
        </w:rPr>
        <w:t>COMUNICAZIONE FAMIGLIA ESITI VERIFICHE DI RECUPERO INSUFFICIE</w:t>
      </w:r>
      <w:r w:rsidR="001078AA">
        <w:rPr>
          <w:b/>
          <w:color w:val="000000"/>
        </w:rPr>
        <w:t>NZE SCRUTINI INTERMEDI 2022-2023</w:t>
      </w:r>
      <w:r w:rsidR="00A97701">
        <w:rPr>
          <w:b/>
          <w:color w:val="000000"/>
        </w:rPr>
        <w:t xml:space="preserve"> (CORSO DIURNO) oppure </w:t>
      </w:r>
      <w:r w:rsidR="007A1AE6">
        <w:rPr>
          <w:b/>
          <w:color w:val="000000"/>
        </w:rPr>
        <w:t>invierà  via mail,</w:t>
      </w:r>
      <w:r w:rsidR="00343C8C">
        <w:rPr>
          <w:b/>
          <w:color w:val="000000"/>
        </w:rPr>
        <w:t xml:space="preserve"> agli allievi </w:t>
      </w:r>
      <w:r w:rsidR="00343C8C">
        <w:rPr>
          <w:color w:val="000000"/>
        </w:rPr>
        <w:t xml:space="preserve">interessati la succitata </w:t>
      </w:r>
      <w:r w:rsidR="00343C8C" w:rsidRPr="00D32478">
        <w:rPr>
          <w:b/>
          <w:color w:val="000000"/>
        </w:rPr>
        <w:t xml:space="preserve">COMUNICAZIONE </w:t>
      </w:r>
      <w:r w:rsidR="00343C8C">
        <w:rPr>
          <w:b/>
          <w:color w:val="000000"/>
        </w:rPr>
        <w:t>STUDENTI</w:t>
      </w:r>
      <w:r w:rsidR="00343C8C" w:rsidRPr="00D32478">
        <w:rPr>
          <w:b/>
          <w:color w:val="000000"/>
        </w:rPr>
        <w:t xml:space="preserve"> ESITI VERIFICHE DI RECUPERO INSUFFICIE</w:t>
      </w:r>
      <w:r w:rsidR="001078AA">
        <w:rPr>
          <w:b/>
          <w:color w:val="000000"/>
        </w:rPr>
        <w:t>NZE SCRUTINI INTERMEDI 2022-2023</w:t>
      </w:r>
      <w:r w:rsidR="00343C8C">
        <w:rPr>
          <w:b/>
          <w:color w:val="000000"/>
        </w:rPr>
        <w:t xml:space="preserve"> (CORSO SERALE)</w:t>
      </w:r>
      <w:r w:rsidR="007A1AE6">
        <w:rPr>
          <w:b/>
          <w:color w:val="000000"/>
        </w:rPr>
        <w:t xml:space="preserve"> </w:t>
      </w:r>
      <w:r w:rsidR="000815D7">
        <w:rPr>
          <w:b/>
          <w:color w:val="000000"/>
        </w:rPr>
        <w:t xml:space="preserve"> </w:t>
      </w:r>
      <w:r w:rsidR="00FA1C70">
        <w:rPr>
          <w:b/>
          <w:color w:val="000000"/>
        </w:rPr>
        <w:t>per comunicare</w:t>
      </w:r>
      <w:r w:rsidR="001078AA">
        <w:rPr>
          <w:b/>
          <w:color w:val="000000"/>
        </w:rPr>
        <w:t xml:space="preserve"> le discipline in cui lo studente</w:t>
      </w:r>
      <w:r w:rsidR="003B164A">
        <w:rPr>
          <w:b/>
          <w:color w:val="000000"/>
        </w:rPr>
        <w:t xml:space="preserve"> ha recuperato, non ha recuperato,  ha  recuperato solo parzialmente le carenze segnalate in seno allo scrutinio del 1° quadrimestre </w:t>
      </w:r>
      <w:proofErr w:type="spellStart"/>
      <w:r w:rsidR="003B164A">
        <w:rPr>
          <w:b/>
          <w:color w:val="000000"/>
        </w:rPr>
        <w:t>a.s.</w:t>
      </w:r>
      <w:proofErr w:type="spellEnd"/>
      <w:r w:rsidR="003B164A">
        <w:rPr>
          <w:b/>
          <w:color w:val="000000"/>
        </w:rPr>
        <w:t xml:space="preserve"> </w:t>
      </w:r>
      <w:r w:rsidR="001078AA">
        <w:rPr>
          <w:b/>
          <w:color w:val="000000"/>
        </w:rPr>
        <w:t>2022/2023.</w:t>
      </w:r>
      <w:r w:rsidR="007D7BE6">
        <w:rPr>
          <w:b/>
          <w:color w:val="000000"/>
        </w:rPr>
        <w:t xml:space="preserve"> </w:t>
      </w:r>
    </w:p>
    <w:p w14:paraId="0427111C" w14:textId="77777777" w:rsidR="000815D7" w:rsidRDefault="000815D7" w:rsidP="00610B3B">
      <w:pPr>
        <w:jc w:val="both"/>
        <w:rPr>
          <w:b/>
          <w:color w:val="000000"/>
        </w:rPr>
      </w:pPr>
    </w:p>
    <w:p w14:paraId="514BFF32" w14:textId="4E66AC0D" w:rsidR="00610B3B" w:rsidRPr="004469E9" w:rsidRDefault="00610B3B" w:rsidP="003B164A">
      <w:pPr>
        <w:jc w:val="both"/>
        <w:rPr>
          <w:color w:val="000000"/>
        </w:rPr>
      </w:pPr>
      <w:r w:rsidRPr="004469E9">
        <w:rPr>
          <w:color w:val="000000"/>
        </w:rPr>
        <w:t xml:space="preserve">Successivamente il coordinatore di classe </w:t>
      </w:r>
      <w:r w:rsidR="00EE6586">
        <w:rPr>
          <w:b/>
          <w:color w:val="000000"/>
          <w:u w:val="single"/>
        </w:rPr>
        <w:t xml:space="preserve">del corso </w:t>
      </w:r>
      <w:r w:rsidR="0018586E" w:rsidRPr="004469E9">
        <w:rPr>
          <w:b/>
          <w:color w:val="000000"/>
          <w:u w:val="single"/>
        </w:rPr>
        <w:t xml:space="preserve">diurno </w:t>
      </w:r>
      <w:r w:rsidRPr="004469E9">
        <w:rPr>
          <w:color w:val="000000"/>
        </w:rPr>
        <w:t>avrà cura di contattare telefonicamente i genitori</w:t>
      </w:r>
      <w:r w:rsidR="001078AA">
        <w:rPr>
          <w:color w:val="000000"/>
        </w:rPr>
        <w:t>/tutori/affidatari</w:t>
      </w:r>
      <w:r w:rsidRPr="004469E9">
        <w:rPr>
          <w:color w:val="000000"/>
        </w:rPr>
        <w:t xml:space="preserve"> dei succitati allievi per accertarsi dell’avvenuta ricezione della e</w:t>
      </w:r>
      <w:r w:rsidR="001078AA">
        <w:rPr>
          <w:color w:val="000000"/>
        </w:rPr>
        <w:t>mail/comunicazione</w:t>
      </w:r>
      <w:r w:rsidRPr="004469E9">
        <w:rPr>
          <w:color w:val="000000"/>
        </w:rPr>
        <w:t xml:space="preserve">. In tal modo i coordinatori di classe si accerteranno che i </w:t>
      </w:r>
      <w:r w:rsidR="003B164A" w:rsidRPr="004469E9">
        <w:rPr>
          <w:color w:val="000000"/>
        </w:rPr>
        <w:t>genitori</w:t>
      </w:r>
      <w:r w:rsidR="001078AA">
        <w:rPr>
          <w:color w:val="000000"/>
        </w:rPr>
        <w:t>/tutori/affidatari</w:t>
      </w:r>
      <w:r w:rsidR="003B164A" w:rsidRPr="004469E9">
        <w:rPr>
          <w:color w:val="000000"/>
        </w:rPr>
        <w:t xml:space="preserve"> abbiano preso visione </w:t>
      </w:r>
      <w:r w:rsidRPr="004469E9">
        <w:rPr>
          <w:color w:val="000000"/>
        </w:rPr>
        <w:t xml:space="preserve">delle discipline in cui l’allievo ha </w:t>
      </w:r>
      <w:r w:rsidR="003B164A" w:rsidRPr="004469E9">
        <w:rPr>
          <w:b/>
          <w:color w:val="000000"/>
        </w:rPr>
        <w:t xml:space="preserve">recuperato, non ha recuperato, ha recuperato solo parzialmente le carenze segnalate in seno allo scrutinio del 1° quadrimestre </w:t>
      </w:r>
      <w:proofErr w:type="spellStart"/>
      <w:r w:rsidR="003B164A" w:rsidRPr="004469E9">
        <w:rPr>
          <w:b/>
          <w:color w:val="000000"/>
        </w:rPr>
        <w:t>a.s.</w:t>
      </w:r>
      <w:proofErr w:type="spellEnd"/>
      <w:r w:rsidR="003B164A" w:rsidRPr="004469E9">
        <w:rPr>
          <w:b/>
          <w:color w:val="000000"/>
        </w:rPr>
        <w:t xml:space="preserve"> </w:t>
      </w:r>
      <w:r w:rsidR="001078AA">
        <w:rPr>
          <w:b/>
          <w:color w:val="000000"/>
        </w:rPr>
        <w:t>2022/2023</w:t>
      </w:r>
      <w:r w:rsidR="000516F8" w:rsidRPr="004469E9">
        <w:t>.</w:t>
      </w:r>
    </w:p>
    <w:p w14:paraId="6B89FEBF" w14:textId="7D5671EB" w:rsidR="003B164A" w:rsidRPr="004469E9" w:rsidRDefault="00610B3B" w:rsidP="003B164A">
      <w:pPr>
        <w:jc w:val="both"/>
        <w:rPr>
          <w:b/>
          <w:color w:val="000000"/>
        </w:rPr>
      </w:pPr>
      <w:r w:rsidRPr="004469E9">
        <w:t xml:space="preserve">Il Coordinatore di Classe avrà cura di soffermarsi telefonicamente in modo particolare con </w:t>
      </w:r>
      <w:proofErr w:type="gramStart"/>
      <w:r w:rsidRPr="004469E9">
        <w:t>i  genitori</w:t>
      </w:r>
      <w:proofErr w:type="gramEnd"/>
      <w:r w:rsidR="001078AA">
        <w:t>/tutori/affidatari</w:t>
      </w:r>
      <w:r w:rsidRPr="004469E9">
        <w:t xml:space="preserve"> di quegli allievi che</w:t>
      </w:r>
      <w:r w:rsidR="003B164A" w:rsidRPr="004469E9">
        <w:t xml:space="preserve"> per  determinate discipline </w:t>
      </w:r>
      <w:r w:rsidRPr="004469E9">
        <w:t xml:space="preserve"> </w:t>
      </w:r>
      <w:r w:rsidR="003B164A" w:rsidRPr="004469E9">
        <w:t>hanno recuperato solo parzialmente o non hanno recuperato le</w:t>
      </w:r>
      <w:r w:rsidR="003B164A" w:rsidRPr="004469E9">
        <w:rPr>
          <w:b/>
          <w:color w:val="000000"/>
        </w:rPr>
        <w:t xml:space="preserve"> carenze segnalate in seno allo scrutinio del 1° quadrimestre </w:t>
      </w:r>
      <w:proofErr w:type="spellStart"/>
      <w:r w:rsidR="003B164A" w:rsidRPr="004469E9">
        <w:rPr>
          <w:b/>
          <w:color w:val="000000"/>
        </w:rPr>
        <w:t>a.s.</w:t>
      </w:r>
      <w:proofErr w:type="spellEnd"/>
      <w:r w:rsidR="003B164A" w:rsidRPr="004469E9">
        <w:rPr>
          <w:b/>
          <w:color w:val="000000"/>
        </w:rPr>
        <w:t xml:space="preserve"> </w:t>
      </w:r>
      <w:r w:rsidR="001078AA">
        <w:rPr>
          <w:b/>
          <w:color w:val="000000"/>
        </w:rPr>
        <w:t>2022/2023</w:t>
      </w:r>
      <w:r w:rsidR="004D051C" w:rsidRPr="004469E9">
        <w:rPr>
          <w:b/>
          <w:color w:val="000000"/>
        </w:rPr>
        <w:t xml:space="preserve"> </w:t>
      </w:r>
      <w:r w:rsidR="003B164A" w:rsidRPr="004469E9">
        <w:rPr>
          <w:b/>
          <w:color w:val="000000"/>
        </w:rPr>
        <w:t>rappresentando loro  che lo studente è tenuto ad approfondire le tematiche delle discipline interessate seguendo le indicazioni del docente della/e materia/e</w:t>
      </w:r>
      <w:r w:rsidR="000516F8" w:rsidRPr="004469E9">
        <w:rPr>
          <w:b/>
          <w:color w:val="000000"/>
        </w:rPr>
        <w:t>.</w:t>
      </w:r>
    </w:p>
    <w:p w14:paraId="2DCCBF20" w14:textId="622FF888" w:rsidR="0018586E" w:rsidRPr="004469E9" w:rsidRDefault="0018586E" w:rsidP="0018586E">
      <w:pPr>
        <w:jc w:val="both"/>
        <w:rPr>
          <w:color w:val="000000"/>
        </w:rPr>
      </w:pPr>
      <w:r w:rsidRPr="004469E9">
        <w:rPr>
          <w:color w:val="000000"/>
        </w:rPr>
        <w:t xml:space="preserve">Il coordinatore di classe </w:t>
      </w:r>
      <w:r w:rsidRPr="004469E9">
        <w:rPr>
          <w:b/>
          <w:color w:val="000000"/>
          <w:u w:val="single"/>
        </w:rPr>
        <w:t xml:space="preserve">del corso serale </w:t>
      </w:r>
      <w:r w:rsidRPr="004469E9">
        <w:rPr>
          <w:color w:val="000000"/>
        </w:rPr>
        <w:t xml:space="preserve">avrà cura di contattare telefonicamente </w:t>
      </w:r>
      <w:r w:rsidR="00925E03" w:rsidRPr="004469E9">
        <w:rPr>
          <w:color w:val="000000"/>
        </w:rPr>
        <w:t xml:space="preserve">gli studenti interessati </w:t>
      </w:r>
      <w:r w:rsidRPr="004469E9">
        <w:rPr>
          <w:color w:val="000000"/>
        </w:rPr>
        <w:t>per accertarsi dell’avvenuta ricezione della e</w:t>
      </w:r>
      <w:r w:rsidR="001078AA">
        <w:rPr>
          <w:color w:val="000000"/>
        </w:rPr>
        <w:t>mail/comunicazione</w:t>
      </w:r>
      <w:r w:rsidRPr="004469E9">
        <w:rPr>
          <w:color w:val="000000"/>
        </w:rPr>
        <w:t xml:space="preserve">. In tal modo i coordinatori di classe si accerteranno che </w:t>
      </w:r>
      <w:r w:rsidR="00925E03" w:rsidRPr="004469E9">
        <w:rPr>
          <w:color w:val="000000"/>
        </w:rPr>
        <w:t>gli studenti stessi</w:t>
      </w:r>
      <w:r w:rsidRPr="004469E9">
        <w:rPr>
          <w:color w:val="000000"/>
        </w:rPr>
        <w:t xml:space="preserve"> abbiano preso visione delle discipline in cui </w:t>
      </w:r>
      <w:r w:rsidR="00925E03" w:rsidRPr="004469E9">
        <w:rPr>
          <w:color w:val="000000"/>
        </w:rPr>
        <w:t>hanno</w:t>
      </w:r>
      <w:r w:rsidRPr="004469E9">
        <w:rPr>
          <w:color w:val="000000"/>
        </w:rPr>
        <w:t xml:space="preserve"> </w:t>
      </w:r>
      <w:r w:rsidRPr="004469E9">
        <w:rPr>
          <w:b/>
          <w:color w:val="000000"/>
        </w:rPr>
        <w:t>recuperato, non ha</w:t>
      </w:r>
      <w:r w:rsidR="00925E03" w:rsidRPr="004469E9">
        <w:rPr>
          <w:b/>
          <w:color w:val="000000"/>
        </w:rPr>
        <w:t>nno</w:t>
      </w:r>
      <w:r w:rsidRPr="004469E9">
        <w:rPr>
          <w:b/>
          <w:color w:val="000000"/>
        </w:rPr>
        <w:t xml:space="preserve"> recuperato, ha</w:t>
      </w:r>
      <w:r w:rsidR="00925E03" w:rsidRPr="004469E9">
        <w:rPr>
          <w:b/>
          <w:color w:val="000000"/>
        </w:rPr>
        <w:t>nno</w:t>
      </w:r>
      <w:r w:rsidRPr="004469E9">
        <w:rPr>
          <w:b/>
          <w:color w:val="000000"/>
        </w:rPr>
        <w:t xml:space="preserve"> recuperato solo parzialmente le carenze segnalate in seno allo scrutinio d</w:t>
      </w:r>
      <w:r w:rsidR="001078AA">
        <w:rPr>
          <w:b/>
          <w:color w:val="000000"/>
        </w:rPr>
        <w:t xml:space="preserve">el 1° quadrimestre </w:t>
      </w:r>
      <w:proofErr w:type="spellStart"/>
      <w:r w:rsidR="001078AA">
        <w:rPr>
          <w:b/>
          <w:color w:val="000000"/>
        </w:rPr>
        <w:t>a.s.</w:t>
      </w:r>
      <w:proofErr w:type="spellEnd"/>
      <w:r w:rsidR="001078AA">
        <w:rPr>
          <w:b/>
          <w:color w:val="000000"/>
        </w:rPr>
        <w:t xml:space="preserve"> 2022/2023</w:t>
      </w:r>
      <w:r w:rsidRPr="004469E9">
        <w:t>.</w:t>
      </w:r>
    </w:p>
    <w:p w14:paraId="22CD0C36" w14:textId="5C7CCD38" w:rsidR="0018586E" w:rsidRPr="004469E9" w:rsidRDefault="0018586E" w:rsidP="0018586E">
      <w:pPr>
        <w:jc w:val="both"/>
        <w:rPr>
          <w:b/>
          <w:color w:val="000000"/>
        </w:rPr>
      </w:pPr>
      <w:r w:rsidRPr="004469E9">
        <w:t xml:space="preserve">Il Coordinatore di Classe avrà cura di soffermarsi telefonicamente in modo particolare con quegli </w:t>
      </w:r>
      <w:r w:rsidR="00925E03" w:rsidRPr="004469E9">
        <w:t xml:space="preserve">studenti </w:t>
      </w:r>
      <w:r w:rsidR="00460203">
        <w:t xml:space="preserve">che per determinate discipline </w:t>
      </w:r>
      <w:r w:rsidRPr="004469E9">
        <w:t>hanno recuperato solo parzialmente o non hanno recuperato le</w:t>
      </w:r>
      <w:r w:rsidRPr="004469E9">
        <w:rPr>
          <w:b/>
          <w:color w:val="000000"/>
        </w:rPr>
        <w:t xml:space="preserve"> carenze segnalate in seno allo scrutinio de</w:t>
      </w:r>
      <w:r w:rsidR="001078AA">
        <w:rPr>
          <w:b/>
          <w:color w:val="000000"/>
        </w:rPr>
        <w:t xml:space="preserve">l 1° quadrimestre </w:t>
      </w:r>
      <w:proofErr w:type="spellStart"/>
      <w:r w:rsidR="001078AA">
        <w:rPr>
          <w:b/>
          <w:color w:val="000000"/>
        </w:rPr>
        <w:t>a.s.</w:t>
      </w:r>
      <w:proofErr w:type="spellEnd"/>
      <w:r w:rsidR="001078AA">
        <w:rPr>
          <w:b/>
          <w:color w:val="000000"/>
        </w:rPr>
        <w:t xml:space="preserve"> 2022/2023</w:t>
      </w:r>
      <w:r w:rsidRPr="004469E9">
        <w:rPr>
          <w:b/>
          <w:color w:val="000000"/>
        </w:rPr>
        <w:t xml:space="preserve"> rappresentando loro</w:t>
      </w:r>
      <w:r w:rsidR="00925E03" w:rsidRPr="004469E9">
        <w:rPr>
          <w:b/>
          <w:color w:val="000000"/>
        </w:rPr>
        <w:t xml:space="preserve"> che sono tenuti</w:t>
      </w:r>
      <w:r w:rsidRPr="004469E9">
        <w:rPr>
          <w:b/>
          <w:color w:val="000000"/>
        </w:rPr>
        <w:t xml:space="preserve"> ad approfondire le tematiche delle discipline interessate seguendo le indicazioni del docente della/e materia/e.</w:t>
      </w:r>
    </w:p>
    <w:p w14:paraId="27FEE092" w14:textId="59D07D43" w:rsidR="008E15AD" w:rsidRDefault="00610B3B" w:rsidP="008E15AD">
      <w:pPr>
        <w:jc w:val="both"/>
        <w:rPr>
          <w:b/>
          <w:color w:val="000000"/>
        </w:rPr>
      </w:pPr>
      <w:r w:rsidRPr="0046781D">
        <w:rPr>
          <w:b/>
          <w:bCs/>
          <w:u w:val="single"/>
        </w:rPr>
        <w:t xml:space="preserve">Il Coordinatore di classe dovrà registrare a fonogramma tutte le telefonate effettuate in esito all’accertamento dell’avvenuta ricezione </w:t>
      </w:r>
      <w:r w:rsidR="001078AA">
        <w:rPr>
          <w:b/>
          <w:bCs/>
          <w:u w:val="single"/>
        </w:rPr>
        <w:t>da parte di genitori/tutori/affidatari /</w:t>
      </w:r>
      <w:r w:rsidR="004469E9">
        <w:rPr>
          <w:b/>
          <w:bCs/>
          <w:u w:val="single"/>
        </w:rPr>
        <w:t>studenti</w:t>
      </w:r>
      <w:r w:rsidR="00BE71D7">
        <w:rPr>
          <w:b/>
          <w:bCs/>
          <w:u w:val="single"/>
        </w:rPr>
        <w:t>,</w:t>
      </w:r>
      <w:r w:rsidR="00AF6924" w:rsidRPr="00E750B6">
        <w:rPr>
          <w:b/>
          <w:bCs/>
          <w:u w:val="single"/>
        </w:rPr>
        <w:t xml:space="preserve"> </w:t>
      </w:r>
      <w:r w:rsidR="008E15AD">
        <w:rPr>
          <w:b/>
          <w:bCs/>
          <w:u w:val="single"/>
        </w:rPr>
        <w:t xml:space="preserve">della email </w:t>
      </w:r>
      <w:r w:rsidR="00AF6924">
        <w:rPr>
          <w:b/>
          <w:bCs/>
          <w:u w:val="single"/>
        </w:rPr>
        <w:t>relativa</w:t>
      </w:r>
      <w:r w:rsidR="008E15AD" w:rsidRPr="008E15AD">
        <w:rPr>
          <w:b/>
          <w:bCs/>
          <w:u w:val="single"/>
        </w:rPr>
        <w:t xml:space="preserve"> </w:t>
      </w:r>
      <w:r w:rsidR="00BE71D7">
        <w:rPr>
          <w:b/>
          <w:bCs/>
          <w:u w:val="single"/>
        </w:rPr>
        <w:t xml:space="preserve">alla </w:t>
      </w:r>
      <w:r w:rsidR="008E15AD" w:rsidRPr="0046781D">
        <w:rPr>
          <w:b/>
          <w:bCs/>
          <w:u w:val="single"/>
        </w:rPr>
        <w:t>comunicazione</w:t>
      </w:r>
      <w:r w:rsidR="008E15AD">
        <w:rPr>
          <w:b/>
          <w:bCs/>
          <w:u w:val="single"/>
        </w:rPr>
        <w:t xml:space="preserve"> dell’avvenuto recupero, </w:t>
      </w:r>
      <w:proofErr w:type="gramStart"/>
      <w:r w:rsidR="008E15AD">
        <w:rPr>
          <w:b/>
          <w:color w:val="000000"/>
        </w:rPr>
        <w:t>non  recupero</w:t>
      </w:r>
      <w:proofErr w:type="gramEnd"/>
      <w:r w:rsidR="008E15AD">
        <w:rPr>
          <w:b/>
          <w:color w:val="000000"/>
        </w:rPr>
        <w:t>, recupero solo parziale delle carenze formative</w:t>
      </w:r>
      <w:r w:rsidR="00BE71D7">
        <w:rPr>
          <w:b/>
          <w:color w:val="000000"/>
        </w:rPr>
        <w:t xml:space="preserve"> segnalate in </w:t>
      </w:r>
      <w:r w:rsidR="00BE71D7" w:rsidRPr="00E750B6">
        <w:rPr>
          <w:b/>
          <w:bCs/>
          <w:color w:val="000000"/>
          <w:u w:val="single"/>
        </w:rPr>
        <w:t>una o più discipline</w:t>
      </w:r>
      <w:r w:rsidR="00BE71D7">
        <w:rPr>
          <w:b/>
          <w:color w:val="000000"/>
        </w:rPr>
        <w:t xml:space="preserve">  in </w:t>
      </w:r>
      <w:r w:rsidR="008E15AD">
        <w:rPr>
          <w:b/>
          <w:color w:val="000000"/>
        </w:rPr>
        <w:t xml:space="preserve"> seno allo scrutinio del 1° quadrimestre </w:t>
      </w:r>
      <w:proofErr w:type="spellStart"/>
      <w:r w:rsidR="008E15AD">
        <w:rPr>
          <w:b/>
          <w:color w:val="000000"/>
        </w:rPr>
        <w:t>a.s.</w:t>
      </w:r>
      <w:proofErr w:type="spellEnd"/>
      <w:r w:rsidR="008E15AD">
        <w:rPr>
          <w:b/>
          <w:color w:val="000000"/>
        </w:rPr>
        <w:t xml:space="preserve"> </w:t>
      </w:r>
      <w:r w:rsidR="001078AA">
        <w:rPr>
          <w:b/>
          <w:color w:val="000000"/>
        </w:rPr>
        <w:t>2022/2023</w:t>
      </w:r>
      <w:r w:rsidR="00383088">
        <w:rPr>
          <w:b/>
          <w:color w:val="000000"/>
        </w:rPr>
        <w:t>.</w:t>
      </w:r>
    </w:p>
    <w:p w14:paraId="77FA0C30" w14:textId="2C370956" w:rsidR="004B2E5C" w:rsidRPr="001B09C0" w:rsidRDefault="004469E9" w:rsidP="004469E9">
      <w:pPr>
        <w:pStyle w:val="Paragrafoelenco"/>
        <w:ind w:left="0"/>
        <w:jc w:val="both"/>
        <w:rPr>
          <w:b/>
          <w:color w:val="000000"/>
        </w:rPr>
      </w:pPr>
      <w:r w:rsidRPr="001B09C0">
        <w:rPr>
          <w:b/>
          <w:lang w:eastAsia="en-US"/>
        </w:rPr>
        <w:t>►</w:t>
      </w:r>
      <w:r w:rsidR="002B5909" w:rsidRPr="001B09C0">
        <w:rPr>
          <w:b/>
          <w:lang w:eastAsia="en-US"/>
        </w:rPr>
        <w:t>R</w:t>
      </w:r>
      <w:r w:rsidR="00930CB5" w:rsidRPr="001B09C0">
        <w:rPr>
          <w:b/>
          <w:lang w:eastAsia="en-US"/>
        </w:rPr>
        <w:t>elativamente al secondo</w:t>
      </w:r>
      <w:r w:rsidR="005C3D7F" w:rsidRPr="001B09C0">
        <w:rPr>
          <w:b/>
          <w:lang w:eastAsia="en-US"/>
        </w:rPr>
        <w:t xml:space="preserve"> punto </w:t>
      </w:r>
      <w:r w:rsidR="005C3D7F" w:rsidRPr="001B09C0">
        <w:rPr>
          <w:b/>
          <w:bCs/>
          <w:kern w:val="36"/>
        </w:rPr>
        <w:t>posto all’ordine del giorno:</w:t>
      </w:r>
      <w:r w:rsidR="005C3D7F" w:rsidRPr="001B09C0">
        <w:t xml:space="preserve"> </w:t>
      </w:r>
      <w:r w:rsidR="005C3D7F" w:rsidRPr="00FA1C70">
        <w:rPr>
          <w:b/>
        </w:rPr>
        <w:t>Solo</w:t>
      </w:r>
      <w:r w:rsidR="00925E03" w:rsidRPr="00FA1C70">
        <w:rPr>
          <w:b/>
        </w:rPr>
        <w:t xml:space="preserve"> per le classi </w:t>
      </w:r>
      <w:r w:rsidR="005C3D7F" w:rsidRPr="00FA1C70">
        <w:rPr>
          <w:b/>
        </w:rPr>
        <w:t xml:space="preserve">degli Indirizzi professionali di cui al </w:t>
      </w:r>
      <w:proofErr w:type="spellStart"/>
      <w:proofErr w:type="gramStart"/>
      <w:r w:rsidR="005C3D7F" w:rsidRPr="00FA1C70">
        <w:rPr>
          <w:b/>
        </w:rPr>
        <w:t>D.Lgs</w:t>
      </w:r>
      <w:proofErr w:type="gramEnd"/>
      <w:r w:rsidR="005C3D7F" w:rsidRPr="00FA1C70">
        <w:rPr>
          <w:b/>
        </w:rPr>
        <w:t>.</w:t>
      </w:r>
      <w:proofErr w:type="spellEnd"/>
      <w:r w:rsidR="005C3D7F" w:rsidRPr="00FA1C70">
        <w:rPr>
          <w:b/>
        </w:rPr>
        <w:t xml:space="preserve"> n.  61</w:t>
      </w:r>
      <w:r w:rsidR="00930CB5" w:rsidRPr="00FA1C70">
        <w:rPr>
          <w:b/>
        </w:rPr>
        <w:t>/2017</w:t>
      </w:r>
      <w:r w:rsidR="001078AA">
        <w:rPr>
          <w:b/>
        </w:rPr>
        <w:t xml:space="preserve"> (corsi diurni)</w:t>
      </w:r>
      <w:r w:rsidR="00930CB5" w:rsidRPr="001B09C0">
        <w:t>: compilazione del Quadro 5</w:t>
      </w:r>
      <w:r w:rsidR="005C3D7F" w:rsidRPr="001B09C0">
        <w:t xml:space="preserve"> “INTERVENTI </w:t>
      </w:r>
      <w:r w:rsidR="005C3D7F" w:rsidRPr="001B09C0">
        <w:lastRenderedPageBreak/>
        <w:t>DI PERSONALIZZAZIONE DEL PERCORSO FORMATIVO” dei Progetti Formativi In</w:t>
      </w:r>
      <w:r w:rsidR="00050B8F" w:rsidRPr="001B09C0">
        <w:t>dividuali (</w:t>
      </w:r>
      <w:proofErr w:type="gramStart"/>
      <w:r w:rsidR="00050B8F" w:rsidRPr="001B09C0">
        <w:t xml:space="preserve">PFI)  </w:t>
      </w:r>
      <w:proofErr w:type="spellStart"/>
      <w:r w:rsidR="00050B8F" w:rsidRPr="001B09C0">
        <w:t>a.s.</w:t>
      </w:r>
      <w:proofErr w:type="spellEnd"/>
      <w:proofErr w:type="gramEnd"/>
      <w:r w:rsidR="00050B8F" w:rsidRPr="001B09C0">
        <w:t xml:space="preserve">  </w:t>
      </w:r>
      <w:r w:rsidR="001078AA">
        <w:t>2022/2023</w:t>
      </w:r>
      <w:r w:rsidR="005C3D7F" w:rsidRPr="001B09C0">
        <w:t>,   in particolare  compilazione della TABELLA</w:t>
      </w:r>
      <w:r w:rsidR="005C3D7F" w:rsidRPr="001B09C0">
        <w:rPr>
          <w:rFonts w:eastAsia="Calibri"/>
          <w:bCs/>
        </w:rPr>
        <w:t xml:space="preserve"> 1 -2° Periodo: “INTERVENTI DI PERSONALIZZAZIONE IN ORDINE AGLI OBIETTIVI FORMATIVI TRASVERSALI A CURA DEL CDC” e della TABELLA 2 -2° Periodo: “INTERVENTI DI PERSONALIZZAZIONE IN ORDINE AGLI OBIETTIVI FORMATIVI RELATIVIA AI</w:t>
      </w:r>
      <w:r w:rsidR="00925E03" w:rsidRPr="001B09C0">
        <w:rPr>
          <w:rFonts w:eastAsia="Calibri"/>
          <w:bCs/>
        </w:rPr>
        <w:t xml:space="preserve"> </w:t>
      </w:r>
      <w:r w:rsidR="005C3D7F" w:rsidRPr="001B09C0">
        <w:rPr>
          <w:rFonts w:eastAsia="Calibri"/>
          <w:bCs/>
        </w:rPr>
        <w:t xml:space="preserve"> RISULTATI DI APPRENDIMENTO REGISTRATI IN ORDINE AD UNA O PIU’  DISCIPLINE  DEL CURRICOLO  DI STUDIO” </w:t>
      </w:r>
      <w:r w:rsidR="004B2E5C" w:rsidRPr="001B09C0">
        <w:rPr>
          <w:rFonts w:eastAsia="Calibri"/>
          <w:bCs/>
        </w:rPr>
        <w:t xml:space="preserve"> </w:t>
      </w:r>
      <w:r w:rsidR="004B2E5C" w:rsidRPr="001B09C0">
        <w:rPr>
          <w:rFonts w:eastAsia="Calibri"/>
          <w:b/>
          <w:bCs/>
        </w:rPr>
        <w:t xml:space="preserve">ciascun consiglio delle </w:t>
      </w:r>
      <w:r w:rsidR="009A2C7E">
        <w:rPr>
          <w:b/>
        </w:rPr>
        <w:t>classi</w:t>
      </w:r>
      <w:r w:rsidR="00925E03" w:rsidRPr="001B09C0">
        <w:rPr>
          <w:b/>
        </w:rPr>
        <w:t xml:space="preserve"> </w:t>
      </w:r>
      <w:r w:rsidR="004B2E5C" w:rsidRPr="001B09C0">
        <w:rPr>
          <w:b/>
        </w:rPr>
        <w:t xml:space="preserve">degli Indirizzi professionali,  </w:t>
      </w:r>
      <w:proofErr w:type="spellStart"/>
      <w:r w:rsidR="004B2E5C" w:rsidRPr="001B09C0">
        <w:rPr>
          <w:b/>
        </w:rPr>
        <w:t>a.s.</w:t>
      </w:r>
      <w:proofErr w:type="spellEnd"/>
      <w:r w:rsidR="004B2E5C" w:rsidRPr="001B09C0">
        <w:rPr>
          <w:b/>
        </w:rPr>
        <w:t xml:space="preserve"> </w:t>
      </w:r>
      <w:r w:rsidR="009A2C7E">
        <w:rPr>
          <w:b/>
        </w:rPr>
        <w:t>2022/2023</w:t>
      </w:r>
      <w:r w:rsidR="004B2E5C" w:rsidRPr="001B09C0">
        <w:rPr>
          <w:b/>
        </w:rPr>
        <w:t xml:space="preserve"> partendo dai bisogni formativi emersi </w:t>
      </w:r>
      <w:r w:rsidR="00067C35" w:rsidRPr="001B09C0">
        <w:rPr>
          <w:b/>
        </w:rPr>
        <w:t>nel per</w:t>
      </w:r>
      <w:r w:rsidR="00925E03" w:rsidRPr="001B09C0">
        <w:rPr>
          <w:b/>
        </w:rPr>
        <w:t>iodo scolastico Febbraio- Marzo</w:t>
      </w:r>
      <w:r w:rsidR="004B2E5C" w:rsidRPr="001B09C0">
        <w:rPr>
          <w:b/>
        </w:rPr>
        <w:t>,  procede</w:t>
      </w:r>
      <w:r w:rsidR="009354E8" w:rsidRPr="001B09C0">
        <w:rPr>
          <w:b/>
        </w:rPr>
        <w:t>,</w:t>
      </w:r>
      <w:r w:rsidR="004B2E5C" w:rsidRPr="001B09C0">
        <w:rPr>
          <w:b/>
        </w:rPr>
        <w:t xml:space="preserve"> </w:t>
      </w:r>
      <w:r w:rsidR="00BF2413" w:rsidRPr="001B09C0">
        <w:rPr>
          <w:b/>
          <w:u w:val="single"/>
        </w:rPr>
        <w:t>per ciascun alunno della classe</w:t>
      </w:r>
      <w:r w:rsidR="009354E8" w:rsidRPr="001B09C0">
        <w:rPr>
          <w:b/>
        </w:rPr>
        <w:t>,</w:t>
      </w:r>
      <w:r w:rsidR="00BF2413" w:rsidRPr="001B09C0">
        <w:rPr>
          <w:b/>
        </w:rPr>
        <w:t xml:space="preserve">  </w:t>
      </w:r>
      <w:r w:rsidR="004B2E5C" w:rsidRPr="001B09C0">
        <w:rPr>
          <w:b/>
        </w:rPr>
        <w:t xml:space="preserve">alla </w:t>
      </w:r>
      <w:r w:rsidR="00BF2413" w:rsidRPr="001B09C0">
        <w:rPr>
          <w:b/>
        </w:rPr>
        <w:t xml:space="preserve"> </w:t>
      </w:r>
      <w:r w:rsidR="004B2E5C" w:rsidRPr="001B09C0">
        <w:rPr>
          <w:b/>
        </w:rPr>
        <w:t xml:space="preserve">personalizzazione degli interventi formativi </w:t>
      </w:r>
      <w:r w:rsidR="00067C35" w:rsidRPr="001B09C0">
        <w:rPr>
          <w:b/>
        </w:rPr>
        <w:t xml:space="preserve"> per il raggiungimento degli obiettivi formativi trasversali </w:t>
      </w:r>
      <w:r w:rsidR="00F616FA" w:rsidRPr="001B09C0">
        <w:rPr>
          <w:b/>
        </w:rPr>
        <w:t xml:space="preserve">e alla trascrizione degli stessi </w:t>
      </w:r>
      <w:r w:rsidR="0039011D" w:rsidRPr="001B09C0">
        <w:rPr>
          <w:b/>
        </w:rPr>
        <w:t xml:space="preserve"> nel</w:t>
      </w:r>
      <w:r w:rsidR="00067C35" w:rsidRPr="001B09C0">
        <w:rPr>
          <w:b/>
        </w:rPr>
        <w:t xml:space="preserve">la </w:t>
      </w:r>
      <w:r w:rsidR="004B2E5C" w:rsidRPr="001B09C0">
        <w:rPr>
          <w:b/>
        </w:rPr>
        <w:t xml:space="preserve"> T</w:t>
      </w:r>
      <w:r w:rsidR="00067C35" w:rsidRPr="001B09C0">
        <w:rPr>
          <w:b/>
        </w:rPr>
        <w:t>A</w:t>
      </w:r>
      <w:r w:rsidR="004B2E5C" w:rsidRPr="001B09C0">
        <w:rPr>
          <w:b/>
        </w:rPr>
        <w:t>BELLA</w:t>
      </w:r>
      <w:r w:rsidR="005E51FC" w:rsidRPr="001B09C0">
        <w:rPr>
          <w:rFonts w:eastAsia="Calibri"/>
          <w:b/>
          <w:bCs/>
        </w:rPr>
        <w:t xml:space="preserve"> 1</w:t>
      </w:r>
      <w:r w:rsidR="004B2E5C" w:rsidRPr="001B09C0">
        <w:rPr>
          <w:rFonts w:eastAsia="Calibri"/>
          <w:b/>
          <w:bCs/>
        </w:rPr>
        <w:t>-2°</w:t>
      </w:r>
      <w:r w:rsidR="00A96302" w:rsidRPr="001B09C0">
        <w:rPr>
          <w:rFonts w:eastAsia="Calibri"/>
          <w:b/>
          <w:bCs/>
        </w:rPr>
        <w:t>Periodo</w:t>
      </w:r>
      <w:r w:rsidR="005E51FC" w:rsidRPr="001B09C0">
        <w:rPr>
          <w:rFonts w:eastAsia="Calibri"/>
          <w:b/>
          <w:bCs/>
        </w:rPr>
        <w:t>,</w:t>
      </w:r>
      <w:r w:rsidR="00A96302" w:rsidRPr="001B09C0">
        <w:rPr>
          <w:rFonts w:eastAsia="Calibri"/>
          <w:b/>
          <w:bCs/>
        </w:rPr>
        <w:t xml:space="preserve"> </w:t>
      </w:r>
      <w:r w:rsidR="00F616FA" w:rsidRPr="001B09C0">
        <w:rPr>
          <w:rFonts w:eastAsia="Calibri"/>
          <w:b/>
          <w:bCs/>
        </w:rPr>
        <w:t xml:space="preserve">se sono a cura </w:t>
      </w:r>
      <w:r w:rsidR="00A96302" w:rsidRPr="001B09C0">
        <w:rPr>
          <w:rFonts w:eastAsia="Calibri"/>
          <w:b/>
          <w:bCs/>
        </w:rPr>
        <w:t>dell’intero consiglio di classe</w:t>
      </w:r>
      <w:r w:rsidR="005E51FC" w:rsidRPr="001B09C0">
        <w:rPr>
          <w:rFonts w:eastAsia="Calibri"/>
          <w:b/>
          <w:bCs/>
        </w:rPr>
        <w:t>,</w:t>
      </w:r>
      <w:r w:rsidR="00A96302" w:rsidRPr="001B09C0">
        <w:rPr>
          <w:rFonts w:eastAsia="Calibri"/>
          <w:b/>
          <w:bCs/>
        </w:rPr>
        <w:t xml:space="preserve"> </w:t>
      </w:r>
      <w:r w:rsidR="00257FFC" w:rsidRPr="001B09C0">
        <w:rPr>
          <w:rFonts w:eastAsia="Calibri"/>
          <w:b/>
          <w:bCs/>
        </w:rPr>
        <w:t xml:space="preserve">e </w:t>
      </w:r>
      <w:r w:rsidR="0039011D" w:rsidRPr="001B09C0">
        <w:rPr>
          <w:rFonts w:eastAsia="Calibri"/>
          <w:b/>
          <w:bCs/>
        </w:rPr>
        <w:t>nel</w:t>
      </w:r>
      <w:r w:rsidR="00257FFC" w:rsidRPr="001B09C0">
        <w:rPr>
          <w:rFonts w:eastAsia="Calibri"/>
          <w:b/>
          <w:bCs/>
        </w:rPr>
        <w:t xml:space="preserve">la </w:t>
      </w:r>
      <w:r w:rsidR="00D4323B" w:rsidRPr="001B09C0">
        <w:rPr>
          <w:rFonts w:eastAsia="Calibri"/>
          <w:b/>
          <w:bCs/>
        </w:rPr>
        <w:t>TABELLA 2- 2°</w:t>
      </w:r>
      <w:r w:rsidR="00257FFC" w:rsidRPr="001B09C0">
        <w:rPr>
          <w:rFonts w:eastAsia="Calibri"/>
          <w:b/>
          <w:bCs/>
        </w:rPr>
        <w:t>Periodo</w:t>
      </w:r>
      <w:r w:rsidR="00D4323B" w:rsidRPr="001B09C0">
        <w:rPr>
          <w:rFonts w:eastAsia="Calibri"/>
          <w:b/>
          <w:bCs/>
        </w:rPr>
        <w:t xml:space="preserve"> se </w:t>
      </w:r>
      <w:r w:rsidR="009354E8" w:rsidRPr="001B09C0">
        <w:rPr>
          <w:rFonts w:eastAsia="Calibri"/>
          <w:b/>
          <w:bCs/>
        </w:rPr>
        <w:t>sono in ordine a una o più discipline del curriculo di studio</w:t>
      </w:r>
      <w:r w:rsidR="00D624BA" w:rsidRPr="001B09C0">
        <w:rPr>
          <w:rFonts w:eastAsia="Calibri"/>
          <w:b/>
          <w:bCs/>
        </w:rPr>
        <w:t>.</w:t>
      </w:r>
    </w:p>
    <w:p w14:paraId="4EB294C2" w14:textId="77777777" w:rsidR="005C3D7F" w:rsidRDefault="005C3D7F" w:rsidP="005C3D7F">
      <w:pPr>
        <w:jc w:val="both"/>
        <w:rPr>
          <w:b/>
          <w:color w:val="FF0000"/>
        </w:rPr>
      </w:pPr>
    </w:p>
    <w:p w14:paraId="33715B25" w14:textId="77777777" w:rsidR="00050B8F" w:rsidRPr="00263F71" w:rsidRDefault="00050B8F" w:rsidP="00050B8F"/>
    <w:p w14:paraId="1EC27A94" w14:textId="4169532C" w:rsidR="00050B8F" w:rsidRPr="00336FEF" w:rsidRDefault="00295CD6" w:rsidP="00336FEF">
      <w:pPr>
        <w:pStyle w:val="Titolo1"/>
        <w:ind w:left="644"/>
        <w:rPr>
          <w:rFonts w:ascii="Times New Roman" w:hAnsi="Times New Roman"/>
          <w:sz w:val="20"/>
          <w:szCs w:val="20"/>
        </w:rPr>
      </w:pPr>
      <w:bookmarkStart w:id="1" w:name="_Toc61477573"/>
      <w:bookmarkStart w:id="2" w:name="_Toc61428990"/>
      <w:r>
        <w:rPr>
          <w:rFonts w:ascii="Times New Roman" w:hAnsi="Times New Roman"/>
          <w:sz w:val="20"/>
          <w:szCs w:val="20"/>
        </w:rPr>
        <w:t xml:space="preserve">5. </w:t>
      </w:r>
      <w:r w:rsidR="00050B8F" w:rsidRPr="00336FEF">
        <w:rPr>
          <w:rFonts w:ascii="Times New Roman" w:hAnsi="Times New Roman"/>
          <w:sz w:val="20"/>
          <w:szCs w:val="20"/>
        </w:rPr>
        <w:t>QUADRO VII: INTERVENTI DI PERSONALIZZAZIONE DEL PERCORSO FORMATIVO</w:t>
      </w:r>
      <w:bookmarkEnd w:id="1"/>
    </w:p>
    <w:p w14:paraId="066FCC1C" w14:textId="77777777" w:rsidR="00336FEF" w:rsidRDefault="00336FEF" w:rsidP="00336FEF">
      <w:pPr>
        <w:pStyle w:val="Titolo1"/>
        <w:ind w:left="457"/>
        <w:rPr>
          <w:rFonts w:ascii="Times New Roman" w:hAnsi="Times New Roman"/>
          <w:sz w:val="16"/>
          <w:szCs w:val="16"/>
        </w:rPr>
      </w:pPr>
      <w:bookmarkStart w:id="3" w:name="_Toc61477574"/>
    </w:p>
    <w:p w14:paraId="25E534F7" w14:textId="55063C9F" w:rsidR="00050B8F" w:rsidRPr="00050B8F" w:rsidRDefault="00336FEF" w:rsidP="00336FEF">
      <w:pPr>
        <w:pStyle w:val="Titolo1"/>
        <w:ind w:left="457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</w:t>
      </w:r>
      <w:r w:rsidR="00050B8F" w:rsidRPr="00050B8F">
        <w:rPr>
          <w:rFonts w:ascii="Times New Roman" w:hAnsi="Times New Roman"/>
          <w:sz w:val="16"/>
          <w:szCs w:val="16"/>
        </w:rPr>
        <w:t>Secondo periodo (Febbraio-</w:t>
      </w:r>
      <w:proofErr w:type="gramStart"/>
      <w:r w:rsidR="00050B8F" w:rsidRPr="00050B8F">
        <w:rPr>
          <w:rFonts w:ascii="Times New Roman" w:hAnsi="Times New Roman"/>
          <w:sz w:val="16"/>
          <w:szCs w:val="16"/>
        </w:rPr>
        <w:t>Giugno)  A.S</w:t>
      </w:r>
      <w:bookmarkEnd w:id="2"/>
      <w:proofErr w:type="gramEnd"/>
      <w:r w:rsidR="00050B8F" w:rsidRPr="00050B8F">
        <w:rPr>
          <w:rFonts w:ascii="Times New Roman" w:hAnsi="Times New Roman"/>
          <w:sz w:val="16"/>
          <w:szCs w:val="16"/>
        </w:rPr>
        <w:t>………..</w:t>
      </w:r>
      <w:bookmarkEnd w:id="3"/>
    </w:p>
    <w:p w14:paraId="652DC038" w14:textId="77777777" w:rsidR="00050B8F" w:rsidRPr="00050B8F" w:rsidRDefault="00050B8F" w:rsidP="00050B8F">
      <w:pPr>
        <w:pStyle w:val="Paragrafoelenco"/>
        <w:ind w:left="360"/>
        <w:jc w:val="both"/>
        <w:rPr>
          <w:rFonts w:ascii="Calibri" w:eastAsia="Calibri" w:hAnsi="Calibri" w:cs="Calibri"/>
          <w:sz w:val="16"/>
          <w:szCs w:val="16"/>
        </w:rPr>
      </w:pPr>
      <w:r w:rsidRPr="00050B8F">
        <w:rPr>
          <w:rFonts w:ascii="Calibri" w:eastAsia="Calibri" w:hAnsi="Calibri" w:cs="Calibri"/>
          <w:sz w:val="16"/>
          <w:szCs w:val="16"/>
        </w:rPr>
        <w:t>A partire dai bisogni formativi emersi, il Consiglio di classe attua i seguenti interventi di personalizzazione per il raggiungimento degli obiettivi formativi individuati:</w:t>
      </w:r>
    </w:p>
    <w:p w14:paraId="2734120A" w14:textId="77777777" w:rsidR="00050B8F" w:rsidRPr="00050B8F" w:rsidRDefault="00050B8F" w:rsidP="00050B8F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14:paraId="13A4E07A" w14:textId="77777777" w:rsidR="00050B8F" w:rsidRPr="00050B8F" w:rsidRDefault="00050B8F" w:rsidP="00050B8F">
      <w:pPr>
        <w:pStyle w:val="Paragrafoelenco"/>
        <w:ind w:left="36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 w:rsidRPr="00050B8F">
        <w:rPr>
          <w:rFonts w:ascii="Calibri" w:eastAsia="Calibri" w:hAnsi="Calibri" w:cs="Calibri"/>
          <w:b/>
          <w:bCs/>
          <w:sz w:val="16"/>
          <w:szCs w:val="16"/>
        </w:rPr>
        <w:t>TABELLA 1 -2° Periodo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1946"/>
        <w:gridCol w:w="2589"/>
        <w:gridCol w:w="2293"/>
        <w:gridCol w:w="1965"/>
      </w:tblGrid>
      <w:tr w:rsidR="00050B8F" w:rsidRPr="00050B8F" w14:paraId="5781F040" w14:textId="77777777" w:rsidTr="00460203">
        <w:trPr>
          <w:cantSplit/>
          <w:trHeight w:val="525"/>
          <w:tblHeader/>
          <w:jc w:val="center"/>
        </w:trPr>
        <w:tc>
          <w:tcPr>
            <w:tcW w:w="9911" w:type="dxa"/>
            <w:gridSpan w:val="5"/>
            <w:shd w:val="clear" w:color="auto" w:fill="C5E0B3" w:themeFill="accent6" w:themeFillTint="66"/>
            <w:vAlign w:val="center"/>
          </w:tcPr>
          <w:p w14:paraId="37446FCE" w14:textId="77777777" w:rsidR="00050B8F" w:rsidRPr="00050B8F" w:rsidRDefault="00050B8F" w:rsidP="006C6355">
            <w:pPr>
              <w:spacing w:before="60" w:after="60"/>
              <w:ind w:left="32"/>
              <w:jc w:val="center"/>
              <w:rPr>
                <w:sz w:val="16"/>
                <w:szCs w:val="16"/>
              </w:rPr>
            </w:pPr>
            <w:r w:rsidRPr="00050B8F">
              <w:rPr>
                <w:b/>
                <w:bCs/>
                <w:i/>
                <w:iCs/>
                <w:sz w:val="16"/>
                <w:szCs w:val="16"/>
              </w:rPr>
              <w:t xml:space="preserve">INTERVENTI DI PERSONALIZZAZIONE IN ORDINE AGLI OBIETTIVI FORMATIVI  TRASVERSALI A CURA DEL CDC </w:t>
            </w:r>
          </w:p>
        </w:tc>
      </w:tr>
      <w:tr w:rsidR="00050B8F" w:rsidRPr="00050B8F" w14:paraId="47D10CBD" w14:textId="77777777" w:rsidTr="00460203">
        <w:trPr>
          <w:cantSplit/>
          <w:trHeight w:val="1548"/>
          <w:tblHeader/>
          <w:jc w:val="center"/>
        </w:trPr>
        <w:tc>
          <w:tcPr>
            <w:tcW w:w="7946" w:type="dxa"/>
            <w:gridSpan w:val="4"/>
            <w:shd w:val="clear" w:color="auto" w:fill="C5E0B3" w:themeFill="accent6" w:themeFillTint="66"/>
            <w:vAlign w:val="center"/>
          </w:tcPr>
          <w:p w14:paraId="2EEAACDB" w14:textId="77777777" w:rsidR="00050B8F" w:rsidRPr="00050B8F" w:rsidRDefault="00050B8F" w:rsidP="006C6355">
            <w:pPr>
              <w:spacing w:before="60" w:after="60"/>
              <w:ind w:left="5594"/>
              <w:jc w:val="right"/>
              <w:rPr>
                <w:b/>
                <w:i/>
                <w:sz w:val="16"/>
                <w:szCs w:val="16"/>
              </w:rPr>
            </w:pPr>
            <w:r w:rsidRPr="00050B8F">
              <w:rPr>
                <w:b/>
                <w:i/>
                <w:sz w:val="16"/>
                <w:szCs w:val="16"/>
              </w:rPr>
              <w:t>SPECIFICARE L’ANNO DEL CORSO DI STUDI CHE L’ALUNNO FREQUENTA NELL’ANNO SCOLASTICO DI RIFERIMENTO:</w:t>
            </w:r>
          </w:p>
          <w:p w14:paraId="7BF60CB8" w14:textId="77777777" w:rsidR="00050B8F" w:rsidRPr="00050B8F" w:rsidRDefault="00050B8F" w:rsidP="006C6355">
            <w:pPr>
              <w:ind w:left="-125"/>
              <w:jc w:val="right"/>
              <w:rPr>
                <w:sz w:val="16"/>
                <w:szCs w:val="16"/>
              </w:rPr>
            </w:pPr>
          </w:p>
        </w:tc>
        <w:tc>
          <w:tcPr>
            <w:tcW w:w="1965" w:type="dxa"/>
            <w:shd w:val="clear" w:color="auto" w:fill="C5E0B3" w:themeFill="accent6" w:themeFillTint="66"/>
            <w:vAlign w:val="center"/>
          </w:tcPr>
          <w:p w14:paraId="2952F3C5" w14:textId="77777777" w:rsidR="00050B8F" w:rsidRPr="00050B8F" w:rsidRDefault="00050B8F" w:rsidP="006C6355">
            <w:pPr>
              <w:spacing w:before="60" w:after="60"/>
              <w:ind w:left="32"/>
              <w:rPr>
                <w:bCs/>
                <w:sz w:val="16"/>
                <w:szCs w:val="16"/>
              </w:rPr>
            </w:pPr>
            <w:r w:rsidRPr="00050B8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587F20A" wp14:editId="2B5D44F9">
                      <wp:extent cx="102235" cy="109220"/>
                      <wp:effectExtent l="6985" t="5080" r="5080" b="9525"/>
                      <wp:docPr id="25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8FF5E" w14:textId="77777777" w:rsidR="00050B8F" w:rsidRPr="003A112B" w:rsidRDefault="00050B8F" w:rsidP="00050B8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87F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0" o:spid="_x0000_s1026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">
                      <v:textbox inset="0,0,0,0">
                        <w:txbxContent>
                          <w:p w14:paraId="2558FF5E" w14:textId="77777777" w:rsidR="00050B8F" w:rsidRPr="003A112B" w:rsidRDefault="00050B8F" w:rsidP="00050B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50B8F">
              <w:rPr>
                <w:bCs/>
                <w:sz w:val="16"/>
                <w:szCs w:val="16"/>
              </w:rPr>
              <w:t xml:space="preserve">  </w:t>
            </w:r>
            <w:r w:rsidRPr="00050B8F">
              <w:rPr>
                <w:bCs/>
                <w:i/>
                <w:sz w:val="16"/>
                <w:szCs w:val="16"/>
              </w:rPr>
              <w:t>PRIMO ANNO</w:t>
            </w:r>
          </w:p>
          <w:p w14:paraId="6E5E8908" w14:textId="77777777" w:rsidR="00050B8F" w:rsidRPr="00050B8F" w:rsidRDefault="00050B8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050B8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42BC80B" wp14:editId="0EA621B2">
                      <wp:extent cx="102235" cy="109220"/>
                      <wp:effectExtent l="6985" t="8890" r="5080" b="5715"/>
                      <wp:docPr id="26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ED1F1" w14:textId="77777777" w:rsidR="00050B8F" w:rsidRPr="003A112B" w:rsidRDefault="00050B8F" w:rsidP="00050B8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2BC80B" id="Text Box 159" o:spid="_x0000_s1027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">
                      <v:textbox inset="0,0,0,0">
                        <w:txbxContent>
                          <w:p w14:paraId="37BED1F1" w14:textId="77777777" w:rsidR="00050B8F" w:rsidRPr="003A112B" w:rsidRDefault="00050B8F" w:rsidP="00050B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50B8F">
              <w:rPr>
                <w:bCs/>
                <w:sz w:val="16"/>
                <w:szCs w:val="16"/>
              </w:rPr>
              <w:t xml:space="preserve">  </w:t>
            </w:r>
            <w:r w:rsidRPr="00050B8F">
              <w:rPr>
                <w:bCs/>
                <w:i/>
                <w:sz w:val="16"/>
                <w:szCs w:val="16"/>
              </w:rPr>
              <w:t>SECONDO ANNO</w:t>
            </w:r>
          </w:p>
          <w:p w14:paraId="3BBBE826" w14:textId="77777777" w:rsidR="00050B8F" w:rsidRPr="00050B8F" w:rsidRDefault="00050B8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050B8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6675906" wp14:editId="15CEE6DE">
                      <wp:extent cx="102235" cy="109220"/>
                      <wp:effectExtent l="6985" t="8890" r="5080" b="5715"/>
                      <wp:docPr id="33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BA4CFE" w14:textId="77777777" w:rsidR="00050B8F" w:rsidRPr="003A112B" w:rsidRDefault="00050B8F" w:rsidP="00050B8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675906" id="_x0000_s1028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">
                      <v:textbox inset="0,0,0,0">
                        <w:txbxContent>
                          <w:p w14:paraId="53BA4CFE" w14:textId="77777777" w:rsidR="00050B8F" w:rsidRPr="003A112B" w:rsidRDefault="00050B8F" w:rsidP="00050B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50B8F">
              <w:rPr>
                <w:bCs/>
                <w:sz w:val="16"/>
                <w:szCs w:val="16"/>
              </w:rPr>
              <w:t xml:space="preserve">  </w:t>
            </w:r>
            <w:r w:rsidRPr="00050B8F">
              <w:rPr>
                <w:bCs/>
                <w:i/>
                <w:sz w:val="16"/>
                <w:szCs w:val="16"/>
              </w:rPr>
              <w:t>TERZO ANNO</w:t>
            </w:r>
          </w:p>
          <w:p w14:paraId="32C5D78B" w14:textId="77777777" w:rsidR="00050B8F" w:rsidRPr="00050B8F" w:rsidRDefault="00050B8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050B8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D7B8227" wp14:editId="463CF227">
                      <wp:extent cx="102235" cy="109220"/>
                      <wp:effectExtent l="6985" t="8890" r="5080" b="5715"/>
                      <wp:docPr id="3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D3052" w14:textId="77777777" w:rsidR="00050B8F" w:rsidRPr="003A112B" w:rsidRDefault="00050B8F" w:rsidP="00050B8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7B8227" id="_x0000_s1029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">
                      <v:textbox inset="0,0,0,0">
                        <w:txbxContent>
                          <w:p w14:paraId="075D3052" w14:textId="77777777" w:rsidR="00050B8F" w:rsidRPr="003A112B" w:rsidRDefault="00050B8F" w:rsidP="00050B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50B8F">
              <w:rPr>
                <w:bCs/>
                <w:sz w:val="16"/>
                <w:szCs w:val="16"/>
              </w:rPr>
              <w:t xml:space="preserve">  </w:t>
            </w:r>
            <w:r w:rsidRPr="00050B8F">
              <w:rPr>
                <w:bCs/>
                <w:i/>
                <w:sz w:val="16"/>
                <w:szCs w:val="16"/>
              </w:rPr>
              <w:t>QUARTO ANNO</w:t>
            </w:r>
          </w:p>
          <w:p w14:paraId="6AEAABE3" w14:textId="77777777" w:rsidR="00050B8F" w:rsidRPr="00050B8F" w:rsidRDefault="00050B8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050B8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B228FCC" wp14:editId="67F33F7A">
                      <wp:extent cx="102235" cy="109220"/>
                      <wp:effectExtent l="6985" t="8890" r="5080" b="5715"/>
                      <wp:docPr id="5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49E8A" w14:textId="77777777" w:rsidR="00050B8F" w:rsidRPr="003A112B" w:rsidRDefault="00050B8F" w:rsidP="00050B8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228FCC" id="_x0000_s1030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">
                      <v:textbox inset="0,0,0,0">
                        <w:txbxContent>
                          <w:p w14:paraId="0FD49E8A" w14:textId="77777777" w:rsidR="00050B8F" w:rsidRPr="003A112B" w:rsidRDefault="00050B8F" w:rsidP="00050B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050B8F">
              <w:rPr>
                <w:bCs/>
                <w:sz w:val="16"/>
                <w:szCs w:val="16"/>
              </w:rPr>
              <w:t xml:space="preserve">  </w:t>
            </w:r>
            <w:r w:rsidRPr="00050B8F">
              <w:rPr>
                <w:bCs/>
                <w:i/>
                <w:sz w:val="16"/>
                <w:szCs w:val="16"/>
              </w:rPr>
              <w:t>QUINTO ANNO</w:t>
            </w:r>
          </w:p>
        </w:tc>
      </w:tr>
      <w:tr w:rsidR="00050B8F" w:rsidRPr="00050B8F" w14:paraId="42F1ED1E" w14:textId="77777777" w:rsidTr="00460203">
        <w:trPr>
          <w:cantSplit/>
          <w:tblHeader/>
          <w:jc w:val="center"/>
        </w:trPr>
        <w:tc>
          <w:tcPr>
            <w:tcW w:w="1118" w:type="dxa"/>
            <w:shd w:val="clear" w:color="auto" w:fill="C5E0B3" w:themeFill="accent6" w:themeFillTint="66"/>
            <w:vAlign w:val="center"/>
          </w:tcPr>
          <w:p w14:paraId="39E29071" w14:textId="77777777" w:rsidR="00050B8F" w:rsidRPr="00050B8F" w:rsidRDefault="00050B8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050B8F">
              <w:rPr>
                <w:b/>
                <w:i/>
                <w:smallCaps/>
                <w:sz w:val="16"/>
                <w:szCs w:val="16"/>
              </w:rPr>
              <w:t xml:space="preserve">codice obiettivo formativo </w:t>
            </w:r>
          </w:p>
        </w:tc>
        <w:tc>
          <w:tcPr>
            <w:tcW w:w="1946" w:type="dxa"/>
            <w:shd w:val="clear" w:color="auto" w:fill="C5E0B3" w:themeFill="accent6" w:themeFillTint="66"/>
            <w:vAlign w:val="center"/>
          </w:tcPr>
          <w:p w14:paraId="43CC1A77" w14:textId="77777777" w:rsidR="00050B8F" w:rsidRPr="00050B8F" w:rsidRDefault="00050B8F" w:rsidP="006C6355">
            <w:pPr>
              <w:ind w:left="-104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050B8F">
              <w:rPr>
                <w:b/>
                <w:i/>
                <w:smallCaps/>
                <w:sz w:val="16"/>
                <w:szCs w:val="16"/>
              </w:rPr>
              <w:t>Data inizio intervento</w:t>
            </w:r>
          </w:p>
        </w:tc>
        <w:tc>
          <w:tcPr>
            <w:tcW w:w="2589" w:type="dxa"/>
            <w:shd w:val="clear" w:color="auto" w:fill="C5E0B3" w:themeFill="accent6" w:themeFillTint="66"/>
            <w:vAlign w:val="center"/>
          </w:tcPr>
          <w:p w14:paraId="082011CA" w14:textId="77777777" w:rsidR="00050B8F" w:rsidRPr="00050B8F" w:rsidRDefault="00050B8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050B8F">
              <w:rPr>
                <w:b/>
                <w:i/>
                <w:smallCaps/>
                <w:sz w:val="16"/>
                <w:szCs w:val="16"/>
              </w:rPr>
              <w:t>metodologie/ Strategie didattiche</w:t>
            </w:r>
          </w:p>
        </w:tc>
        <w:tc>
          <w:tcPr>
            <w:tcW w:w="2293" w:type="dxa"/>
            <w:shd w:val="clear" w:color="auto" w:fill="C5E0B3" w:themeFill="accent6" w:themeFillTint="66"/>
            <w:vAlign w:val="center"/>
          </w:tcPr>
          <w:p w14:paraId="51571B98" w14:textId="77777777" w:rsidR="00050B8F" w:rsidRPr="00050B8F" w:rsidRDefault="00050B8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050B8F">
              <w:rPr>
                <w:b/>
                <w:i/>
                <w:smallCaps/>
                <w:sz w:val="16"/>
                <w:szCs w:val="16"/>
              </w:rPr>
              <w:t>mezzi/ Strumenti didattici</w:t>
            </w:r>
          </w:p>
        </w:tc>
        <w:tc>
          <w:tcPr>
            <w:tcW w:w="1965" w:type="dxa"/>
            <w:shd w:val="clear" w:color="auto" w:fill="C5E0B3" w:themeFill="accent6" w:themeFillTint="66"/>
            <w:vAlign w:val="center"/>
          </w:tcPr>
          <w:p w14:paraId="15CA6C50" w14:textId="77777777" w:rsidR="00050B8F" w:rsidRPr="00050B8F" w:rsidRDefault="00050B8F" w:rsidP="006C6355">
            <w:pPr>
              <w:ind w:left="-104"/>
              <w:jc w:val="center"/>
              <w:rPr>
                <w:smallCaps/>
                <w:sz w:val="16"/>
                <w:szCs w:val="16"/>
              </w:rPr>
            </w:pPr>
            <w:r w:rsidRPr="00050B8F">
              <w:rPr>
                <w:b/>
                <w:i/>
                <w:smallCaps/>
                <w:sz w:val="16"/>
                <w:szCs w:val="16"/>
              </w:rPr>
              <w:t>Descrizione attività</w:t>
            </w:r>
          </w:p>
          <w:p w14:paraId="11AA0797" w14:textId="77777777" w:rsidR="00050B8F" w:rsidRPr="00050B8F" w:rsidRDefault="00050B8F" w:rsidP="006C6355">
            <w:pPr>
              <w:ind w:left="-104"/>
              <w:jc w:val="center"/>
              <w:rPr>
                <w:smallCaps/>
                <w:sz w:val="16"/>
                <w:szCs w:val="16"/>
              </w:rPr>
            </w:pPr>
          </w:p>
        </w:tc>
      </w:tr>
      <w:tr w:rsidR="00050B8F" w:rsidRPr="00050B8F" w14:paraId="74FA03F7" w14:textId="77777777" w:rsidTr="00460203">
        <w:trPr>
          <w:cantSplit/>
          <w:jc w:val="center"/>
        </w:trPr>
        <w:tc>
          <w:tcPr>
            <w:tcW w:w="1118" w:type="dxa"/>
            <w:vAlign w:val="center"/>
          </w:tcPr>
          <w:p w14:paraId="562279C1" w14:textId="77777777" w:rsidR="00050B8F" w:rsidRPr="00050B8F" w:rsidRDefault="00050B8F" w:rsidP="006C63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03A5C380" w14:textId="77777777" w:rsidR="00050B8F" w:rsidRPr="00050B8F" w:rsidRDefault="00050B8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2589" w:type="dxa"/>
          </w:tcPr>
          <w:p w14:paraId="0949A593" w14:textId="77777777" w:rsidR="00050B8F" w:rsidRPr="00050B8F" w:rsidRDefault="00050B8F" w:rsidP="006C6355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6961A1FC" w14:textId="77777777" w:rsidR="00050B8F" w:rsidRPr="00050B8F" w:rsidRDefault="00050B8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14:paraId="6190397B" w14:textId="77777777" w:rsidR="00050B8F" w:rsidRPr="00050B8F" w:rsidRDefault="00050B8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050B8F" w:rsidRPr="00050B8F" w14:paraId="0DD0379E" w14:textId="77777777" w:rsidTr="00460203">
        <w:trPr>
          <w:cantSplit/>
          <w:jc w:val="center"/>
        </w:trPr>
        <w:tc>
          <w:tcPr>
            <w:tcW w:w="1118" w:type="dxa"/>
            <w:vAlign w:val="center"/>
          </w:tcPr>
          <w:p w14:paraId="3677043B" w14:textId="77777777" w:rsidR="00050B8F" w:rsidRPr="00050B8F" w:rsidRDefault="00050B8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0EEA1BAF" w14:textId="77777777" w:rsidR="00050B8F" w:rsidRPr="00050B8F" w:rsidRDefault="00050B8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2589" w:type="dxa"/>
          </w:tcPr>
          <w:p w14:paraId="4634D0A8" w14:textId="77777777" w:rsidR="00050B8F" w:rsidRPr="00050B8F" w:rsidRDefault="00050B8F" w:rsidP="006C6355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73358CD4" w14:textId="77777777" w:rsidR="00050B8F" w:rsidRPr="00050B8F" w:rsidRDefault="00050B8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14:paraId="68688C03" w14:textId="77777777" w:rsidR="00050B8F" w:rsidRPr="00050B8F" w:rsidRDefault="00050B8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050B8F" w:rsidRPr="00050B8F" w14:paraId="4DF185C3" w14:textId="77777777" w:rsidTr="00460203">
        <w:trPr>
          <w:cantSplit/>
          <w:jc w:val="center"/>
        </w:trPr>
        <w:tc>
          <w:tcPr>
            <w:tcW w:w="1118" w:type="dxa"/>
            <w:vAlign w:val="center"/>
          </w:tcPr>
          <w:p w14:paraId="07F26ACA" w14:textId="77777777" w:rsidR="00050B8F" w:rsidRPr="00050B8F" w:rsidRDefault="00050B8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79F7784F" w14:textId="77777777" w:rsidR="00050B8F" w:rsidRPr="00050B8F" w:rsidRDefault="00050B8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2589" w:type="dxa"/>
          </w:tcPr>
          <w:p w14:paraId="25CF5FFE" w14:textId="77777777" w:rsidR="00050B8F" w:rsidRPr="00050B8F" w:rsidRDefault="00050B8F" w:rsidP="006C6355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1FA25F54" w14:textId="77777777" w:rsidR="00050B8F" w:rsidRPr="00050B8F" w:rsidRDefault="00050B8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14:paraId="332FDB01" w14:textId="77777777" w:rsidR="00050B8F" w:rsidRPr="00050B8F" w:rsidRDefault="00050B8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050B8F" w:rsidRPr="00050B8F" w14:paraId="2B216484" w14:textId="77777777" w:rsidTr="00460203">
        <w:trPr>
          <w:cantSplit/>
          <w:jc w:val="center"/>
        </w:trPr>
        <w:tc>
          <w:tcPr>
            <w:tcW w:w="1118" w:type="dxa"/>
            <w:vAlign w:val="center"/>
          </w:tcPr>
          <w:p w14:paraId="45A55FDC" w14:textId="77777777" w:rsidR="00050B8F" w:rsidRPr="00050B8F" w:rsidRDefault="00050B8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745B427A" w14:textId="77777777" w:rsidR="00050B8F" w:rsidRPr="00050B8F" w:rsidRDefault="00050B8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2589" w:type="dxa"/>
          </w:tcPr>
          <w:p w14:paraId="6C122E11" w14:textId="77777777" w:rsidR="00050B8F" w:rsidRPr="00050B8F" w:rsidRDefault="00050B8F" w:rsidP="006C6355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107E23D0" w14:textId="77777777" w:rsidR="00050B8F" w:rsidRPr="00050B8F" w:rsidRDefault="00050B8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14:paraId="523089C0" w14:textId="77777777" w:rsidR="00050B8F" w:rsidRPr="00050B8F" w:rsidRDefault="00050B8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050B8F" w:rsidRPr="00050B8F" w14:paraId="0D7534BB" w14:textId="77777777" w:rsidTr="00460203">
        <w:trPr>
          <w:cantSplit/>
          <w:jc w:val="center"/>
        </w:trPr>
        <w:tc>
          <w:tcPr>
            <w:tcW w:w="1118" w:type="dxa"/>
            <w:vAlign w:val="center"/>
          </w:tcPr>
          <w:p w14:paraId="3B19E6A8" w14:textId="77777777" w:rsidR="00050B8F" w:rsidRPr="00050B8F" w:rsidRDefault="00050B8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6BB2988A" w14:textId="77777777" w:rsidR="00050B8F" w:rsidRPr="00050B8F" w:rsidRDefault="00050B8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2589" w:type="dxa"/>
          </w:tcPr>
          <w:p w14:paraId="3D92DA59" w14:textId="77777777" w:rsidR="00050B8F" w:rsidRPr="00050B8F" w:rsidRDefault="00050B8F" w:rsidP="006C6355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45CF57AE" w14:textId="77777777" w:rsidR="00050B8F" w:rsidRPr="00050B8F" w:rsidRDefault="00050B8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14:paraId="3E6395C3" w14:textId="77777777" w:rsidR="00050B8F" w:rsidRPr="00050B8F" w:rsidRDefault="00050B8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</w:tbl>
    <w:p w14:paraId="6E7DA74C" w14:textId="77777777" w:rsidR="00050B8F" w:rsidRDefault="00050B8F" w:rsidP="00050B8F">
      <w:pPr>
        <w:pStyle w:val="Paragrafoelenco"/>
        <w:ind w:left="360"/>
        <w:jc w:val="both"/>
        <w:rPr>
          <w:rFonts w:ascii="Calibri" w:eastAsia="Calibri" w:hAnsi="Calibri" w:cs="Calibri"/>
        </w:rPr>
      </w:pPr>
    </w:p>
    <w:p w14:paraId="5EE1E444" w14:textId="77777777" w:rsidR="00336FEF" w:rsidRDefault="00336FEF" w:rsidP="005C3D7F">
      <w:pPr>
        <w:jc w:val="both"/>
        <w:rPr>
          <w:b/>
          <w:color w:val="FF0000"/>
        </w:rPr>
      </w:pPr>
    </w:p>
    <w:p w14:paraId="3D6C51A4" w14:textId="77777777" w:rsidR="00336FEF" w:rsidRPr="00336FEF" w:rsidRDefault="00336FEF" w:rsidP="00336FEF">
      <w:pPr>
        <w:pStyle w:val="Paragrafoelenco"/>
        <w:ind w:left="360"/>
        <w:jc w:val="both"/>
        <w:rPr>
          <w:rFonts w:eastAsia="Calibri"/>
          <w:b/>
          <w:bCs/>
          <w:sz w:val="16"/>
          <w:szCs w:val="16"/>
        </w:rPr>
      </w:pPr>
      <w:r w:rsidRPr="00336FEF">
        <w:rPr>
          <w:rFonts w:eastAsia="Calibri"/>
          <w:b/>
          <w:bCs/>
          <w:sz w:val="16"/>
          <w:szCs w:val="16"/>
        </w:rPr>
        <w:t>TABELLA 2- 2° Periodo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1271"/>
        <w:gridCol w:w="1730"/>
        <w:gridCol w:w="1228"/>
        <w:gridCol w:w="1027"/>
        <w:gridCol w:w="1300"/>
        <w:gridCol w:w="1383"/>
        <w:gridCol w:w="950"/>
      </w:tblGrid>
      <w:tr w:rsidR="00336FEF" w:rsidRPr="00336FEF" w14:paraId="28C17544" w14:textId="77777777" w:rsidTr="00460203">
        <w:trPr>
          <w:cantSplit/>
          <w:trHeight w:val="525"/>
          <w:tblHeader/>
          <w:jc w:val="center"/>
        </w:trPr>
        <w:tc>
          <w:tcPr>
            <w:tcW w:w="9911" w:type="dxa"/>
            <w:gridSpan w:val="8"/>
            <w:shd w:val="clear" w:color="auto" w:fill="C5E0B3" w:themeFill="accent6" w:themeFillTint="66"/>
            <w:vAlign w:val="center"/>
          </w:tcPr>
          <w:p w14:paraId="7F84E7E7" w14:textId="77777777" w:rsidR="00336FEF" w:rsidRPr="00336FEF" w:rsidRDefault="00336FEF" w:rsidP="006C6355">
            <w:pPr>
              <w:spacing w:before="60" w:after="60"/>
              <w:ind w:left="32"/>
              <w:jc w:val="center"/>
              <w:rPr>
                <w:sz w:val="16"/>
                <w:szCs w:val="16"/>
              </w:rPr>
            </w:pPr>
            <w:r w:rsidRPr="00336FEF">
              <w:rPr>
                <w:b/>
                <w:bCs/>
                <w:i/>
                <w:iCs/>
                <w:sz w:val="16"/>
                <w:szCs w:val="16"/>
              </w:rPr>
              <w:t>INTERVENTI DI PERSONALIZZAZIONE IN ORDINE AGLI OBIETTIVI FORMATIVI RELATIVI AI RISULTATI DI APPRENDIMENTO REGISTRATI IN ORDINE AD UNA O PIU’ DISCIPLINE DEL CURRICOLO DI STUDIO</w:t>
            </w:r>
          </w:p>
        </w:tc>
      </w:tr>
      <w:tr w:rsidR="00336FEF" w:rsidRPr="00336FEF" w14:paraId="2CD179DD" w14:textId="77777777" w:rsidTr="00460203">
        <w:trPr>
          <w:cantSplit/>
          <w:trHeight w:val="1548"/>
          <w:tblHeader/>
          <w:jc w:val="center"/>
        </w:trPr>
        <w:tc>
          <w:tcPr>
            <w:tcW w:w="7578" w:type="dxa"/>
            <w:gridSpan w:val="6"/>
            <w:shd w:val="clear" w:color="auto" w:fill="C5E0B3" w:themeFill="accent6" w:themeFillTint="66"/>
            <w:vAlign w:val="center"/>
          </w:tcPr>
          <w:p w14:paraId="20BC7E5B" w14:textId="77777777" w:rsidR="00336FEF" w:rsidRPr="00336FEF" w:rsidRDefault="00336FEF" w:rsidP="006C6355">
            <w:pPr>
              <w:spacing w:before="60" w:after="60"/>
              <w:ind w:left="5594"/>
              <w:jc w:val="right"/>
              <w:rPr>
                <w:b/>
                <w:i/>
                <w:sz w:val="16"/>
                <w:szCs w:val="16"/>
              </w:rPr>
            </w:pPr>
            <w:r w:rsidRPr="00336FEF">
              <w:rPr>
                <w:b/>
                <w:i/>
                <w:sz w:val="16"/>
                <w:szCs w:val="16"/>
              </w:rPr>
              <w:t>SPECIFICARE L’ANNO DEL CORSO DI STUDI CHE L’ALUNNO FREQUENTA NELL’ANNO SCOLASTICO DI RIFERIMENTO:</w:t>
            </w:r>
          </w:p>
          <w:p w14:paraId="7A483BED" w14:textId="77777777" w:rsidR="00336FEF" w:rsidRPr="00336FEF" w:rsidRDefault="00336FEF" w:rsidP="006C6355">
            <w:pPr>
              <w:ind w:left="-125"/>
              <w:jc w:val="right"/>
              <w:rPr>
                <w:sz w:val="16"/>
                <w:szCs w:val="16"/>
              </w:rPr>
            </w:pPr>
          </w:p>
        </w:tc>
        <w:tc>
          <w:tcPr>
            <w:tcW w:w="2333" w:type="dxa"/>
            <w:gridSpan w:val="2"/>
            <w:shd w:val="clear" w:color="auto" w:fill="C5E0B3" w:themeFill="accent6" w:themeFillTint="66"/>
            <w:vAlign w:val="center"/>
          </w:tcPr>
          <w:p w14:paraId="402FEF41" w14:textId="77777777" w:rsidR="00336FEF" w:rsidRPr="00336FEF" w:rsidRDefault="00336FE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336FE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DA8034E" wp14:editId="4193B901">
                      <wp:extent cx="102235" cy="109220"/>
                      <wp:effectExtent l="6985" t="5080" r="5080" b="9525"/>
                      <wp:docPr id="52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C24F6" w14:textId="77777777" w:rsidR="00336FEF" w:rsidRPr="003A112B" w:rsidRDefault="00336FEF" w:rsidP="00336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A8034E" id="_x0000_s1031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">
                      <v:textbox inset="0,0,0,0">
                        <w:txbxContent>
                          <w:p w14:paraId="2B2C24F6" w14:textId="77777777" w:rsidR="00336FEF" w:rsidRPr="003A112B" w:rsidRDefault="00336FEF" w:rsidP="00336F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36FEF">
              <w:rPr>
                <w:bCs/>
                <w:sz w:val="16"/>
                <w:szCs w:val="16"/>
              </w:rPr>
              <w:t xml:space="preserve">  </w:t>
            </w:r>
            <w:r w:rsidRPr="00336FEF">
              <w:rPr>
                <w:bCs/>
                <w:i/>
                <w:sz w:val="16"/>
                <w:szCs w:val="16"/>
              </w:rPr>
              <w:t>PRIMO ANNO</w:t>
            </w:r>
          </w:p>
          <w:p w14:paraId="09FA69B5" w14:textId="77777777" w:rsidR="00336FEF" w:rsidRPr="00336FEF" w:rsidRDefault="00336FEF" w:rsidP="006C6355">
            <w:pPr>
              <w:spacing w:before="60" w:after="60"/>
              <w:ind w:left="32"/>
              <w:rPr>
                <w:bCs/>
                <w:sz w:val="16"/>
                <w:szCs w:val="16"/>
              </w:rPr>
            </w:pPr>
            <w:r w:rsidRPr="00336FE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2D23E4" wp14:editId="6DC6DB6F">
                      <wp:extent cx="102235" cy="109220"/>
                      <wp:effectExtent l="6985" t="5080" r="5080" b="9525"/>
                      <wp:docPr id="53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2AE82" w14:textId="77777777" w:rsidR="00336FEF" w:rsidRPr="003A112B" w:rsidRDefault="00336FEF" w:rsidP="00336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2D23E4" id="_x0000_s1032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">
                      <v:textbox inset="0,0,0,0">
                        <w:txbxContent>
                          <w:p w14:paraId="5792AE82" w14:textId="77777777" w:rsidR="00336FEF" w:rsidRPr="003A112B" w:rsidRDefault="00336FEF" w:rsidP="00336F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36FEF">
              <w:rPr>
                <w:bCs/>
                <w:sz w:val="16"/>
                <w:szCs w:val="16"/>
              </w:rPr>
              <w:t xml:space="preserve">  </w:t>
            </w:r>
            <w:r w:rsidRPr="00336FEF">
              <w:rPr>
                <w:bCs/>
                <w:i/>
                <w:iCs/>
                <w:sz w:val="16"/>
                <w:szCs w:val="16"/>
              </w:rPr>
              <w:t>SECONDO</w:t>
            </w:r>
            <w:r w:rsidRPr="00336FEF">
              <w:rPr>
                <w:bCs/>
                <w:i/>
                <w:sz w:val="16"/>
                <w:szCs w:val="16"/>
              </w:rPr>
              <w:t xml:space="preserve"> ANNO</w:t>
            </w:r>
          </w:p>
          <w:p w14:paraId="66B5F71B" w14:textId="77777777" w:rsidR="00336FEF" w:rsidRPr="00336FEF" w:rsidRDefault="00336FE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336FE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0DD29F7" wp14:editId="3F9F86ED">
                      <wp:extent cx="102235" cy="109220"/>
                      <wp:effectExtent l="6985" t="8890" r="5080" b="5715"/>
                      <wp:docPr id="54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D9375" w14:textId="77777777" w:rsidR="00336FEF" w:rsidRPr="003A112B" w:rsidRDefault="00336FEF" w:rsidP="00336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D29F7" id="_x0000_s1033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">
                      <v:textbox inset="0,0,0,0">
                        <w:txbxContent>
                          <w:p w14:paraId="313D9375" w14:textId="77777777" w:rsidR="00336FEF" w:rsidRPr="003A112B" w:rsidRDefault="00336FEF" w:rsidP="00336F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36FEF">
              <w:rPr>
                <w:bCs/>
                <w:sz w:val="16"/>
                <w:szCs w:val="16"/>
              </w:rPr>
              <w:t xml:space="preserve">  </w:t>
            </w:r>
            <w:r w:rsidRPr="00336FEF">
              <w:rPr>
                <w:bCs/>
                <w:i/>
                <w:sz w:val="16"/>
                <w:szCs w:val="16"/>
              </w:rPr>
              <w:t>TERZO ANNO</w:t>
            </w:r>
          </w:p>
          <w:p w14:paraId="6DD5A30B" w14:textId="77777777" w:rsidR="00336FEF" w:rsidRPr="00336FEF" w:rsidRDefault="00336FEF" w:rsidP="006C6355">
            <w:pPr>
              <w:spacing w:before="60" w:after="60"/>
              <w:ind w:left="32"/>
              <w:rPr>
                <w:bCs/>
                <w:i/>
                <w:sz w:val="16"/>
                <w:szCs w:val="16"/>
              </w:rPr>
            </w:pPr>
            <w:r w:rsidRPr="00336FE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60813A7" wp14:editId="5EE6E600">
                      <wp:extent cx="102235" cy="109220"/>
                      <wp:effectExtent l="6985" t="8890" r="5080" b="5715"/>
                      <wp:docPr id="55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ECE5E" w14:textId="77777777" w:rsidR="00336FEF" w:rsidRPr="003A112B" w:rsidRDefault="00336FEF" w:rsidP="00336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0813A7" id="_x0000_s1034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">
                      <v:textbox inset="0,0,0,0">
                        <w:txbxContent>
                          <w:p w14:paraId="224ECE5E" w14:textId="77777777" w:rsidR="00336FEF" w:rsidRPr="003A112B" w:rsidRDefault="00336FEF" w:rsidP="00336F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36FEF">
              <w:rPr>
                <w:bCs/>
                <w:sz w:val="16"/>
                <w:szCs w:val="16"/>
              </w:rPr>
              <w:t xml:space="preserve">  </w:t>
            </w:r>
            <w:r w:rsidRPr="00336FEF">
              <w:rPr>
                <w:bCs/>
                <w:i/>
                <w:sz w:val="16"/>
                <w:szCs w:val="16"/>
              </w:rPr>
              <w:t>QUARTO ANNO</w:t>
            </w:r>
          </w:p>
          <w:p w14:paraId="37DCCDD7" w14:textId="77777777" w:rsidR="00336FEF" w:rsidRPr="00336FEF" w:rsidRDefault="00336FEF" w:rsidP="006C6355">
            <w:pPr>
              <w:spacing w:before="60" w:after="60"/>
              <w:ind w:left="32"/>
              <w:rPr>
                <w:b/>
                <w:i/>
                <w:sz w:val="16"/>
                <w:szCs w:val="16"/>
              </w:rPr>
            </w:pPr>
            <w:r w:rsidRPr="00336FEF"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128343" wp14:editId="70428571">
                      <wp:extent cx="102235" cy="109220"/>
                      <wp:effectExtent l="6985" t="8890" r="5080" b="5715"/>
                      <wp:docPr id="56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F9DFA" w14:textId="77777777" w:rsidR="00336FEF" w:rsidRPr="003A112B" w:rsidRDefault="00336FEF" w:rsidP="00336FE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128343" id="_x0000_s1035" type="#_x0000_t202" style="width:8.05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">
                      <v:textbox inset="0,0,0,0">
                        <w:txbxContent>
                          <w:p w14:paraId="444F9DFA" w14:textId="77777777" w:rsidR="00336FEF" w:rsidRPr="003A112B" w:rsidRDefault="00336FEF" w:rsidP="00336F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336FEF">
              <w:rPr>
                <w:bCs/>
                <w:sz w:val="16"/>
                <w:szCs w:val="16"/>
              </w:rPr>
              <w:t xml:space="preserve">  </w:t>
            </w:r>
            <w:r w:rsidRPr="00336FEF">
              <w:rPr>
                <w:bCs/>
                <w:i/>
                <w:sz w:val="16"/>
                <w:szCs w:val="16"/>
              </w:rPr>
              <w:t>QUINTO ANNO</w:t>
            </w:r>
          </w:p>
        </w:tc>
      </w:tr>
      <w:tr w:rsidR="00336FEF" w:rsidRPr="00336FEF" w14:paraId="59B037C9" w14:textId="77777777" w:rsidTr="00460203">
        <w:trPr>
          <w:cantSplit/>
          <w:tblHeader/>
          <w:jc w:val="center"/>
        </w:trPr>
        <w:tc>
          <w:tcPr>
            <w:tcW w:w="1022" w:type="dxa"/>
            <w:shd w:val="clear" w:color="auto" w:fill="C5E0B3" w:themeFill="accent6" w:themeFillTint="66"/>
            <w:vAlign w:val="center"/>
          </w:tcPr>
          <w:p w14:paraId="7B3CD512" w14:textId="77777777" w:rsidR="00336FEF" w:rsidRPr="00336FEF" w:rsidRDefault="00336FE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 xml:space="preserve">codice obiettivo formativo </w:t>
            </w:r>
          </w:p>
        </w:tc>
        <w:tc>
          <w:tcPr>
            <w:tcW w:w="1271" w:type="dxa"/>
            <w:shd w:val="clear" w:color="auto" w:fill="C5E0B3" w:themeFill="accent6" w:themeFillTint="66"/>
            <w:vAlign w:val="center"/>
          </w:tcPr>
          <w:p w14:paraId="67C6FFCF" w14:textId="77777777" w:rsidR="00336FEF" w:rsidRPr="00336FEF" w:rsidRDefault="00336FEF" w:rsidP="006C6355">
            <w:pPr>
              <w:ind w:left="-130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Insegnamento</w:t>
            </w:r>
          </w:p>
        </w:tc>
        <w:tc>
          <w:tcPr>
            <w:tcW w:w="1730" w:type="dxa"/>
            <w:shd w:val="clear" w:color="auto" w:fill="C5E0B3" w:themeFill="accent6" w:themeFillTint="66"/>
            <w:vAlign w:val="center"/>
          </w:tcPr>
          <w:p w14:paraId="5850942B" w14:textId="77777777" w:rsidR="00336FEF" w:rsidRPr="00336FEF" w:rsidRDefault="00336FEF" w:rsidP="006C6355">
            <w:pPr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 xml:space="preserve">Conoscenze  ( da programmazione) da recuperare o valorizzare </w:t>
            </w:r>
          </w:p>
        </w:tc>
        <w:tc>
          <w:tcPr>
            <w:tcW w:w="1228" w:type="dxa"/>
            <w:shd w:val="clear" w:color="auto" w:fill="C5E0B3" w:themeFill="accent6" w:themeFillTint="66"/>
            <w:vAlign w:val="center"/>
          </w:tcPr>
          <w:p w14:paraId="26512C02" w14:textId="77777777" w:rsidR="00336FEF" w:rsidRPr="00336FEF" w:rsidRDefault="00336FEF" w:rsidP="006C6355">
            <w:pPr>
              <w:ind w:left="-130"/>
              <w:jc w:val="center"/>
              <w:rPr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metodologie/ Strategie didattiche</w:t>
            </w:r>
          </w:p>
        </w:tc>
        <w:tc>
          <w:tcPr>
            <w:tcW w:w="1027" w:type="dxa"/>
            <w:shd w:val="clear" w:color="auto" w:fill="C5E0B3" w:themeFill="accent6" w:themeFillTint="66"/>
            <w:vAlign w:val="center"/>
          </w:tcPr>
          <w:p w14:paraId="13122245" w14:textId="77777777" w:rsidR="00336FEF" w:rsidRPr="00336FEF" w:rsidRDefault="00336FE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mezzi/ Strumenti didattici</w:t>
            </w:r>
          </w:p>
        </w:tc>
        <w:tc>
          <w:tcPr>
            <w:tcW w:w="1300" w:type="dxa"/>
            <w:shd w:val="clear" w:color="auto" w:fill="C5E0B3" w:themeFill="accent6" w:themeFillTint="66"/>
            <w:vAlign w:val="center"/>
          </w:tcPr>
          <w:p w14:paraId="39B966DE" w14:textId="77777777" w:rsidR="00336FEF" w:rsidRPr="00336FEF" w:rsidRDefault="00336FE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 xml:space="preserve">descrizione </w:t>
            </w:r>
            <w:proofErr w:type="spellStart"/>
            <w:r w:rsidRPr="00336FEF">
              <w:rPr>
                <w:b/>
                <w:i/>
                <w:smallCaps/>
                <w:sz w:val="16"/>
                <w:szCs w:val="16"/>
              </w:rPr>
              <w:t>attivita’</w:t>
            </w:r>
            <w:proofErr w:type="spellEnd"/>
          </w:p>
        </w:tc>
        <w:tc>
          <w:tcPr>
            <w:tcW w:w="1383" w:type="dxa"/>
            <w:shd w:val="clear" w:color="auto" w:fill="C5E0B3" w:themeFill="accent6" w:themeFillTint="66"/>
            <w:vAlign w:val="center"/>
          </w:tcPr>
          <w:p w14:paraId="18AC1629" w14:textId="77777777" w:rsidR="00336FEF" w:rsidRPr="00336FEF" w:rsidRDefault="00336FEF" w:rsidP="006C6355">
            <w:pPr>
              <w:keepNext/>
              <w:ind w:left="-125" w:right="-108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Data</w:t>
            </w:r>
          </w:p>
          <w:p w14:paraId="1CDAEFA0" w14:textId="77777777" w:rsidR="00336FEF" w:rsidRPr="00336FEF" w:rsidRDefault="00336FEF" w:rsidP="006C6355">
            <w:pPr>
              <w:ind w:left="-104"/>
              <w:jc w:val="center"/>
              <w:rPr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 xml:space="preserve"> Inizio e Fine dell’intervento</w:t>
            </w:r>
          </w:p>
        </w:tc>
        <w:tc>
          <w:tcPr>
            <w:tcW w:w="950" w:type="dxa"/>
            <w:shd w:val="clear" w:color="auto" w:fill="C5E0B3" w:themeFill="accent6" w:themeFillTint="66"/>
            <w:vAlign w:val="center"/>
          </w:tcPr>
          <w:p w14:paraId="1627809B" w14:textId="77777777" w:rsidR="00336FEF" w:rsidRPr="00336FEF" w:rsidRDefault="00336FEF" w:rsidP="006C6355">
            <w:pPr>
              <w:ind w:left="-104"/>
              <w:jc w:val="center"/>
              <w:rPr>
                <w:b/>
                <w:i/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Totale Ore</w:t>
            </w:r>
          </w:p>
          <w:p w14:paraId="047D659F" w14:textId="77777777" w:rsidR="00336FEF" w:rsidRPr="00336FEF" w:rsidRDefault="00336FEF" w:rsidP="006C6355">
            <w:pPr>
              <w:ind w:left="-104"/>
              <w:jc w:val="center"/>
              <w:rPr>
                <w:smallCaps/>
                <w:sz w:val="16"/>
                <w:szCs w:val="16"/>
              </w:rPr>
            </w:pPr>
            <w:r w:rsidRPr="00336FEF">
              <w:rPr>
                <w:b/>
                <w:i/>
                <w:smallCaps/>
                <w:sz w:val="16"/>
                <w:szCs w:val="16"/>
              </w:rPr>
              <w:t>intervento</w:t>
            </w:r>
          </w:p>
        </w:tc>
      </w:tr>
      <w:tr w:rsidR="00336FEF" w:rsidRPr="00336FEF" w14:paraId="082B5DD5" w14:textId="77777777" w:rsidTr="00460203">
        <w:trPr>
          <w:cantSplit/>
          <w:jc w:val="center"/>
        </w:trPr>
        <w:tc>
          <w:tcPr>
            <w:tcW w:w="1022" w:type="dxa"/>
            <w:vAlign w:val="center"/>
          </w:tcPr>
          <w:p w14:paraId="58590E9B" w14:textId="77777777" w:rsidR="00336FEF" w:rsidRPr="00336FEF" w:rsidRDefault="00336FEF" w:rsidP="006C63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B92426C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650B1B93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762DB76E" w14:textId="77777777" w:rsidR="00336FEF" w:rsidRPr="00336FEF" w:rsidRDefault="00336FE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52E2FFC7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14:paraId="697B6934" w14:textId="77777777" w:rsidR="00336FEF" w:rsidRPr="00336FEF" w:rsidRDefault="00336FE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3E7FF005" w14:textId="77777777" w:rsidR="00336FEF" w:rsidRPr="00336FEF" w:rsidRDefault="00336FEF" w:rsidP="006C63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4D27BA85" w14:textId="77777777" w:rsidR="00336FEF" w:rsidRPr="00336FEF" w:rsidRDefault="00336FE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336FEF" w:rsidRPr="00336FEF" w14:paraId="7E3D79C7" w14:textId="77777777" w:rsidTr="00460203">
        <w:trPr>
          <w:cantSplit/>
          <w:jc w:val="center"/>
        </w:trPr>
        <w:tc>
          <w:tcPr>
            <w:tcW w:w="1022" w:type="dxa"/>
            <w:vAlign w:val="center"/>
          </w:tcPr>
          <w:p w14:paraId="02BB5BDF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8C022EC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2E089852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1AC85171" w14:textId="77777777" w:rsidR="00336FEF" w:rsidRPr="00336FEF" w:rsidRDefault="00336FE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11E912C0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14:paraId="35811A28" w14:textId="77777777" w:rsidR="00336FEF" w:rsidRPr="00336FEF" w:rsidRDefault="00336FE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34D5322B" w14:textId="77777777" w:rsidR="00336FEF" w:rsidRPr="00336FEF" w:rsidRDefault="00336FEF" w:rsidP="006C63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71F279F4" w14:textId="77777777" w:rsidR="00336FEF" w:rsidRPr="00336FEF" w:rsidRDefault="00336FE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336FEF" w:rsidRPr="00336FEF" w14:paraId="0276CF20" w14:textId="77777777" w:rsidTr="00460203">
        <w:trPr>
          <w:cantSplit/>
          <w:jc w:val="center"/>
        </w:trPr>
        <w:tc>
          <w:tcPr>
            <w:tcW w:w="1022" w:type="dxa"/>
            <w:vAlign w:val="center"/>
          </w:tcPr>
          <w:p w14:paraId="1775B61D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9D842E4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188ADBD4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222013EE" w14:textId="77777777" w:rsidR="00336FEF" w:rsidRPr="00336FEF" w:rsidRDefault="00336FE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43A968FA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14:paraId="552D1EA7" w14:textId="77777777" w:rsidR="00336FEF" w:rsidRPr="00336FEF" w:rsidRDefault="00336FE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3EFDD2B8" w14:textId="77777777" w:rsidR="00336FEF" w:rsidRPr="00336FEF" w:rsidRDefault="00336FEF" w:rsidP="006C63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2A89C5D2" w14:textId="77777777" w:rsidR="00336FEF" w:rsidRPr="00336FEF" w:rsidRDefault="00336FE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  <w:tr w:rsidR="00336FEF" w:rsidRPr="00336FEF" w14:paraId="0F1C6A2B" w14:textId="77777777" w:rsidTr="00460203">
        <w:trPr>
          <w:cantSplit/>
          <w:jc w:val="center"/>
        </w:trPr>
        <w:tc>
          <w:tcPr>
            <w:tcW w:w="1022" w:type="dxa"/>
            <w:vAlign w:val="center"/>
          </w:tcPr>
          <w:p w14:paraId="22F4BD31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20ACDFB" w14:textId="77777777" w:rsidR="00336FEF" w:rsidRPr="00336FEF" w:rsidRDefault="00336FEF" w:rsidP="006C63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138CE41D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14:paraId="1F17DC6B" w14:textId="77777777" w:rsidR="00336FEF" w:rsidRPr="00336FEF" w:rsidRDefault="00336FEF" w:rsidP="006C6355">
            <w:pPr>
              <w:ind w:left="-11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</w:tcPr>
          <w:p w14:paraId="716FAAF7" w14:textId="77777777" w:rsidR="00336FEF" w:rsidRPr="00336FEF" w:rsidRDefault="00336FEF" w:rsidP="006C635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14:paraId="63FECB7A" w14:textId="77777777" w:rsidR="00336FEF" w:rsidRPr="00336FEF" w:rsidRDefault="00336FEF" w:rsidP="006C6355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40D0EA00" w14:textId="77777777" w:rsidR="00336FEF" w:rsidRPr="00336FEF" w:rsidRDefault="00336FEF" w:rsidP="006C63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29ADE44F" w14:textId="77777777" w:rsidR="00336FEF" w:rsidRPr="00336FEF" w:rsidRDefault="00336FEF" w:rsidP="006C6355">
            <w:pPr>
              <w:ind w:left="-104"/>
              <w:jc w:val="center"/>
              <w:rPr>
                <w:sz w:val="16"/>
                <w:szCs w:val="16"/>
              </w:rPr>
            </w:pPr>
          </w:p>
        </w:tc>
      </w:tr>
    </w:tbl>
    <w:p w14:paraId="65470C49" w14:textId="77777777" w:rsidR="00336FEF" w:rsidRDefault="00336FEF" w:rsidP="00336FEF">
      <w:pPr>
        <w:pStyle w:val="Paragrafoelenco"/>
        <w:ind w:left="360"/>
        <w:jc w:val="both"/>
        <w:rPr>
          <w:rFonts w:ascii="Calibri" w:hAnsi="Calibri" w:cs="Calibri"/>
          <w:b/>
        </w:rPr>
      </w:pPr>
    </w:p>
    <w:p w14:paraId="075687B9" w14:textId="77777777" w:rsidR="00D06250" w:rsidRPr="00B8717C" w:rsidRDefault="00D06250" w:rsidP="00D06250">
      <w:pPr>
        <w:ind w:left="720"/>
        <w:jc w:val="both"/>
        <w:rPr>
          <w:b/>
        </w:rPr>
      </w:pPr>
      <w:r w:rsidRPr="00B8717C">
        <w:rPr>
          <w:rFonts w:eastAsia="Calibri"/>
          <w:bCs/>
          <w:sz w:val="22"/>
          <w:szCs w:val="22"/>
        </w:rPr>
        <w:t xml:space="preserve">Relativamente </w:t>
      </w:r>
      <w:r w:rsidRPr="00B8717C">
        <w:rPr>
          <w:b/>
        </w:rPr>
        <w:t>al 3</w:t>
      </w:r>
      <w:proofErr w:type="gramStart"/>
      <w:r w:rsidRPr="00B8717C">
        <w:rPr>
          <w:b/>
        </w:rPr>
        <w:t>°  punto</w:t>
      </w:r>
      <w:proofErr w:type="gramEnd"/>
      <w:r w:rsidRPr="00B8717C">
        <w:rPr>
          <w:b/>
        </w:rPr>
        <w:t xml:space="preserve"> posto all’ordine del giorno:</w:t>
      </w:r>
    </w:p>
    <w:p w14:paraId="7CED3E20" w14:textId="77777777" w:rsidR="00EF1F2C" w:rsidRDefault="00B8717C" w:rsidP="00B8717C">
      <w:pPr>
        <w:ind w:left="720"/>
        <w:jc w:val="both"/>
        <w:rPr>
          <w:bCs/>
          <w:iCs/>
        </w:rPr>
      </w:pPr>
      <w:r w:rsidRPr="00B8717C">
        <w:rPr>
          <w:rFonts w:eastAsia="Calibri"/>
          <w:bCs/>
          <w:sz w:val="22"/>
          <w:szCs w:val="22"/>
        </w:rPr>
        <w:t xml:space="preserve">Per le classi quinte di tutti gli indirizzi di studio dei corsi </w:t>
      </w:r>
      <w:proofErr w:type="gramStart"/>
      <w:r w:rsidRPr="00B8717C">
        <w:rPr>
          <w:rFonts w:eastAsia="Calibri"/>
          <w:bCs/>
          <w:sz w:val="22"/>
          <w:szCs w:val="22"/>
        </w:rPr>
        <w:t>diurni :</w:t>
      </w:r>
      <w:proofErr w:type="gramEnd"/>
      <w:r w:rsidRPr="00B8717C">
        <w:rPr>
          <w:rFonts w:eastAsia="Calibri"/>
          <w:bCs/>
          <w:sz w:val="22"/>
          <w:szCs w:val="22"/>
        </w:rPr>
        <w:t xml:space="preserve"> </w:t>
      </w:r>
      <w:r w:rsidRPr="00B8717C">
        <w:rPr>
          <w:bCs/>
          <w:iCs/>
        </w:rPr>
        <w:t xml:space="preserve">Esami preliminari dei candidati esterni agli Esami di Stato </w:t>
      </w:r>
      <w:proofErr w:type="spellStart"/>
      <w:r w:rsidRPr="00B8717C">
        <w:rPr>
          <w:bCs/>
          <w:iCs/>
        </w:rPr>
        <w:t>a.s.</w:t>
      </w:r>
      <w:proofErr w:type="spellEnd"/>
      <w:r w:rsidRPr="00B8717C">
        <w:rPr>
          <w:bCs/>
          <w:iCs/>
        </w:rPr>
        <w:t xml:space="preserve"> 2022/2023. - Individuazione delle discipline </w:t>
      </w:r>
      <w:r w:rsidR="00EF1F2C">
        <w:rPr>
          <w:bCs/>
          <w:iCs/>
        </w:rPr>
        <w:t>oggetto degli esami preliminari.</w:t>
      </w:r>
    </w:p>
    <w:p w14:paraId="6BA20ED6" w14:textId="03543632" w:rsidR="001B09C0" w:rsidRPr="00EF1F2C" w:rsidRDefault="00EF1F2C" w:rsidP="00EF1F2C">
      <w:pPr>
        <w:jc w:val="both"/>
        <w:rPr>
          <w:rFonts w:eastAsia="Calibri"/>
          <w:bCs/>
          <w:sz w:val="22"/>
          <w:szCs w:val="22"/>
        </w:rPr>
      </w:pPr>
      <w:r w:rsidRPr="00EF1F2C">
        <w:rPr>
          <w:bCs/>
        </w:rPr>
        <w:lastRenderedPageBreak/>
        <w:t>Il</w:t>
      </w:r>
      <w:r w:rsidR="001B09C0" w:rsidRPr="00EF1F2C">
        <w:rPr>
          <w:bCs/>
        </w:rPr>
        <w:t xml:space="preserve"> Consiglio di classe, sulla base del cursus </w:t>
      </w:r>
      <w:proofErr w:type="spellStart"/>
      <w:r w:rsidR="001B09C0" w:rsidRPr="00EF1F2C">
        <w:rPr>
          <w:bCs/>
        </w:rPr>
        <w:t>studiorum</w:t>
      </w:r>
      <w:proofErr w:type="spellEnd"/>
      <w:r w:rsidR="001B09C0" w:rsidRPr="00EF1F2C">
        <w:rPr>
          <w:bCs/>
        </w:rPr>
        <w:t xml:space="preserve"> e dei titoli posseduti, procede alla individuazione delle materie oggetto degli esami preliminari da sostenersi da parte dei candidati esterni assegnati alla </w:t>
      </w:r>
      <w:r w:rsidR="00FA1C70" w:rsidRPr="00EF1F2C">
        <w:rPr>
          <w:bCs/>
        </w:rPr>
        <w:t xml:space="preserve">propria </w:t>
      </w:r>
      <w:proofErr w:type="gramStart"/>
      <w:r w:rsidR="001B09C0" w:rsidRPr="00EF1F2C">
        <w:rPr>
          <w:bCs/>
        </w:rPr>
        <w:t>classe  riportando</w:t>
      </w:r>
      <w:proofErr w:type="gramEnd"/>
      <w:r w:rsidR="001B09C0" w:rsidRPr="00EF1F2C">
        <w:rPr>
          <w:bCs/>
        </w:rPr>
        <w:t xml:space="preserve"> le suddette m</w:t>
      </w:r>
      <w:r w:rsidR="00AC48F0" w:rsidRPr="00EF1F2C">
        <w:rPr>
          <w:bCs/>
        </w:rPr>
        <w:t>aterie nella tabella del</w:t>
      </w:r>
      <w:r w:rsidR="001B09C0" w:rsidRPr="00EF1F2C">
        <w:rPr>
          <w:bCs/>
        </w:rPr>
        <w:t xml:space="preserve"> verbale</w:t>
      </w:r>
      <w:r>
        <w:rPr>
          <w:bCs/>
        </w:rPr>
        <w:t>.</w:t>
      </w:r>
    </w:p>
    <w:p w14:paraId="7B488C2B" w14:textId="77777777" w:rsidR="00FA1C70" w:rsidRDefault="00FA1C70" w:rsidP="001B09C0">
      <w:pPr>
        <w:ind w:left="720"/>
        <w:jc w:val="both"/>
        <w:rPr>
          <w:rFonts w:eastAsia="Calibri"/>
          <w:bCs/>
          <w:sz w:val="22"/>
          <w:szCs w:val="22"/>
        </w:rPr>
      </w:pPr>
    </w:p>
    <w:p w14:paraId="0748A6DE" w14:textId="50AFD5B5" w:rsidR="00D83F11" w:rsidRPr="00D83F11" w:rsidRDefault="00D83F11" w:rsidP="00D83F11">
      <w:pPr>
        <w:jc w:val="both"/>
      </w:pPr>
      <w:r w:rsidRPr="00D83F11">
        <w:rPr>
          <w:iCs/>
        </w:rPr>
        <w:t xml:space="preserve">N.B. </w:t>
      </w:r>
      <w:r w:rsidRPr="00D83F11">
        <w:rPr>
          <w:rFonts w:eastAsia="Calibri"/>
          <w:lang w:eastAsia="en-US"/>
        </w:rPr>
        <w:t>Il</w:t>
      </w:r>
      <w:r w:rsidRPr="00D83F11">
        <w:t xml:space="preserve"> segretario </w:t>
      </w:r>
      <w:r w:rsidRPr="00D83F11">
        <w:rPr>
          <w:rFonts w:eastAsia="Calibri"/>
          <w:lang w:eastAsia="en-US"/>
        </w:rPr>
        <w:t xml:space="preserve">verbalizzante, individuato nella stessa seduta tra i docenti componenti il Consiglio, </w:t>
      </w:r>
      <w:r w:rsidRPr="00D83F11">
        <w:t xml:space="preserve">redigerà il verbale e </w:t>
      </w:r>
      <w:r w:rsidR="003A38F2">
        <w:t xml:space="preserve">lo </w:t>
      </w:r>
      <w:r w:rsidR="009A2C7E">
        <w:t>consegnerà</w:t>
      </w:r>
      <w:r w:rsidR="003A38F2">
        <w:t xml:space="preserve"> </w:t>
      </w:r>
      <w:r w:rsidRPr="00D83F11">
        <w:t>al coordinatore di classe che avrà cura di incollarlo successivamente sul registro dei verbali reso disponibile nell’apposito armadio nella sala “</w:t>
      </w:r>
      <w:proofErr w:type="spellStart"/>
      <w:r w:rsidRPr="00D83F11">
        <w:t>C.Visone</w:t>
      </w:r>
      <w:proofErr w:type="spellEnd"/>
      <w:r w:rsidRPr="00D83F11">
        <w:t>”.</w:t>
      </w:r>
    </w:p>
    <w:p w14:paraId="09364381" w14:textId="77777777" w:rsidR="00D83F11" w:rsidRPr="00D83F11" w:rsidRDefault="00D83F11" w:rsidP="00D83F11">
      <w:pPr>
        <w:jc w:val="both"/>
      </w:pPr>
      <w:r w:rsidRPr="00AC48F0">
        <w:rPr>
          <w:b/>
          <w:u w:val="single"/>
        </w:rPr>
        <w:t>I soli verbali delle classi quinte</w:t>
      </w:r>
      <w:r w:rsidRPr="00AC48F0">
        <w:t xml:space="preserve"> di tutti gli indirizzi di studio presenti presso l’ISISS “G.B. Novelli” di Marcianise dovranno essere inviati anche alla Prof.ssa Capone Rosalba all’indirizzo mail: </w:t>
      </w:r>
      <w:r w:rsidRPr="00AC48F0">
        <w:rPr>
          <w:b/>
          <w:color w:val="0066FF"/>
          <w:u w:val="single"/>
        </w:rPr>
        <w:t>rosalba.capone@</w:t>
      </w:r>
      <w:r w:rsidRPr="00AC48F0">
        <w:rPr>
          <w:b/>
          <w:color w:val="3366FF"/>
          <w:u w:val="single"/>
        </w:rPr>
        <w:t>istitutonovelli</w:t>
      </w:r>
      <w:r w:rsidRPr="00AC48F0">
        <w:rPr>
          <w:b/>
          <w:color w:val="0066FF"/>
          <w:u w:val="single"/>
        </w:rPr>
        <w:t>.edu.it</w:t>
      </w:r>
    </w:p>
    <w:p w14:paraId="742507DC" w14:textId="039F09D3" w:rsidR="00D83F11" w:rsidRPr="00733E85" w:rsidRDefault="00D83F11" w:rsidP="00733E85">
      <w:pPr>
        <w:jc w:val="both"/>
        <w:rPr>
          <w:iCs/>
        </w:rPr>
      </w:pPr>
    </w:p>
    <w:p w14:paraId="3006563A" w14:textId="77777777" w:rsidR="008F6491" w:rsidRPr="00D83F11" w:rsidRDefault="008F6491" w:rsidP="00EB6247">
      <w:pPr>
        <w:jc w:val="both"/>
        <w:rPr>
          <w:rFonts w:eastAsia="Calibri"/>
          <w:b/>
          <w:bCs/>
          <w:sz w:val="22"/>
          <w:szCs w:val="22"/>
        </w:rPr>
      </w:pPr>
      <w:r w:rsidRPr="00D83F11">
        <w:rPr>
          <w:rFonts w:eastAsia="Calibri"/>
          <w:b/>
          <w:bCs/>
          <w:sz w:val="22"/>
          <w:szCs w:val="22"/>
        </w:rPr>
        <w:t xml:space="preserve">N.B. </w:t>
      </w:r>
    </w:p>
    <w:p w14:paraId="7E26BA5F" w14:textId="764D10FA" w:rsidR="00BD09F0" w:rsidRPr="00D83F11" w:rsidRDefault="008F6491" w:rsidP="00EB6247">
      <w:pPr>
        <w:jc w:val="both"/>
        <w:rPr>
          <w:b/>
          <w:iCs/>
          <w:lang w:eastAsia="en-US" w:bidi="en-US"/>
        </w:rPr>
      </w:pPr>
      <w:r w:rsidRPr="00D83F11">
        <w:rPr>
          <w:rFonts w:eastAsia="Calibri"/>
          <w:b/>
          <w:bCs/>
          <w:sz w:val="22"/>
          <w:szCs w:val="22"/>
        </w:rPr>
        <w:t xml:space="preserve">Il </w:t>
      </w:r>
      <w:r w:rsidRPr="00D83F11">
        <w:rPr>
          <w:b/>
          <w:lang w:eastAsia="en-US"/>
        </w:rPr>
        <w:t>format per i</w:t>
      </w:r>
      <w:r w:rsidR="00EF1F2C">
        <w:rPr>
          <w:b/>
          <w:lang w:eastAsia="en-US"/>
        </w:rPr>
        <w:t>l</w:t>
      </w:r>
      <w:r w:rsidRPr="00D83F11">
        <w:rPr>
          <w:b/>
          <w:lang w:eastAsia="en-US"/>
        </w:rPr>
        <w:t xml:space="preserve"> verbal</w:t>
      </w:r>
      <w:r w:rsidR="00EF1F2C">
        <w:rPr>
          <w:b/>
          <w:lang w:eastAsia="en-US"/>
        </w:rPr>
        <w:t>e</w:t>
      </w:r>
      <w:r w:rsidR="00EF1F2C">
        <w:rPr>
          <w:lang w:eastAsia="en-US"/>
        </w:rPr>
        <w:t xml:space="preserve"> del</w:t>
      </w:r>
      <w:r w:rsidR="00D83F11">
        <w:rPr>
          <w:lang w:eastAsia="en-US"/>
        </w:rPr>
        <w:t xml:space="preserve"> consigli</w:t>
      </w:r>
      <w:r w:rsidR="00EF1F2C">
        <w:rPr>
          <w:lang w:eastAsia="en-US"/>
        </w:rPr>
        <w:t>o</w:t>
      </w:r>
      <w:r w:rsidR="00D83F11">
        <w:rPr>
          <w:lang w:eastAsia="en-US"/>
        </w:rPr>
        <w:t xml:space="preserve"> di classe</w:t>
      </w:r>
      <w:r w:rsidRPr="00D83F11">
        <w:rPr>
          <w:lang w:eastAsia="en-US"/>
        </w:rPr>
        <w:t xml:space="preserve"> </w:t>
      </w:r>
      <w:r w:rsidRPr="00D83F11">
        <w:rPr>
          <w:b/>
          <w:lang w:eastAsia="en-US"/>
        </w:rPr>
        <w:t xml:space="preserve">è </w:t>
      </w:r>
      <w:r w:rsidR="00BD09F0" w:rsidRPr="00D83F11">
        <w:rPr>
          <w:b/>
          <w:lang w:eastAsia="en-US"/>
        </w:rPr>
        <w:t xml:space="preserve">reso </w:t>
      </w:r>
      <w:r w:rsidRPr="00D83F11">
        <w:rPr>
          <w:b/>
          <w:lang w:eastAsia="en-US"/>
        </w:rPr>
        <w:t>disponibile</w:t>
      </w:r>
      <w:r w:rsidR="009A2C7E">
        <w:rPr>
          <w:lang w:eastAsia="en-US"/>
        </w:rPr>
        <w:t xml:space="preserve"> </w:t>
      </w:r>
      <w:r w:rsidRPr="00D83F11">
        <w:rPr>
          <w:lang w:eastAsia="en-US"/>
        </w:rPr>
        <w:t xml:space="preserve">in formato digitale nella </w:t>
      </w:r>
      <w:proofErr w:type="gramStart"/>
      <w:r w:rsidRPr="00D83F11">
        <w:rPr>
          <w:lang w:eastAsia="en-US"/>
        </w:rPr>
        <w:t>sezione</w:t>
      </w:r>
      <w:r w:rsidRPr="00D83F11">
        <w:rPr>
          <w:rFonts w:eastAsia="Calibri"/>
          <w:iCs/>
          <w:lang w:eastAsia="en-US" w:bidi="en-US"/>
        </w:rPr>
        <w:t xml:space="preserve">  “</w:t>
      </w:r>
      <w:proofErr w:type="gramEnd"/>
      <w:r w:rsidRPr="00D83F11">
        <w:rPr>
          <w:rFonts w:eastAsia="Calibri"/>
          <w:iCs/>
          <w:lang w:eastAsia="en-US" w:bidi="en-US"/>
        </w:rPr>
        <w:t xml:space="preserve">didattica - condivisione documenti - altri   docenti – </w:t>
      </w:r>
      <w:r w:rsidR="009A2C7E">
        <w:rPr>
          <w:rFonts w:eastAsia="Calibri"/>
          <w:iCs/>
          <w:lang w:eastAsia="en-US" w:bidi="en-US"/>
        </w:rPr>
        <w:t>Palumbo Antonella -cartella denominata:  “C</w:t>
      </w:r>
      <w:r w:rsidRPr="00D83F11">
        <w:rPr>
          <w:rFonts w:eastAsia="Calibri"/>
          <w:iCs/>
          <w:lang w:eastAsia="en-US" w:bidi="en-US"/>
        </w:rPr>
        <w:t xml:space="preserve">onsigli </w:t>
      </w:r>
      <w:r w:rsidRPr="00AC48F0">
        <w:rPr>
          <w:rFonts w:eastAsia="Calibri"/>
          <w:iCs/>
          <w:lang w:eastAsia="en-US" w:bidi="en-US"/>
        </w:rPr>
        <w:t xml:space="preserve">di classe mese di </w:t>
      </w:r>
      <w:r w:rsidR="00050B8F" w:rsidRPr="00AC48F0">
        <w:rPr>
          <w:rFonts w:eastAsia="Calibri"/>
          <w:iCs/>
          <w:lang w:eastAsia="en-US" w:bidi="en-US"/>
        </w:rPr>
        <w:t>marzo</w:t>
      </w:r>
      <w:r w:rsidR="00D83F11" w:rsidRPr="00AC48F0">
        <w:rPr>
          <w:rFonts w:eastAsia="Calibri"/>
          <w:iCs/>
          <w:lang w:eastAsia="en-US" w:bidi="en-US"/>
        </w:rPr>
        <w:t>/aprile</w:t>
      </w:r>
      <w:r w:rsidR="009A2C7E" w:rsidRPr="00AC48F0">
        <w:rPr>
          <w:rFonts w:eastAsia="Calibri"/>
          <w:iCs/>
          <w:lang w:eastAsia="en-US" w:bidi="en-US"/>
        </w:rPr>
        <w:t xml:space="preserve"> 2023</w:t>
      </w:r>
      <w:r w:rsidRPr="00AC48F0">
        <w:rPr>
          <w:rFonts w:eastAsia="Calibri"/>
          <w:iCs/>
          <w:lang w:eastAsia="en-US" w:bidi="en-US"/>
        </w:rPr>
        <w:t xml:space="preserve">”  del </w:t>
      </w:r>
      <w:r w:rsidR="00976912">
        <w:rPr>
          <w:rFonts w:eastAsia="Calibri"/>
          <w:iCs/>
          <w:lang w:eastAsia="en-US" w:bidi="en-US"/>
        </w:rPr>
        <w:t xml:space="preserve">registro elettronico argo </w:t>
      </w:r>
      <w:proofErr w:type="spellStart"/>
      <w:r w:rsidR="00976912">
        <w:rPr>
          <w:rFonts w:eastAsia="Calibri"/>
          <w:iCs/>
          <w:lang w:eastAsia="en-US" w:bidi="en-US"/>
        </w:rPr>
        <w:t>didup</w:t>
      </w:r>
      <w:proofErr w:type="spellEnd"/>
      <w:r w:rsidR="00976912">
        <w:rPr>
          <w:rFonts w:eastAsia="Calibri"/>
          <w:iCs/>
          <w:lang w:eastAsia="en-US" w:bidi="en-US"/>
        </w:rPr>
        <w:t>.</w:t>
      </w:r>
    </w:p>
    <w:p w14:paraId="66171206" w14:textId="4D609FCA" w:rsidR="008F6491" w:rsidRDefault="00BD09F0" w:rsidP="00D83F11">
      <w:pPr>
        <w:jc w:val="both"/>
        <w:rPr>
          <w:rFonts w:eastAsia="Calibri"/>
          <w:b/>
          <w:bCs/>
          <w:sz w:val="22"/>
          <w:szCs w:val="22"/>
        </w:rPr>
      </w:pPr>
      <w:r w:rsidRPr="00D83F11">
        <w:rPr>
          <w:b/>
          <w:iCs/>
          <w:lang w:eastAsia="en-US" w:bidi="en-US"/>
        </w:rPr>
        <w:t xml:space="preserve"> </w:t>
      </w:r>
    </w:p>
    <w:p w14:paraId="7CAE5CDC" w14:textId="77777777" w:rsidR="002F1D0D" w:rsidRDefault="002F1D0D" w:rsidP="006D2E4D">
      <w:pPr>
        <w:rPr>
          <w:iCs/>
          <w:sz w:val="22"/>
          <w:szCs w:val="22"/>
          <w:lang w:eastAsia="en-US" w:bidi="en-US"/>
        </w:rPr>
      </w:pPr>
    </w:p>
    <w:p w14:paraId="482D5909" w14:textId="77777777" w:rsidR="005E7F2C" w:rsidRPr="00AD2006" w:rsidRDefault="003D3B0A" w:rsidP="003D3B0A">
      <w:pPr>
        <w:jc w:val="right"/>
      </w:pPr>
      <w:r>
        <w:rPr>
          <w:iCs/>
          <w:sz w:val="22"/>
          <w:szCs w:val="22"/>
          <w:lang w:eastAsia="en-US" w:bidi="en-US"/>
        </w:rPr>
        <w:t xml:space="preserve">                                                                       </w:t>
      </w:r>
      <w:r w:rsidR="00DF7B17" w:rsidRPr="00AD2006">
        <w:rPr>
          <w:iCs/>
          <w:sz w:val="22"/>
          <w:szCs w:val="22"/>
          <w:lang w:eastAsia="en-US" w:bidi="en-US"/>
        </w:rPr>
        <w:t xml:space="preserve">IL DIRIGENTE SCOLASTICO                                                                                            </w:t>
      </w:r>
      <w:r w:rsidR="005E7F2C" w:rsidRPr="00AD2006">
        <w:rPr>
          <w:iCs/>
          <w:sz w:val="22"/>
          <w:szCs w:val="22"/>
          <w:lang w:eastAsia="en-US" w:bidi="en-US"/>
        </w:rPr>
        <w:t xml:space="preserve">                                  </w:t>
      </w:r>
      <w:r w:rsidR="00DF7B17" w:rsidRPr="00AD2006">
        <w:rPr>
          <w:iCs/>
          <w:sz w:val="22"/>
          <w:szCs w:val="22"/>
          <w:lang w:eastAsia="en-US" w:bidi="en-US"/>
        </w:rPr>
        <w:t xml:space="preserve">       </w:t>
      </w:r>
      <w:r w:rsidR="005E7F2C" w:rsidRPr="00AD2006">
        <w:rPr>
          <w:iCs/>
          <w:sz w:val="22"/>
          <w:szCs w:val="22"/>
          <w:lang w:eastAsia="en-US" w:bidi="en-US"/>
        </w:rPr>
        <w:t xml:space="preserve">                                                                                     </w:t>
      </w:r>
      <w:r>
        <w:rPr>
          <w:iCs/>
          <w:sz w:val="22"/>
          <w:szCs w:val="22"/>
          <w:lang w:eastAsia="en-US" w:bidi="en-US"/>
        </w:rPr>
        <w:t xml:space="preserve">             </w:t>
      </w:r>
      <w:r w:rsidR="00DF7B17" w:rsidRPr="00AD2006">
        <w:rPr>
          <w:iCs/>
          <w:sz w:val="22"/>
          <w:szCs w:val="22"/>
          <w:lang w:eastAsia="en-US" w:bidi="en-US"/>
        </w:rPr>
        <w:t>Prof.ssa Emma Marchitto</w:t>
      </w:r>
      <w:r w:rsidR="005E7F2C" w:rsidRPr="00AD2006">
        <w:t xml:space="preserve"> </w:t>
      </w:r>
    </w:p>
    <w:p w14:paraId="0EBD8484" w14:textId="77777777"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p w14:paraId="1791720E" w14:textId="77777777" w:rsidR="002E62D5" w:rsidRPr="00AD2006" w:rsidRDefault="002E62D5" w:rsidP="0006421C">
      <w:pPr>
        <w:rPr>
          <w:iCs/>
          <w:sz w:val="12"/>
          <w:szCs w:val="12"/>
          <w:lang w:eastAsia="en-US" w:bidi="en-US"/>
        </w:rPr>
      </w:pPr>
    </w:p>
    <w:sectPr w:rsidR="002E62D5" w:rsidRPr="00AD2006" w:rsidSect="00CE7468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GCH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6D9"/>
    <w:multiLevelType w:val="hybridMultilevel"/>
    <w:tmpl w:val="AD74A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47A"/>
    <w:multiLevelType w:val="hybridMultilevel"/>
    <w:tmpl w:val="2C343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899"/>
    <w:multiLevelType w:val="hybridMultilevel"/>
    <w:tmpl w:val="16C04978"/>
    <w:lvl w:ilvl="0" w:tplc="0410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0FC061CE"/>
    <w:multiLevelType w:val="hybridMultilevel"/>
    <w:tmpl w:val="E348FA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49A7"/>
    <w:multiLevelType w:val="hybridMultilevel"/>
    <w:tmpl w:val="618E21D4"/>
    <w:lvl w:ilvl="0" w:tplc="21A06A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E36D2"/>
    <w:multiLevelType w:val="hybridMultilevel"/>
    <w:tmpl w:val="C9009D80"/>
    <w:lvl w:ilvl="0" w:tplc="0410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0B91DC9"/>
    <w:multiLevelType w:val="hybridMultilevel"/>
    <w:tmpl w:val="D0F83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543DB"/>
    <w:multiLevelType w:val="hybridMultilevel"/>
    <w:tmpl w:val="BEBCB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5A3"/>
    <w:multiLevelType w:val="hybridMultilevel"/>
    <w:tmpl w:val="7A7E97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4D66"/>
    <w:multiLevelType w:val="multilevel"/>
    <w:tmpl w:val="A14EBC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9C600B"/>
    <w:multiLevelType w:val="hybridMultilevel"/>
    <w:tmpl w:val="C18ED728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C35777"/>
    <w:multiLevelType w:val="hybridMultilevel"/>
    <w:tmpl w:val="FC2CB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C15"/>
    <w:multiLevelType w:val="hybridMultilevel"/>
    <w:tmpl w:val="C59C8120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51C7A19"/>
    <w:multiLevelType w:val="hybridMultilevel"/>
    <w:tmpl w:val="A528A036"/>
    <w:lvl w:ilvl="0" w:tplc="0F5EFA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56275"/>
    <w:multiLevelType w:val="hybridMultilevel"/>
    <w:tmpl w:val="CF7439B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A05495A"/>
    <w:multiLevelType w:val="hybridMultilevel"/>
    <w:tmpl w:val="6A2A56F6"/>
    <w:lvl w:ilvl="0" w:tplc="0410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6" w15:restartNumberingAfterBreak="0">
    <w:nsid w:val="5A42551B"/>
    <w:multiLevelType w:val="hybridMultilevel"/>
    <w:tmpl w:val="633A1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6D60"/>
    <w:multiLevelType w:val="hybridMultilevel"/>
    <w:tmpl w:val="70F84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927AD"/>
    <w:multiLevelType w:val="hybridMultilevel"/>
    <w:tmpl w:val="36BAE1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8387E"/>
    <w:multiLevelType w:val="hybridMultilevel"/>
    <w:tmpl w:val="DBF25C7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6DD4E0F"/>
    <w:multiLevelType w:val="hybridMultilevel"/>
    <w:tmpl w:val="A9209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58EE"/>
    <w:multiLevelType w:val="hybridMultilevel"/>
    <w:tmpl w:val="E24048F6"/>
    <w:lvl w:ilvl="0" w:tplc="D506C660">
      <w:numFmt w:val="bullet"/>
      <w:lvlText w:val="-"/>
      <w:lvlJc w:val="left"/>
      <w:pPr>
        <w:ind w:left="3900" w:hanging="360"/>
      </w:pPr>
      <w:rPr>
        <w:rFonts w:ascii="Arial Black" w:eastAsiaTheme="minorHAnsi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2" w15:restartNumberingAfterBreak="0">
    <w:nsid w:val="7E874A57"/>
    <w:multiLevelType w:val="hybridMultilevel"/>
    <w:tmpl w:val="6680CDC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6"/>
  </w:num>
  <w:num w:numId="10">
    <w:abstractNumId w:val="21"/>
  </w:num>
  <w:num w:numId="11">
    <w:abstractNumId w:val="4"/>
  </w:num>
  <w:num w:numId="12">
    <w:abstractNumId w:val="5"/>
  </w:num>
  <w:num w:numId="13">
    <w:abstractNumId w:val="22"/>
  </w:num>
  <w:num w:numId="14">
    <w:abstractNumId w:val="1"/>
  </w:num>
  <w:num w:numId="15">
    <w:abstractNumId w:val="17"/>
  </w:num>
  <w:num w:numId="16">
    <w:abstractNumId w:val="18"/>
  </w:num>
  <w:num w:numId="17">
    <w:abstractNumId w:val="12"/>
  </w:num>
  <w:num w:numId="18">
    <w:abstractNumId w:val="20"/>
  </w:num>
  <w:num w:numId="19">
    <w:abstractNumId w:val="0"/>
  </w:num>
  <w:num w:numId="20">
    <w:abstractNumId w:val="1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C"/>
    <w:rsid w:val="00000D3B"/>
    <w:rsid w:val="00003FB8"/>
    <w:rsid w:val="00004EC2"/>
    <w:rsid w:val="00007601"/>
    <w:rsid w:val="000108A9"/>
    <w:rsid w:val="0001099A"/>
    <w:rsid w:val="00010F0A"/>
    <w:rsid w:val="000120D9"/>
    <w:rsid w:val="0001450C"/>
    <w:rsid w:val="00015DF1"/>
    <w:rsid w:val="00016E45"/>
    <w:rsid w:val="00017BB1"/>
    <w:rsid w:val="000233EB"/>
    <w:rsid w:val="000234E7"/>
    <w:rsid w:val="000234F9"/>
    <w:rsid w:val="00027A09"/>
    <w:rsid w:val="000327C9"/>
    <w:rsid w:val="00032B4E"/>
    <w:rsid w:val="00037AB9"/>
    <w:rsid w:val="00040087"/>
    <w:rsid w:val="0004096A"/>
    <w:rsid w:val="000410A2"/>
    <w:rsid w:val="00045A63"/>
    <w:rsid w:val="00047356"/>
    <w:rsid w:val="00047EE3"/>
    <w:rsid w:val="00050B8F"/>
    <w:rsid w:val="000516F8"/>
    <w:rsid w:val="000567F0"/>
    <w:rsid w:val="00056D15"/>
    <w:rsid w:val="0006421C"/>
    <w:rsid w:val="000670A3"/>
    <w:rsid w:val="00067C35"/>
    <w:rsid w:val="000701AD"/>
    <w:rsid w:val="00070AB2"/>
    <w:rsid w:val="00071192"/>
    <w:rsid w:val="00072299"/>
    <w:rsid w:val="00072A74"/>
    <w:rsid w:val="00073EA7"/>
    <w:rsid w:val="000815D7"/>
    <w:rsid w:val="00084C22"/>
    <w:rsid w:val="00087890"/>
    <w:rsid w:val="00093E41"/>
    <w:rsid w:val="000A23CA"/>
    <w:rsid w:val="000A37B1"/>
    <w:rsid w:val="000A7F7B"/>
    <w:rsid w:val="000B1613"/>
    <w:rsid w:val="000B2B32"/>
    <w:rsid w:val="000B3109"/>
    <w:rsid w:val="000B5DE5"/>
    <w:rsid w:val="000B71BB"/>
    <w:rsid w:val="000C136D"/>
    <w:rsid w:val="000C54FA"/>
    <w:rsid w:val="000D2E33"/>
    <w:rsid w:val="000D53C1"/>
    <w:rsid w:val="000D66EA"/>
    <w:rsid w:val="000D6DAC"/>
    <w:rsid w:val="000D792A"/>
    <w:rsid w:val="000E0D7A"/>
    <w:rsid w:val="000E0E6F"/>
    <w:rsid w:val="000E1B08"/>
    <w:rsid w:val="000F02B6"/>
    <w:rsid w:val="000F2EF4"/>
    <w:rsid w:val="000F478F"/>
    <w:rsid w:val="000F4C46"/>
    <w:rsid w:val="000F730E"/>
    <w:rsid w:val="001012C8"/>
    <w:rsid w:val="00101BE4"/>
    <w:rsid w:val="0010349B"/>
    <w:rsid w:val="0010368F"/>
    <w:rsid w:val="001049DE"/>
    <w:rsid w:val="001061CF"/>
    <w:rsid w:val="00107546"/>
    <w:rsid w:val="001078AA"/>
    <w:rsid w:val="00124B2F"/>
    <w:rsid w:val="00124C62"/>
    <w:rsid w:val="001255A8"/>
    <w:rsid w:val="00131237"/>
    <w:rsid w:val="001321BD"/>
    <w:rsid w:val="0013360D"/>
    <w:rsid w:val="00136536"/>
    <w:rsid w:val="00141577"/>
    <w:rsid w:val="00142062"/>
    <w:rsid w:val="001477D9"/>
    <w:rsid w:val="001550A9"/>
    <w:rsid w:val="00160B3C"/>
    <w:rsid w:val="00163B7C"/>
    <w:rsid w:val="00170324"/>
    <w:rsid w:val="001715F4"/>
    <w:rsid w:val="00172B05"/>
    <w:rsid w:val="00173472"/>
    <w:rsid w:val="001749C7"/>
    <w:rsid w:val="00176522"/>
    <w:rsid w:val="00181F50"/>
    <w:rsid w:val="0018439E"/>
    <w:rsid w:val="00184A40"/>
    <w:rsid w:val="00185096"/>
    <w:rsid w:val="0018534F"/>
    <w:rsid w:val="0018586E"/>
    <w:rsid w:val="00187116"/>
    <w:rsid w:val="00187571"/>
    <w:rsid w:val="0019053F"/>
    <w:rsid w:val="00190EB5"/>
    <w:rsid w:val="00192FC0"/>
    <w:rsid w:val="001953AB"/>
    <w:rsid w:val="00195E23"/>
    <w:rsid w:val="001973AA"/>
    <w:rsid w:val="00197ED4"/>
    <w:rsid w:val="001B09C0"/>
    <w:rsid w:val="001B1A33"/>
    <w:rsid w:val="001B2DD7"/>
    <w:rsid w:val="001B4D9D"/>
    <w:rsid w:val="001B5148"/>
    <w:rsid w:val="001B7C8C"/>
    <w:rsid w:val="001C0C47"/>
    <w:rsid w:val="001C1DE8"/>
    <w:rsid w:val="001C60DC"/>
    <w:rsid w:val="001C7324"/>
    <w:rsid w:val="001D10DC"/>
    <w:rsid w:val="001D123D"/>
    <w:rsid w:val="001D5E04"/>
    <w:rsid w:val="001D65AE"/>
    <w:rsid w:val="001D75C2"/>
    <w:rsid w:val="001E02FD"/>
    <w:rsid w:val="001E1841"/>
    <w:rsid w:val="001E2F1D"/>
    <w:rsid w:val="001E3050"/>
    <w:rsid w:val="001E36E3"/>
    <w:rsid w:val="001F0B6C"/>
    <w:rsid w:val="001F2E14"/>
    <w:rsid w:val="002000AE"/>
    <w:rsid w:val="00200C2C"/>
    <w:rsid w:val="002046DF"/>
    <w:rsid w:val="00206EF8"/>
    <w:rsid w:val="00207488"/>
    <w:rsid w:val="00214697"/>
    <w:rsid w:val="00214A32"/>
    <w:rsid w:val="00214B1B"/>
    <w:rsid w:val="00214F68"/>
    <w:rsid w:val="002202DE"/>
    <w:rsid w:val="00224473"/>
    <w:rsid w:val="00224AB3"/>
    <w:rsid w:val="00224C5B"/>
    <w:rsid w:val="00227CDD"/>
    <w:rsid w:val="00230EF7"/>
    <w:rsid w:val="00234E0B"/>
    <w:rsid w:val="00235233"/>
    <w:rsid w:val="002362D7"/>
    <w:rsid w:val="00236D6B"/>
    <w:rsid w:val="002370FA"/>
    <w:rsid w:val="00240928"/>
    <w:rsid w:val="00241E99"/>
    <w:rsid w:val="002508B8"/>
    <w:rsid w:val="00250E99"/>
    <w:rsid w:val="00252361"/>
    <w:rsid w:val="00254184"/>
    <w:rsid w:val="00255E49"/>
    <w:rsid w:val="0025617E"/>
    <w:rsid w:val="002566B2"/>
    <w:rsid w:val="002569A2"/>
    <w:rsid w:val="00257C4F"/>
    <w:rsid w:val="00257FFC"/>
    <w:rsid w:val="00260D09"/>
    <w:rsid w:val="00261CCE"/>
    <w:rsid w:val="00262EA9"/>
    <w:rsid w:val="00263846"/>
    <w:rsid w:val="00265BB4"/>
    <w:rsid w:val="00266539"/>
    <w:rsid w:val="00270C98"/>
    <w:rsid w:val="00271F13"/>
    <w:rsid w:val="00277FF0"/>
    <w:rsid w:val="002812D2"/>
    <w:rsid w:val="002845DA"/>
    <w:rsid w:val="00286C77"/>
    <w:rsid w:val="00290F5B"/>
    <w:rsid w:val="00291EA3"/>
    <w:rsid w:val="00295CD6"/>
    <w:rsid w:val="00297BA5"/>
    <w:rsid w:val="002A1BED"/>
    <w:rsid w:val="002A2822"/>
    <w:rsid w:val="002A44E4"/>
    <w:rsid w:val="002A4FE1"/>
    <w:rsid w:val="002A7591"/>
    <w:rsid w:val="002A7BD8"/>
    <w:rsid w:val="002B014F"/>
    <w:rsid w:val="002B4B6C"/>
    <w:rsid w:val="002B5909"/>
    <w:rsid w:val="002B614D"/>
    <w:rsid w:val="002C0155"/>
    <w:rsid w:val="002C02A0"/>
    <w:rsid w:val="002C11C1"/>
    <w:rsid w:val="002C1210"/>
    <w:rsid w:val="002C19C1"/>
    <w:rsid w:val="002C3F0F"/>
    <w:rsid w:val="002D34C8"/>
    <w:rsid w:val="002D402A"/>
    <w:rsid w:val="002E0FC0"/>
    <w:rsid w:val="002E3895"/>
    <w:rsid w:val="002E62D5"/>
    <w:rsid w:val="002E7667"/>
    <w:rsid w:val="002E7754"/>
    <w:rsid w:val="002F10A7"/>
    <w:rsid w:val="002F1D0D"/>
    <w:rsid w:val="002F1D66"/>
    <w:rsid w:val="002F2D8C"/>
    <w:rsid w:val="002F3825"/>
    <w:rsid w:val="002F47C1"/>
    <w:rsid w:val="002F6CF8"/>
    <w:rsid w:val="0030101F"/>
    <w:rsid w:val="00302198"/>
    <w:rsid w:val="0030269F"/>
    <w:rsid w:val="003130A8"/>
    <w:rsid w:val="00315FB4"/>
    <w:rsid w:val="0032143B"/>
    <w:rsid w:val="003253E9"/>
    <w:rsid w:val="00327E45"/>
    <w:rsid w:val="003305A3"/>
    <w:rsid w:val="00331C9E"/>
    <w:rsid w:val="00331D6E"/>
    <w:rsid w:val="00335F22"/>
    <w:rsid w:val="00336FEF"/>
    <w:rsid w:val="003402B4"/>
    <w:rsid w:val="00343C8C"/>
    <w:rsid w:val="00344EA7"/>
    <w:rsid w:val="00344FCA"/>
    <w:rsid w:val="00351512"/>
    <w:rsid w:val="00351DE6"/>
    <w:rsid w:val="00353567"/>
    <w:rsid w:val="003558DD"/>
    <w:rsid w:val="003613DF"/>
    <w:rsid w:val="003626F5"/>
    <w:rsid w:val="00364A37"/>
    <w:rsid w:val="00365228"/>
    <w:rsid w:val="00365A66"/>
    <w:rsid w:val="00365A9B"/>
    <w:rsid w:val="00366C36"/>
    <w:rsid w:val="00367B7F"/>
    <w:rsid w:val="00381E35"/>
    <w:rsid w:val="00382791"/>
    <w:rsid w:val="00383088"/>
    <w:rsid w:val="00384CE2"/>
    <w:rsid w:val="00387E3B"/>
    <w:rsid w:val="00387FBF"/>
    <w:rsid w:val="0039011D"/>
    <w:rsid w:val="00391270"/>
    <w:rsid w:val="00394230"/>
    <w:rsid w:val="00394307"/>
    <w:rsid w:val="00395881"/>
    <w:rsid w:val="003962CD"/>
    <w:rsid w:val="003970E1"/>
    <w:rsid w:val="0039724E"/>
    <w:rsid w:val="003A070E"/>
    <w:rsid w:val="003A38F2"/>
    <w:rsid w:val="003A4E3F"/>
    <w:rsid w:val="003A5855"/>
    <w:rsid w:val="003B164A"/>
    <w:rsid w:val="003B512B"/>
    <w:rsid w:val="003B55A2"/>
    <w:rsid w:val="003D19ED"/>
    <w:rsid w:val="003D3B0A"/>
    <w:rsid w:val="003D3EAC"/>
    <w:rsid w:val="003D5A38"/>
    <w:rsid w:val="003D5E2B"/>
    <w:rsid w:val="003D75C7"/>
    <w:rsid w:val="003E00CA"/>
    <w:rsid w:val="003E48CE"/>
    <w:rsid w:val="003E49AD"/>
    <w:rsid w:val="003E52A3"/>
    <w:rsid w:val="003F1195"/>
    <w:rsid w:val="003F13D3"/>
    <w:rsid w:val="003F1681"/>
    <w:rsid w:val="003F2BBF"/>
    <w:rsid w:val="003F6D98"/>
    <w:rsid w:val="004029D1"/>
    <w:rsid w:val="00406A32"/>
    <w:rsid w:val="00406DCC"/>
    <w:rsid w:val="00413580"/>
    <w:rsid w:val="00424C6C"/>
    <w:rsid w:val="0042554B"/>
    <w:rsid w:val="00426156"/>
    <w:rsid w:val="00426941"/>
    <w:rsid w:val="0043182A"/>
    <w:rsid w:val="004327C0"/>
    <w:rsid w:val="004336C4"/>
    <w:rsid w:val="004366A0"/>
    <w:rsid w:val="0043676F"/>
    <w:rsid w:val="00437629"/>
    <w:rsid w:val="00441ED5"/>
    <w:rsid w:val="004458EC"/>
    <w:rsid w:val="004469E9"/>
    <w:rsid w:val="00456D9C"/>
    <w:rsid w:val="00460203"/>
    <w:rsid w:val="004630D2"/>
    <w:rsid w:val="00463801"/>
    <w:rsid w:val="00463C36"/>
    <w:rsid w:val="00464EB9"/>
    <w:rsid w:val="00465C31"/>
    <w:rsid w:val="004661CB"/>
    <w:rsid w:val="0046746C"/>
    <w:rsid w:val="00472858"/>
    <w:rsid w:val="004744FC"/>
    <w:rsid w:val="00474501"/>
    <w:rsid w:val="0047541E"/>
    <w:rsid w:val="0048062E"/>
    <w:rsid w:val="004809F0"/>
    <w:rsid w:val="00480B20"/>
    <w:rsid w:val="00480F7B"/>
    <w:rsid w:val="004834EC"/>
    <w:rsid w:val="004863D9"/>
    <w:rsid w:val="0048767F"/>
    <w:rsid w:val="00487E4A"/>
    <w:rsid w:val="00490F41"/>
    <w:rsid w:val="004914AE"/>
    <w:rsid w:val="00492A1F"/>
    <w:rsid w:val="00494A1B"/>
    <w:rsid w:val="00495630"/>
    <w:rsid w:val="00496904"/>
    <w:rsid w:val="004A7C4B"/>
    <w:rsid w:val="004B0E2F"/>
    <w:rsid w:val="004B2404"/>
    <w:rsid w:val="004B2E5C"/>
    <w:rsid w:val="004B30E0"/>
    <w:rsid w:val="004B3938"/>
    <w:rsid w:val="004B56BC"/>
    <w:rsid w:val="004B593B"/>
    <w:rsid w:val="004C1017"/>
    <w:rsid w:val="004C181B"/>
    <w:rsid w:val="004C1821"/>
    <w:rsid w:val="004C4809"/>
    <w:rsid w:val="004D051C"/>
    <w:rsid w:val="004D16EE"/>
    <w:rsid w:val="004D3743"/>
    <w:rsid w:val="004D444D"/>
    <w:rsid w:val="004E1A8B"/>
    <w:rsid w:val="004E3254"/>
    <w:rsid w:val="004E4F73"/>
    <w:rsid w:val="004E558C"/>
    <w:rsid w:val="004F06D1"/>
    <w:rsid w:val="004F0E61"/>
    <w:rsid w:val="004F4189"/>
    <w:rsid w:val="004F710D"/>
    <w:rsid w:val="0050105D"/>
    <w:rsid w:val="005020E5"/>
    <w:rsid w:val="00514141"/>
    <w:rsid w:val="005200AE"/>
    <w:rsid w:val="00521E2F"/>
    <w:rsid w:val="00526D6F"/>
    <w:rsid w:val="00527BF8"/>
    <w:rsid w:val="00536458"/>
    <w:rsid w:val="00537B9E"/>
    <w:rsid w:val="00540B1F"/>
    <w:rsid w:val="00542A1E"/>
    <w:rsid w:val="00543083"/>
    <w:rsid w:val="0054411B"/>
    <w:rsid w:val="0054566E"/>
    <w:rsid w:val="005456F6"/>
    <w:rsid w:val="005459B5"/>
    <w:rsid w:val="00546C1E"/>
    <w:rsid w:val="00553A35"/>
    <w:rsid w:val="00556535"/>
    <w:rsid w:val="00561038"/>
    <w:rsid w:val="005647DD"/>
    <w:rsid w:val="00565C9E"/>
    <w:rsid w:val="00565D7C"/>
    <w:rsid w:val="00572FA8"/>
    <w:rsid w:val="00574CD6"/>
    <w:rsid w:val="00577D3A"/>
    <w:rsid w:val="00580258"/>
    <w:rsid w:val="0058178D"/>
    <w:rsid w:val="005827F7"/>
    <w:rsid w:val="00582904"/>
    <w:rsid w:val="005857EE"/>
    <w:rsid w:val="00591C30"/>
    <w:rsid w:val="005940D4"/>
    <w:rsid w:val="005A066A"/>
    <w:rsid w:val="005A3BB3"/>
    <w:rsid w:val="005A6B27"/>
    <w:rsid w:val="005B546D"/>
    <w:rsid w:val="005B5B30"/>
    <w:rsid w:val="005C3D7F"/>
    <w:rsid w:val="005C4232"/>
    <w:rsid w:val="005C4AEB"/>
    <w:rsid w:val="005C5E7D"/>
    <w:rsid w:val="005D0CA5"/>
    <w:rsid w:val="005D15E6"/>
    <w:rsid w:val="005D3B82"/>
    <w:rsid w:val="005D3F7B"/>
    <w:rsid w:val="005D50D3"/>
    <w:rsid w:val="005E1696"/>
    <w:rsid w:val="005E2584"/>
    <w:rsid w:val="005E2B17"/>
    <w:rsid w:val="005E3ACD"/>
    <w:rsid w:val="005E4C5C"/>
    <w:rsid w:val="005E51FC"/>
    <w:rsid w:val="005E6310"/>
    <w:rsid w:val="005E7F2C"/>
    <w:rsid w:val="005F00EF"/>
    <w:rsid w:val="005F3205"/>
    <w:rsid w:val="005F4479"/>
    <w:rsid w:val="005F50EB"/>
    <w:rsid w:val="006052DF"/>
    <w:rsid w:val="00606BAA"/>
    <w:rsid w:val="00606EB3"/>
    <w:rsid w:val="00610B3B"/>
    <w:rsid w:val="00614061"/>
    <w:rsid w:val="0061605E"/>
    <w:rsid w:val="00616516"/>
    <w:rsid w:val="00616F32"/>
    <w:rsid w:val="0061779A"/>
    <w:rsid w:val="00621469"/>
    <w:rsid w:val="006235F2"/>
    <w:rsid w:val="00625F94"/>
    <w:rsid w:val="006266D0"/>
    <w:rsid w:val="00627AF9"/>
    <w:rsid w:val="00633D40"/>
    <w:rsid w:val="00635D2F"/>
    <w:rsid w:val="00646C9B"/>
    <w:rsid w:val="00650C5F"/>
    <w:rsid w:val="00652E13"/>
    <w:rsid w:val="00656CBB"/>
    <w:rsid w:val="00663C90"/>
    <w:rsid w:val="00665300"/>
    <w:rsid w:val="006675BF"/>
    <w:rsid w:val="00677DF6"/>
    <w:rsid w:val="00680948"/>
    <w:rsid w:val="00682DE7"/>
    <w:rsid w:val="0068364C"/>
    <w:rsid w:val="006844EA"/>
    <w:rsid w:val="00685072"/>
    <w:rsid w:val="00685AC4"/>
    <w:rsid w:val="00687CCF"/>
    <w:rsid w:val="00692CE6"/>
    <w:rsid w:val="0069453B"/>
    <w:rsid w:val="00696D7C"/>
    <w:rsid w:val="006A05D0"/>
    <w:rsid w:val="006A2147"/>
    <w:rsid w:val="006A2EDC"/>
    <w:rsid w:val="006A3F9E"/>
    <w:rsid w:val="006A4A34"/>
    <w:rsid w:val="006A6157"/>
    <w:rsid w:val="006B0B3A"/>
    <w:rsid w:val="006B12A9"/>
    <w:rsid w:val="006B1FCD"/>
    <w:rsid w:val="006B2334"/>
    <w:rsid w:val="006B41BF"/>
    <w:rsid w:val="006C36C7"/>
    <w:rsid w:val="006C3C15"/>
    <w:rsid w:val="006D2E4D"/>
    <w:rsid w:val="006D4220"/>
    <w:rsid w:val="006D4481"/>
    <w:rsid w:val="006D6C53"/>
    <w:rsid w:val="006D7312"/>
    <w:rsid w:val="006D7972"/>
    <w:rsid w:val="006E030F"/>
    <w:rsid w:val="006E0493"/>
    <w:rsid w:val="006E3BE4"/>
    <w:rsid w:val="006F1FCD"/>
    <w:rsid w:val="006F6535"/>
    <w:rsid w:val="006F789C"/>
    <w:rsid w:val="006F7A0B"/>
    <w:rsid w:val="0070367A"/>
    <w:rsid w:val="00706A45"/>
    <w:rsid w:val="00706D78"/>
    <w:rsid w:val="00707DED"/>
    <w:rsid w:val="007108A1"/>
    <w:rsid w:val="00713D91"/>
    <w:rsid w:val="00713E03"/>
    <w:rsid w:val="00714CE2"/>
    <w:rsid w:val="00714EA0"/>
    <w:rsid w:val="00721E68"/>
    <w:rsid w:val="0072261D"/>
    <w:rsid w:val="00724ACD"/>
    <w:rsid w:val="00725E84"/>
    <w:rsid w:val="00727C6C"/>
    <w:rsid w:val="00733E85"/>
    <w:rsid w:val="00736FAF"/>
    <w:rsid w:val="00740279"/>
    <w:rsid w:val="007446A9"/>
    <w:rsid w:val="00746EC7"/>
    <w:rsid w:val="00747BC1"/>
    <w:rsid w:val="007504FA"/>
    <w:rsid w:val="0075171E"/>
    <w:rsid w:val="00755080"/>
    <w:rsid w:val="0075533A"/>
    <w:rsid w:val="00756797"/>
    <w:rsid w:val="00757C81"/>
    <w:rsid w:val="007610E3"/>
    <w:rsid w:val="0076165C"/>
    <w:rsid w:val="00761BC7"/>
    <w:rsid w:val="0076270B"/>
    <w:rsid w:val="00762E13"/>
    <w:rsid w:val="00766AD9"/>
    <w:rsid w:val="00766C1C"/>
    <w:rsid w:val="00767BEB"/>
    <w:rsid w:val="00772462"/>
    <w:rsid w:val="00773B79"/>
    <w:rsid w:val="00780C75"/>
    <w:rsid w:val="00780E9B"/>
    <w:rsid w:val="007819B6"/>
    <w:rsid w:val="007829AB"/>
    <w:rsid w:val="00783346"/>
    <w:rsid w:val="007834EF"/>
    <w:rsid w:val="00786AE8"/>
    <w:rsid w:val="00786DEB"/>
    <w:rsid w:val="00793F7E"/>
    <w:rsid w:val="007A1AE6"/>
    <w:rsid w:val="007A1D70"/>
    <w:rsid w:val="007A352F"/>
    <w:rsid w:val="007A487C"/>
    <w:rsid w:val="007B22CF"/>
    <w:rsid w:val="007B2BA1"/>
    <w:rsid w:val="007B375F"/>
    <w:rsid w:val="007B3B78"/>
    <w:rsid w:val="007B4092"/>
    <w:rsid w:val="007B4830"/>
    <w:rsid w:val="007B4A2F"/>
    <w:rsid w:val="007B6E0E"/>
    <w:rsid w:val="007C19CF"/>
    <w:rsid w:val="007D569C"/>
    <w:rsid w:val="007D7BE6"/>
    <w:rsid w:val="007E19DB"/>
    <w:rsid w:val="007E50C9"/>
    <w:rsid w:val="007F0686"/>
    <w:rsid w:val="007F0A9E"/>
    <w:rsid w:val="007F0EC7"/>
    <w:rsid w:val="007F442F"/>
    <w:rsid w:val="007F61FC"/>
    <w:rsid w:val="00800F89"/>
    <w:rsid w:val="008062D5"/>
    <w:rsid w:val="00811370"/>
    <w:rsid w:val="00811513"/>
    <w:rsid w:val="008118FA"/>
    <w:rsid w:val="0081326C"/>
    <w:rsid w:val="00813839"/>
    <w:rsid w:val="0081440B"/>
    <w:rsid w:val="008152D6"/>
    <w:rsid w:val="008160BD"/>
    <w:rsid w:val="00820DB8"/>
    <w:rsid w:val="00822F29"/>
    <w:rsid w:val="0082497B"/>
    <w:rsid w:val="008252C9"/>
    <w:rsid w:val="008271EB"/>
    <w:rsid w:val="00827C8A"/>
    <w:rsid w:val="0083519D"/>
    <w:rsid w:val="00835577"/>
    <w:rsid w:val="00836506"/>
    <w:rsid w:val="00840BB8"/>
    <w:rsid w:val="008411BD"/>
    <w:rsid w:val="00850DB9"/>
    <w:rsid w:val="00851D42"/>
    <w:rsid w:val="00854A09"/>
    <w:rsid w:val="00857470"/>
    <w:rsid w:val="008608C0"/>
    <w:rsid w:val="00865349"/>
    <w:rsid w:val="00865BB4"/>
    <w:rsid w:val="00870C6B"/>
    <w:rsid w:val="00871AF8"/>
    <w:rsid w:val="00874F53"/>
    <w:rsid w:val="00875738"/>
    <w:rsid w:val="00877660"/>
    <w:rsid w:val="00877D96"/>
    <w:rsid w:val="00881798"/>
    <w:rsid w:val="00881F34"/>
    <w:rsid w:val="00882D65"/>
    <w:rsid w:val="00884964"/>
    <w:rsid w:val="00884D56"/>
    <w:rsid w:val="00885C97"/>
    <w:rsid w:val="00894F95"/>
    <w:rsid w:val="008A2B7E"/>
    <w:rsid w:val="008A33D2"/>
    <w:rsid w:val="008A3CA4"/>
    <w:rsid w:val="008A3E25"/>
    <w:rsid w:val="008A428A"/>
    <w:rsid w:val="008A4805"/>
    <w:rsid w:val="008B1AB8"/>
    <w:rsid w:val="008B1EBC"/>
    <w:rsid w:val="008B6C2B"/>
    <w:rsid w:val="008C6101"/>
    <w:rsid w:val="008C632A"/>
    <w:rsid w:val="008D622C"/>
    <w:rsid w:val="008E15AD"/>
    <w:rsid w:val="008E7C6A"/>
    <w:rsid w:val="008F1CD1"/>
    <w:rsid w:val="008F3373"/>
    <w:rsid w:val="008F51C5"/>
    <w:rsid w:val="008F5D70"/>
    <w:rsid w:val="008F6491"/>
    <w:rsid w:val="00901A6E"/>
    <w:rsid w:val="00902E82"/>
    <w:rsid w:val="00906A70"/>
    <w:rsid w:val="0091251D"/>
    <w:rsid w:val="00913807"/>
    <w:rsid w:val="009140EE"/>
    <w:rsid w:val="00924025"/>
    <w:rsid w:val="00925E03"/>
    <w:rsid w:val="00930AA1"/>
    <w:rsid w:val="00930CB5"/>
    <w:rsid w:val="0093479A"/>
    <w:rsid w:val="009354E8"/>
    <w:rsid w:val="00936EA2"/>
    <w:rsid w:val="009416C8"/>
    <w:rsid w:val="00947C9C"/>
    <w:rsid w:val="00950A85"/>
    <w:rsid w:val="00951CCC"/>
    <w:rsid w:val="00954F7C"/>
    <w:rsid w:val="0095714F"/>
    <w:rsid w:val="00957923"/>
    <w:rsid w:val="009606A0"/>
    <w:rsid w:val="00965C2C"/>
    <w:rsid w:val="0097257D"/>
    <w:rsid w:val="00972C21"/>
    <w:rsid w:val="00976912"/>
    <w:rsid w:val="009802AB"/>
    <w:rsid w:val="00983895"/>
    <w:rsid w:val="00983FCC"/>
    <w:rsid w:val="00984A8F"/>
    <w:rsid w:val="00991073"/>
    <w:rsid w:val="009A0EB0"/>
    <w:rsid w:val="009A2C7E"/>
    <w:rsid w:val="009A3715"/>
    <w:rsid w:val="009A410B"/>
    <w:rsid w:val="009A5F51"/>
    <w:rsid w:val="009B3B4A"/>
    <w:rsid w:val="009C22C9"/>
    <w:rsid w:val="009C2FEF"/>
    <w:rsid w:val="009C7A13"/>
    <w:rsid w:val="009D0B3C"/>
    <w:rsid w:val="009D33E2"/>
    <w:rsid w:val="009D61BC"/>
    <w:rsid w:val="009E0BB2"/>
    <w:rsid w:val="009E27BB"/>
    <w:rsid w:val="009E4623"/>
    <w:rsid w:val="009E5EF7"/>
    <w:rsid w:val="009F1E6A"/>
    <w:rsid w:val="009F3ED1"/>
    <w:rsid w:val="00A0306E"/>
    <w:rsid w:val="00A07E9F"/>
    <w:rsid w:val="00A124C8"/>
    <w:rsid w:val="00A15BD1"/>
    <w:rsid w:val="00A176FB"/>
    <w:rsid w:val="00A2023B"/>
    <w:rsid w:val="00A2222F"/>
    <w:rsid w:val="00A22CD4"/>
    <w:rsid w:val="00A2735B"/>
    <w:rsid w:val="00A27698"/>
    <w:rsid w:val="00A27B6C"/>
    <w:rsid w:val="00A327A8"/>
    <w:rsid w:val="00A33CC8"/>
    <w:rsid w:val="00A34C53"/>
    <w:rsid w:val="00A4198C"/>
    <w:rsid w:val="00A42AAA"/>
    <w:rsid w:val="00A441D8"/>
    <w:rsid w:val="00A459DF"/>
    <w:rsid w:val="00A464E2"/>
    <w:rsid w:val="00A47F2F"/>
    <w:rsid w:val="00A51D84"/>
    <w:rsid w:val="00A53483"/>
    <w:rsid w:val="00A554D1"/>
    <w:rsid w:val="00A55641"/>
    <w:rsid w:val="00A56156"/>
    <w:rsid w:val="00A56300"/>
    <w:rsid w:val="00A578C4"/>
    <w:rsid w:val="00A57FFB"/>
    <w:rsid w:val="00A60C94"/>
    <w:rsid w:val="00A643F8"/>
    <w:rsid w:val="00A708EF"/>
    <w:rsid w:val="00A72A04"/>
    <w:rsid w:val="00A72CC8"/>
    <w:rsid w:val="00A7312A"/>
    <w:rsid w:val="00A73E6D"/>
    <w:rsid w:val="00A80D36"/>
    <w:rsid w:val="00A81058"/>
    <w:rsid w:val="00A82069"/>
    <w:rsid w:val="00A829F1"/>
    <w:rsid w:val="00A82E18"/>
    <w:rsid w:val="00A83349"/>
    <w:rsid w:val="00A87EF5"/>
    <w:rsid w:val="00A93E22"/>
    <w:rsid w:val="00A96302"/>
    <w:rsid w:val="00A97024"/>
    <w:rsid w:val="00A97701"/>
    <w:rsid w:val="00A97EB0"/>
    <w:rsid w:val="00AA1F9B"/>
    <w:rsid w:val="00AA62A3"/>
    <w:rsid w:val="00AA6304"/>
    <w:rsid w:val="00AB0D40"/>
    <w:rsid w:val="00AB360F"/>
    <w:rsid w:val="00AB6560"/>
    <w:rsid w:val="00AC16CC"/>
    <w:rsid w:val="00AC27B2"/>
    <w:rsid w:val="00AC327C"/>
    <w:rsid w:val="00AC48F0"/>
    <w:rsid w:val="00AC597B"/>
    <w:rsid w:val="00AC5EC7"/>
    <w:rsid w:val="00AC7422"/>
    <w:rsid w:val="00AC7F12"/>
    <w:rsid w:val="00AD1C0F"/>
    <w:rsid w:val="00AD2006"/>
    <w:rsid w:val="00AD3D51"/>
    <w:rsid w:val="00AD4484"/>
    <w:rsid w:val="00AE086C"/>
    <w:rsid w:val="00AE3DDB"/>
    <w:rsid w:val="00AE4DC6"/>
    <w:rsid w:val="00AE5D29"/>
    <w:rsid w:val="00AE6C5B"/>
    <w:rsid w:val="00AE6D3D"/>
    <w:rsid w:val="00AE7698"/>
    <w:rsid w:val="00AF03FE"/>
    <w:rsid w:val="00AF22B8"/>
    <w:rsid w:val="00AF5F19"/>
    <w:rsid w:val="00AF6340"/>
    <w:rsid w:val="00AF685A"/>
    <w:rsid w:val="00AF6924"/>
    <w:rsid w:val="00B01BE8"/>
    <w:rsid w:val="00B024B9"/>
    <w:rsid w:val="00B04D74"/>
    <w:rsid w:val="00B07D7F"/>
    <w:rsid w:val="00B11979"/>
    <w:rsid w:val="00B12477"/>
    <w:rsid w:val="00B16E86"/>
    <w:rsid w:val="00B23C78"/>
    <w:rsid w:val="00B268BD"/>
    <w:rsid w:val="00B26DD0"/>
    <w:rsid w:val="00B340B6"/>
    <w:rsid w:val="00B4049A"/>
    <w:rsid w:val="00B44B32"/>
    <w:rsid w:val="00B4511E"/>
    <w:rsid w:val="00B476BD"/>
    <w:rsid w:val="00B51E6A"/>
    <w:rsid w:val="00B56AEA"/>
    <w:rsid w:val="00B6110B"/>
    <w:rsid w:val="00B61585"/>
    <w:rsid w:val="00B67C39"/>
    <w:rsid w:val="00B705D0"/>
    <w:rsid w:val="00B70F2C"/>
    <w:rsid w:val="00B712F5"/>
    <w:rsid w:val="00B72567"/>
    <w:rsid w:val="00B74A88"/>
    <w:rsid w:val="00B74D2B"/>
    <w:rsid w:val="00B754FD"/>
    <w:rsid w:val="00B76738"/>
    <w:rsid w:val="00B767DF"/>
    <w:rsid w:val="00B8717C"/>
    <w:rsid w:val="00B87358"/>
    <w:rsid w:val="00B87BA9"/>
    <w:rsid w:val="00B91D73"/>
    <w:rsid w:val="00B91DAE"/>
    <w:rsid w:val="00B92B2D"/>
    <w:rsid w:val="00B9439D"/>
    <w:rsid w:val="00B946FF"/>
    <w:rsid w:val="00BA005E"/>
    <w:rsid w:val="00BA4FB7"/>
    <w:rsid w:val="00BA67C1"/>
    <w:rsid w:val="00BA6D45"/>
    <w:rsid w:val="00BB55DC"/>
    <w:rsid w:val="00BB61A9"/>
    <w:rsid w:val="00BB6BDB"/>
    <w:rsid w:val="00BC1386"/>
    <w:rsid w:val="00BC1795"/>
    <w:rsid w:val="00BC1A6A"/>
    <w:rsid w:val="00BC22D5"/>
    <w:rsid w:val="00BC3377"/>
    <w:rsid w:val="00BC5FB4"/>
    <w:rsid w:val="00BD09F0"/>
    <w:rsid w:val="00BD1EBC"/>
    <w:rsid w:val="00BD6828"/>
    <w:rsid w:val="00BD7AB2"/>
    <w:rsid w:val="00BE24D1"/>
    <w:rsid w:val="00BE3578"/>
    <w:rsid w:val="00BE4A6F"/>
    <w:rsid w:val="00BE4B94"/>
    <w:rsid w:val="00BE4F93"/>
    <w:rsid w:val="00BE71D7"/>
    <w:rsid w:val="00BF2413"/>
    <w:rsid w:val="00BF4692"/>
    <w:rsid w:val="00BF51B7"/>
    <w:rsid w:val="00C03DAF"/>
    <w:rsid w:val="00C06E73"/>
    <w:rsid w:val="00C07931"/>
    <w:rsid w:val="00C14034"/>
    <w:rsid w:val="00C14A29"/>
    <w:rsid w:val="00C1500B"/>
    <w:rsid w:val="00C1722A"/>
    <w:rsid w:val="00C22791"/>
    <w:rsid w:val="00C235E7"/>
    <w:rsid w:val="00C2379C"/>
    <w:rsid w:val="00C238D5"/>
    <w:rsid w:val="00C24A9A"/>
    <w:rsid w:val="00C25297"/>
    <w:rsid w:val="00C25410"/>
    <w:rsid w:val="00C25A74"/>
    <w:rsid w:val="00C30CE2"/>
    <w:rsid w:val="00C33263"/>
    <w:rsid w:val="00C33748"/>
    <w:rsid w:val="00C33946"/>
    <w:rsid w:val="00C40036"/>
    <w:rsid w:val="00C40317"/>
    <w:rsid w:val="00C40867"/>
    <w:rsid w:val="00C41ED2"/>
    <w:rsid w:val="00C43EB9"/>
    <w:rsid w:val="00C45CF7"/>
    <w:rsid w:val="00C45D3B"/>
    <w:rsid w:val="00C47E1B"/>
    <w:rsid w:val="00C52162"/>
    <w:rsid w:val="00C52FE2"/>
    <w:rsid w:val="00C625D7"/>
    <w:rsid w:val="00C6458A"/>
    <w:rsid w:val="00C676BA"/>
    <w:rsid w:val="00C739ED"/>
    <w:rsid w:val="00C757A3"/>
    <w:rsid w:val="00C855F3"/>
    <w:rsid w:val="00C9582B"/>
    <w:rsid w:val="00CA09A5"/>
    <w:rsid w:val="00CA2ACC"/>
    <w:rsid w:val="00CC2E80"/>
    <w:rsid w:val="00CC5949"/>
    <w:rsid w:val="00CD433F"/>
    <w:rsid w:val="00CD43E0"/>
    <w:rsid w:val="00CD6C7E"/>
    <w:rsid w:val="00CE0D2B"/>
    <w:rsid w:val="00CE157A"/>
    <w:rsid w:val="00CE4863"/>
    <w:rsid w:val="00CE597A"/>
    <w:rsid w:val="00CE6544"/>
    <w:rsid w:val="00CE6F70"/>
    <w:rsid w:val="00CE7468"/>
    <w:rsid w:val="00CF09C6"/>
    <w:rsid w:val="00CF0E9B"/>
    <w:rsid w:val="00CF261C"/>
    <w:rsid w:val="00CF32AD"/>
    <w:rsid w:val="00CF5FF2"/>
    <w:rsid w:val="00D025BA"/>
    <w:rsid w:val="00D048F8"/>
    <w:rsid w:val="00D06250"/>
    <w:rsid w:val="00D06AE9"/>
    <w:rsid w:val="00D118E1"/>
    <w:rsid w:val="00D15B0A"/>
    <w:rsid w:val="00D16A42"/>
    <w:rsid w:val="00D23147"/>
    <w:rsid w:val="00D24DE4"/>
    <w:rsid w:val="00D26FB1"/>
    <w:rsid w:val="00D27177"/>
    <w:rsid w:val="00D32478"/>
    <w:rsid w:val="00D330BC"/>
    <w:rsid w:val="00D344F8"/>
    <w:rsid w:val="00D34902"/>
    <w:rsid w:val="00D35BAA"/>
    <w:rsid w:val="00D364DB"/>
    <w:rsid w:val="00D37554"/>
    <w:rsid w:val="00D37ED0"/>
    <w:rsid w:val="00D42AA0"/>
    <w:rsid w:val="00D4323B"/>
    <w:rsid w:val="00D43EFC"/>
    <w:rsid w:val="00D440EB"/>
    <w:rsid w:val="00D44A9E"/>
    <w:rsid w:val="00D45DD0"/>
    <w:rsid w:val="00D4705B"/>
    <w:rsid w:val="00D5092B"/>
    <w:rsid w:val="00D5143A"/>
    <w:rsid w:val="00D516F5"/>
    <w:rsid w:val="00D56274"/>
    <w:rsid w:val="00D624BA"/>
    <w:rsid w:val="00D64A31"/>
    <w:rsid w:val="00D64C80"/>
    <w:rsid w:val="00D67474"/>
    <w:rsid w:val="00D67E8C"/>
    <w:rsid w:val="00D7088B"/>
    <w:rsid w:val="00D717C4"/>
    <w:rsid w:val="00D74396"/>
    <w:rsid w:val="00D750DF"/>
    <w:rsid w:val="00D752D7"/>
    <w:rsid w:val="00D75B4F"/>
    <w:rsid w:val="00D76B52"/>
    <w:rsid w:val="00D77050"/>
    <w:rsid w:val="00D80A2E"/>
    <w:rsid w:val="00D80FC9"/>
    <w:rsid w:val="00D81238"/>
    <w:rsid w:val="00D8227B"/>
    <w:rsid w:val="00D83F11"/>
    <w:rsid w:val="00D85E93"/>
    <w:rsid w:val="00D86C4E"/>
    <w:rsid w:val="00D96A76"/>
    <w:rsid w:val="00D97C35"/>
    <w:rsid w:val="00DA18EA"/>
    <w:rsid w:val="00DB0F2E"/>
    <w:rsid w:val="00DB35E4"/>
    <w:rsid w:val="00DB6001"/>
    <w:rsid w:val="00DC00DD"/>
    <w:rsid w:val="00DC131F"/>
    <w:rsid w:val="00DC51A5"/>
    <w:rsid w:val="00DC54E4"/>
    <w:rsid w:val="00DC5D67"/>
    <w:rsid w:val="00DC6C85"/>
    <w:rsid w:val="00DD38F7"/>
    <w:rsid w:val="00DD6975"/>
    <w:rsid w:val="00DD69D8"/>
    <w:rsid w:val="00DD7378"/>
    <w:rsid w:val="00DE12F4"/>
    <w:rsid w:val="00DE577F"/>
    <w:rsid w:val="00DF1F8E"/>
    <w:rsid w:val="00DF6173"/>
    <w:rsid w:val="00DF7275"/>
    <w:rsid w:val="00DF751B"/>
    <w:rsid w:val="00DF7B17"/>
    <w:rsid w:val="00E00DCD"/>
    <w:rsid w:val="00E01235"/>
    <w:rsid w:val="00E10067"/>
    <w:rsid w:val="00E11AF9"/>
    <w:rsid w:val="00E1756B"/>
    <w:rsid w:val="00E228BE"/>
    <w:rsid w:val="00E254CC"/>
    <w:rsid w:val="00E31AA3"/>
    <w:rsid w:val="00E32243"/>
    <w:rsid w:val="00E41B05"/>
    <w:rsid w:val="00E4523D"/>
    <w:rsid w:val="00E50010"/>
    <w:rsid w:val="00E501EE"/>
    <w:rsid w:val="00E51628"/>
    <w:rsid w:val="00E51D36"/>
    <w:rsid w:val="00E5499F"/>
    <w:rsid w:val="00E5549C"/>
    <w:rsid w:val="00E55C4D"/>
    <w:rsid w:val="00E5700C"/>
    <w:rsid w:val="00E60EC4"/>
    <w:rsid w:val="00E63F30"/>
    <w:rsid w:val="00E656A5"/>
    <w:rsid w:val="00E70122"/>
    <w:rsid w:val="00E702F6"/>
    <w:rsid w:val="00E71494"/>
    <w:rsid w:val="00E717ED"/>
    <w:rsid w:val="00E7183B"/>
    <w:rsid w:val="00E72077"/>
    <w:rsid w:val="00E75CCD"/>
    <w:rsid w:val="00E77675"/>
    <w:rsid w:val="00EA4EA1"/>
    <w:rsid w:val="00EB0BF4"/>
    <w:rsid w:val="00EB25AB"/>
    <w:rsid w:val="00EB6247"/>
    <w:rsid w:val="00EC2603"/>
    <w:rsid w:val="00EC4544"/>
    <w:rsid w:val="00ED008C"/>
    <w:rsid w:val="00ED1EF7"/>
    <w:rsid w:val="00ED43D0"/>
    <w:rsid w:val="00ED629B"/>
    <w:rsid w:val="00EE3034"/>
    <w:rsid w:val="00EE4616"/>
    <w:rsid w:val="00EE4C9E"/>
    <w:rsid w:val="00EE4FD5"/>
    <w:rsid w:val="00EE6586"/>
    <w:rsid w:val="00EE7604"/>
    <w:rsid w:val="00EF0B13"/>
    <w:rsid w:val="00EF1F2C"/>
    <w:rsid w:val="00EF32DA"/>
    <w:rsid w:val="00F0302D"/>
    <w:rsid w:val="00F03BA9"/>
    <w:rsid w:val="00F048E7"/>
    <w:rsid w:val="00F077EE"/>
    <w:rsid w:val="00F117D7"/>
    <w:rsid w:val="00F14A00"/>
    <w:rsid w:val="00F160EA"/>
    <w:rsid w:val="00F16609"/>
    <w:rsid w:val="00F17EED"/>
    <w:rsid w:val="00F30E31"/>
    <w:rsid w:val="00F31DE0"/>
    <w:rsid w:val="00F37BA3"/>
    <w:rsid w:val="00F4255A"/>
    <w:rsid w:val="00F43EC3"/>
    <w:rsid w:val="00F46D10"/>
    <w:rsid w:val="00F5020F"/>
    <w:rsid w:val="00F51C6D"/>
    <w:rsid w:val="00F52748"/>
    <w:rsid w:val="00F54F37"/>
    <w:rsid w:val="00F55D5F"/>
    <w:rsid w:val="00F55E94"/>
    <w:rsid w:val="00F55EFE"/>
    <w:rsid w:val="00F56EE9"/>
    <w:rsid w:val="00F605B6"/>
    <w:rsid w:val="00F60B0D"/>
    <w:rsid w:val="00F616FA"/>
    <w:rsid w:val="00F61AD0"/>
    <w:rsid w:val="00F61E88"/>
    <w:rsid w:val="00F621EF"/>
    <w:rsid w:val="00F62632"/>
    <w:rsid w:val="00F62783"/>
    <w:rsid w:val="00F62F33"/>
    <w:rsid w:val="00F636BC"/>
    <w:rsid w:val="00F6634B"/>
    <w:rsid w:val="00F70103"/>
    <w:rsid w:val="00F7103C"/>
    <w:rsid w:val="00F72666"/>
    <w:rsid w:val="00F74B65"/>
    <w:rsid w:val="00F759DA"/>
    <w:rsid w:val="00F75BE8"/>
    <w:rsid w:val="00F813BD"/>
    <w:rsid w:val="00F839CC"/>
    <w:rsid w:val="00F8723B"/>
    <w:rsid w:val="00F9441C"/>
    <w:rsid w:val="00F9484D"/>
    <w:rsid w:val="00F96EB7"/>
    <w:rsid w:val="00FA0132"/>
    <w:rsid w:val="00FA0B91"/>
    <w:rsid w:val="00FA1130"/>
    <w:rsid w:val="00FA1C70"/>
    <w:rsid w:val="00FA2818"/>
    <w:rsid w:val="00FB4C2C"/>
    <w:rsid w:val="00FB5A20"/>
    <w:rsid w:val="00FB731E"/>
    <w:rsid w:val="00FB7C32"/>
    <w:rsid w:val="00FB7FA0"/>
    <w:rsid w:val="00FC0BA4"/>
    <w:rsid w:val="00FC5EA7"/>
    <w:rsid w:val="00FC5F44"/>
    <w:rsid w:val="00FD003A"/>
    <w:rsid w:val="00FD05CC"/>
    <w:rsid w:val="00FD05D9"/>
    <w:rsid w:val="00FD0B31"/>
    <w:rsid w:val="00FD1177"/>
    <w:rsid w:val="00FD123A"/>
    <w:rsid w:val="00FD40C8"/>
    <w:rsid w:val="00FD6CEF"/>
    <w:rsid w:val="00FE00FA"/>
    <w:rsid w:val="00FE63AD"/>
    <w:rsid w:val="00FF1CA1"/>
    <w:rsid w:val="00FF4653"/>
    <w:rsid w:val="00FF755A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4942B"/>
  <w15:docId w15:val="{F65F1B82-E5F9-433D-A74A-6CA75C7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5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4CD6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74CD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0B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74CD6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4CD6"/>
    <w:rPr>
      <w:color w:val="0000FF"/>
      <w:u w:val="single"/>
    </w:rPr>
  </w:style>
  <w:style w:type="paragraph" w:styleId="NormaleWeb">
    <w:name w:val="Normal (Web)"/>
    <w:basedOn w:val="Normale"/>
    <w:uiPriority w:val="99"/>
    <w:rsid w:val="00574CD6"/>
    <w:pPr>
      <w:spacing w:after="360"/>
    </w:pPr>
  </w:style>
  <w:style w:type="character" w:styleId="Enfasicorsivo">
    <w:name w:val="Emphasis"/>
    <w:qFormat/>
    <w:rsid w:val="00574CD6"/>
    <w:rPr>
      <w:i/>
      <w:iCs/>
    </w:rPr>
  </w:style>
  <w:style w:type="paragraph" w:styleId="Titolo">
    <w:name w:val="Title"/>
    <w:basedOn w:val="Normale"/>
    <w:qFormat/>
    <w:rsid w:val="00574CD6"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sid w:val="00574CD6"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uiPriority w:val="39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4A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F14A0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4">
    <w:name w:val="titolo24"/>
    <w:rsid w:val="003B55A2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21E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FD0B3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7312"/>
    <w:pPr>
      <w:autoSpaceDE w:val="0"/>
      <w:autoSpaceDN w:val="0"/>
      <w:adjustRightInd w:val="0"/>
    </w:pPr>
    <w:rPr>
      <w:rFonts w:ascii="EBGCHL+TimesNewRoman,BoldItalic" w:hAnsi="EBGCHL+TimesNewRoman,BoldItalic" w:cs="EBGCHL+TimesNewRoman,BoldItal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512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5151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titutonovelli.edu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nome.cognome@istitutonovelli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is011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83C8-B6A7-46AF-9585-1C57440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13513</CharactersWithSpaces>
  <SharedDoc>false</SharedDoc>
  <HLinks>
    <vt:vector size="24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dc:description/>
  <cp:lastModifiedBy>Antonella Palumbo</cp:lastModifiedBy>
  <cp:revision>13</cp:revision>
  <cp:lastPrinted>2023-03-10T09:20:00Z</cp:lastPrinted>
  <dcterms:created xsi:type="dcterms:W3CDTF">2023-03-03T09:37:00Z</dcterms:created>
  <dcterms:modified xsi:type="dcterms:W3CDTF">2023-03-10T12:19:00Z</dcterms:modified>
</cp:coreProperties>
</file>