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23CF9CD3" w:rsidR="00732281" w:rsidRPr="00B43899" w:rsidRDefault="00251B42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Prot. N. </w:t>
      </w:r>
      <w:r w:rsidR="00337993" w:rsidRPr="00337993">
        <w:rPr>
          <w:rFonts w:ascii="Times New Roman" w:hAnsi="Times New Roman" w:cs="Times New Roman"/>
          <w:sz w:val="24"/>
          <w:szCs w:val="24"/>
        </w:rPr>
        <w:t>6034-IV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8140FA">
        <w:rPr>
          <w:rFonts w:ascii="Times New Roman" w:hAnsi="Times New Roman" w:cs="Times New Roman"/>
          <w:sz w:val="24"/>
          <w:szCs w:val="24"/>
        </w:rPr>
        <w:t xml:space="preserve">  </w:t>
      </w:r>
      <w:r w:rsidR="009B0412">
        <w:rPr>
          <w:rFonts w:ascii="Times New Roman" w:hAnsi="Times New Roman" w:cs="Times New Roman"/>
          <w:sz w:val="24"/>
          <w:szCs w:val="24"/>
        </w:rPr>
        <w:t xml:space="preserve"> </w:t>
      </w:r>
      <w:r w:rsidR="00D65800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AB2779">
        <w:rPr>
          <w:rFonts w:ascii="Times New Roman" w:hAnsi="Times New Roman" w:cs="Times New Roman"/>
          <w:sz w:val="24"/>
          <w:szCs w:val="24"/>
        </w:rPr>
        <w:t>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2CF8D5D3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993">
        <w:rPr>
          <w:rFonts w:ascii="Times New Roman" w:hAnsi="Times New Roman" w:cs="Times New Roman"/>
          <w:b/>
          <w:sz w:val="24"/>
          <w:szCs w:val="24"/>
        </w:rPr>
        <w:t>156</w:t>
      </w:r>
    </w:p>
    <w:p w14:paraId="0D46BEB8" w14:textId="384A4C80" w:rsidR="009A0B23" w:rsidRPr="009A0B23" w:rsidRDefault="009A0B23" w:rsidP="00D65800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4659A" w:rsidRPr="00D4659A">
        <w:rPr>
          <w:rFonts w:ascii="Times New Roman" w:hAnsi="Times New Roman" w:cs="Times New Roman"/>
          <w:b/>
          <w:sz w:val="24"/>
          <w:szCs w:val="24"/>
        </w:rPr>
        <w:t>Salon</w:t>
      </w:r>
      <w:r w:rsidR="00D65800">
        <w:rPr>
          <w:rFonts w:ascii="Times New Roman" w:hAnsi="Times New Roman" w:cs="Times New Roman"/>
          <w:b/>
          <w:sz w:val="24"/>
          <w:szCs w:val="24"/>
        </w:rPr>
        <w:t>e</w:t>
      </w:r>
      <w:r w:rsidR="00251B42">
        <w:rPr>
          <w:rFonts w:ascii="Times New Roman" w:hAnsi="Times New Roman" w:cs="Times New Roman"/>
          <w:b/>
          <w:sz w:val="24"/>
          <w:szCs w:val="24"/>
        </w:rPr>
        <w:t xml:space="preserve"> dell’Orientamento</w:t>
      </w:r>
      <w:r w:rsidR="00D65800">
        <w:rPr>
          <w:rFonts w:ascii="Times New Roman" w:hAnsi="Times New Roman" w:cs="Times New Roman"/>
          <w:b/>
          <w:sz w:val="24"/>
          <w:szCs w:val="24"/>
        </w:rPr>
        <w:t xml:space="preserve"> – Settore Economico, Giuridico e Marketing – </w:t>
      </w:r>
      <w:r w:rsidR="00471CE6"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D65800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="00471CE6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D65800">
        <w:rPr>
          <w:rFonts w:ascii="Times New Roman" w:hAnsi="Times New Roman" w:cs="Times New Roman"/>
          <w:b/>
          <w:sz w:val="24"/>
          <w:szCs w:val="24"/>
        </w:rPr>
        <w:t>31 marzo 2022</w:t>
      </w:r>
    </w:p>
    <w:p w14:paraId="7E417D02" w14:textId="77777777" w:rsidR="009A0B23" w:rsidRPr="00AB2779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77B21D9" w14:textId="5AB1A950" w:rsidR="009A0B23" w:rsidRPr="00762FCD" w:rsidRDefault="009A0B23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>Si comunica a quanti in intestazione l</w:t>
      </w:r>
      <w:r w:rsidR="00D65800">
        <w:rPr>
          <w:rFonts w:ascii="Times New Roman" w:hAnsi="Times New Roman" w:cs="Times New Roman"/>
          <w:sz w:val="24"/>
          <w:szCs w:val="24"/>
        </w:rPr>
        <w:t>a</w:t>
      </w:r>
      <w:r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 w:rsidR="00D65800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 w:rsidR="00D65800">
        <w:rPr>
          <w:rFonts w:ascii="Times New Roman" w:hAnsi="Times New Roman" w:cs="Times New Roman"/>
          <w:sz w:val="24"/>
          <w:szCs w:val="24"/>
        </w:rPr>
        <w:t>a volta</w:t>
      </w:r>
      <w:r w:rsidR="00AB2779">
        <w:rPr>
          <w:rFonts w:ascii="Times New Roman" w:hAnsi="Times New Roman" w:cs="Times New Roman"/>
          <w:sz w:val="24"/>
          <w:szCs w:val="24"/>
        </w:rPr>
        <w:t xml:space="preserve"> all’Orientamento in uscita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0E802A" w14:textId="17910C64" w:rsidR="00762FCD" w:rsidRPr="00AB2779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  <w:lang w:eastAsia="it-IT"/>
        </w:rPr>
      </w:pPr>
      <w:r w:rsidRPr="00AB2779"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  <w:lang w:eastAsia="it-IT"/>
        </w:rPr>
        <w:t> </w:t>
      </w:r>
    </w:p>
    <w:p w14:paraId="5CF1C0E2" w14:textId="77777777" w:rsidR="00471CE6" w:rsidRDefault="00D65800" w:rsidP="00D6580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65800">
        <w:rPr>
          <w:rFonts w:ascii="Times New Roman" w:hAnsi="Times New Roman" w:cs="Times New Roman"/>
        </w:rPr>
        <w:t xml:space="preserve">Campus propone, in aggiunta alle storiche tappe del Salone dello Studente, la principale manifestazione dedicata alla scelta post-diploma, una nuova formula di eventi verticali, focalizzati sulle differenti professioni per rispondere alle crescenti necessità di orientamento: i Saloni dell'Orientamento e delle Professioni, eventi tematici per entrare in contatto con il mondo della formazione e del lavoro di ogni ambito. Un'occasione rivolta agli studenti di tutta Italia, per scoprire il mercato del lavoro di oggi e le professioni tradizionali e del futuro. Il primo Salone tematico ha come focus il </w:t>
      </w:r>
      <w:r w:rsidRPr="00471CE6">
        <w:rPr>
          <w:rFonts w:ascii="Times New Roman" w:hAnsi="Times New Roman" w:cs="Times New Roman"/>
          <w:b/>
        </w:rPr>
        <w:t>SETTORE ECONOMICO, GIURIDICO E MARKETING - Giurisprudenza, Scienze Politiche, Lingue, Ec</w:t>
      </w:r>
      <w:r w:rsidR="00471CE6">
        <w:rPr>
          <w:rFonts w:ascii="Times New Roman" w:hAnsi="Times New Roman" w:cs="Times New Roman"/>
          <w:b/>
        </w:rPr>
        <w:t xml:space="preserve">onomia Marketing, Comunicazione e </w:t>
      </w:r>
      <w:r w:rsidR="00471CE6" w:rsidRPr="00471CE6">
        <w:rPr>
          <w:rFonts w:ascii="Times New Roman" w:hAnsi="Times New Roman" w:cs="Times New Roman"/>
          <w:b/>
        </w:rPr>
        <w:t>s</w:t>
      </w:r>
      <w:r w:rsidRPr="00471CE6">
        <w:rPr>
          <w:rFonts w:ascii="Times New Roman" w:hAnsi="Times New Roman" w:cs="Times New Roman"/>
          <w:b/>
        </w:rPr>
        <w:t>arà in programma dal 29 al 31 marzo 2022.</w:t>
      </w:r>
      <w:r w:rsidRPr="00D65800">
        <w:rPr>
          <w:rFonts w:ascii="Times New Roman" w:hAnsi="Times New Roman" w:cs="Times New Roman"/>
        </w:rPr>
        <w:t xml:space="preserve"> </w:t>
      </w:r>
    </w:p>
    <w:p w14:paraId="6FEB7A38" w14:textId="28B90C4B" w:rsidR="00471CE6" w:rsidRDefault="00D65800" w:rsidP="00D6580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65800">
        <w:rPr>
          <w:rFonts w:ascii="Times New Roman" w:hAnsi="Times New Roman" w:cs="Times New Roman"/>
        </w:rPr>
        <w:t>Gli studenti avranno l'occa</w:t>
      </w:r>
      <w:r>
        <w:rPr>
          <w:rFonts w:ascii="Times New Roman" w:hAnsi="Times New Roman" w:cs="Times New Roman"/>
        </w:rPr>
        <w:t xml:space="preserve">sione di esplorare a 360° </w:t>
      </w:r>
      <w:r w:rsidRPr="00D65800">
        <w:rPr>
          <w:rFonts w:ascii="Times New Roman" w:hAnsi="Times New Roman" w:cs="Times New Roman"/>
        </w:rPr>
        <w:t xml:space="preserve">tutte le possibilità del percorso post-diploma, che si tratti di proseguire gli studi o di optare per il mondo del lavoro, attraverso: - Stand e Aule Virtuali - Presentazioni delle migliori Università, scuole di formazione e specializzazione - Incontri con gli ordini professionali di settore, Ospiti e testimonianze in diretta e in podcast - Workshop con gli esperti e le Università e le Aziende per scoprire le professioni del futuro - Simulazioni test d'ingresso e questionari - Approfondimenti e lezioni aperte Modalità di iscrizione Vi ricordiamo che è </w:t>
      </w:r>
      <w:r w:rsidR="00471CE6">
        <w:rPr>
          <w:rFonts w:ascii="Times New Roman" w:hAnsi="Times New Roman" w:cs="Times New Roman"/>
        </w:rPr>
        <w:t xml:space="preserve">sin da ora </w:t>
      </w:r>
      <w:r w:rsidRPr="00D65800">
        <w:rPr>
          <w:rFonts w:ascii="Times New Roman" w:hAnsi="Times New Roman" w:cs="Times New Roman"/>
        </w:rPr>
        <w:t xml:space="preserve">possibile </w:t>
      </w:r>
      <w:r w:rsidR="00471CE6">
        <w:rPr>
          <w:rFonts w:ascii="Times New Roman" w:hAnsi="Times New Roman" w:cs="Times New Roman"/>
        </w:rPr>
        <w:t xml:space="preserve">per gli studenti </w:t>
      </w:r>
      <w:r w:rsidRPr="00D65800">
        <w:rPr>
          <w:rFonts w:ascii="Times New Roman" w:hAnsi="Times New Roman" w:cs="Times New Roman"/>
        </w:rPr>
        <w:t xml:space="preserve">procedere all'iscrizione </w:t>
      </w:r>
      <w:r w:rsidR="00471CE6">
        <w:rPr>
          <w:rFonts w:ascii="Times New Roman" w:hAnsi="Times New Roman" w:cs="Times New Roman"/>
        </w:rPr>
        <w:t>tramite</w:t>
      </w:r>
      <w:r w:rsidRPr="00D65800">
        <w:rPr>
          <w:rFonts w:ascii="Times New Roman" w:hAnsi="Times New Roman" w:cs="Times New Roman"/>
        </w:rPr>
        <w:t xml:space="preserve"> registrazione singola alla piattaforma, obbligatoria per poter iscriversi e partecipare all'evento</w:t>
      </w:r>
      <w:r w:rsidR="00471CE6">
        <w:rPr>
          <w:rFonts w:ascii="Times New Roman" w:hAnsi="Times New Roman" w:cs="Times New Roman"/>
        </w:rPr>
        <w:t xml:space="preserve"> </w:t>
      </w:r>
      <w:r w:rsidR="00471CE6" w:rsidRPr="00471CE6">
        <w:rPr>
          <w:rFonts w:ascii="Times New Roman" w:hAnsi="Times New Roman" w:cs="Times New Roman"/>
          <w:b/>
        </w:rPr>
        <w:t>(</w:t>
      </w:r>
      <w:r w:rsidR="00471CE6">
        <w:rPr>
          <w:rFonts w:ascii="Times New Roman" w:hAnsi="Times New Roman" w:cs="Times New Roman"/>
          <w:b/>
          <w:u w:val="single"/>
        </w:rPr>
        <w:t>vedasi brochure allegata</w:t>
      </w:r>
      <w:r w:rsidR="00471CE6" w:rsidRPr="00471CE6">
        <w:rPr>
          <w:rFonts w:ascii="Times New Roman" w:hAnsi="Times New Roman" w:cs="Times New Roman"/>
          <w:b/>
        </w:rPr>
        <w:t>).</w:t>
      </w:r>
      <w:r w:rsidR="00471CE6">
        <w:rPr>
          <w:rFonts w:ascii="Times New Roman" w:hAnsi="Times New Roman" w:cs="Times New Roman"/>
        </w:rPr>
        <w:t xml:space="preserve"> </w:t>
      </w:r>
    </w:p>
    <w:p w14:paraId="4862A26B" w14:textId="37BC9B46" w:rsidR="00251B42" w:rsidRPr="00D65800" w:rsidRDefault="00D65800" w:rsidP="00D6580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lang w:eastAsia="it-IT"/>
        </w:rPr>
      </w:pPr>
      <w:r w:rsidRPr="00D65800">
        <w:rPr>
          <w:rFonts w:ascii="Times New Roman" w:hAnsi="Times New Roman" w:cs="Times New Roman"/>
        </w:rPr>
        <w:t>Per tutte le info su modalità di partecipazione e di iscrizione, modalità di acquisizione dei crediti, e per qualsiasi altra necessità, restiamo a vostra completa disposizione. TEAM SCUOLE - SALONE DELLO STUDENTE Mail: salonedellostudente@class.i</w:t>
      </w:r>
      <w:r>
        <w:rPr>
          <w:rFonts w:ascii="Times New Roman" w:hAnsi="Times New Roman" w:cs="Times New Roman"/>
        </w:rPr>
        <w:t>t Tel: 02 58219.241/250/329/360.</w:t>
      </w:r>
    </w:p>
    <w:p w14:paraId="4109FD23" w14:textId="77777777" w:rsidR="00251B42" w:rsidRDefault="00251B42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</w:p>
    <w:p w14:paraId="44CFEDBE" w14:textId="4C207FC3" w:rsidR="00FD5C15" w:rsidRPr="00FD5C15" w:rsidRDefault="00D4659A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9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A0B23"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855D7"/>
    <w:rsid w:val="00091251"/>
    <w:rsid w:val="00095F90"/>
    <w:rsid w:val="000B2AE3"/>
    <w:rsid w:val="000F47AE"/>
    <w:rsid w:val="00117096"/>
    <w:rsid w:val="001538B6"/>
    <w:rsid w:val="00197E98"/>
    <w:rsid w:val="002252AB"/>
    <w:rsid w:val="00251B42"/>
    <w:rsid w:val="00337993"/>
    <w:rsid w:val="003C7F52"/>
    <w:rsid w:val="00471CE6"/>
    <w:rsid w:val="00500AF3"/>
    <w:rsid w:val="006508C8"/>
    <w:rsid w:val="006F2099"/>
    <w:rsid w:val="00732281"/>
    <w:rsid w:val="00762FCD"/>
    <w:rsid w:val="007C05CA"/>
    <w:rsid w:val="008140FA"/>
    <w:rsid w:val="008154B4"/>
    <w:rsid w:val="00850FF5"/>
    <w:rsid w:val="00852050"/>
    <w:rsid w:val="00857AF5"/>
    <w:rsid w:val="008B0D43"/>
    <w:rsid w:val="008F410A"/>
    <w:rsid w:val="00997C6A"/>
    <w:rsid w:val="009A0B23"/>
    <w:rsid w:val="009B0412"/>
    <w:rsid w:val="00A1667B"/>
    <w:rsid w:val="00A233DE"/>
    <w:rsid w:val="00A30E0A"/>
    <w:rsid w:val="00A35077"/>
    <w:rsid w:val="00A61DB7"/>
    <w:rsid w:val="00AB2779"/>
    <w:rsid w:val="00B64300"/>
    <w:rsid w:val="00B90AC4"/>
    <w:rsid w:val="00B96B2E"/>
    <w:rsid w:val="00CC7EC5"/>
    <w:rsid w:val="00D4659A"/>
    <w:rsid w:val="00D65800"/>
    <w:rsid w:val="00E01B2A"/>
    <w:rsid w:val="00E22146"/>
    <w:rsid w:val="00E816BB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2021-12-09T12:00:00Z</cp:lastPrinted>
  <dcterms:created xsi:type="dcterms:W3CDTF">2022-03-12T08:11:00Z</dcterms:created>
  <dcterms:modified xsi:type="dcterms:W3CDTF">2022-03-12T20:17:00Z</dcterms:modified>
</cp:coreProperties>
</file>