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791163" w:rsidRPr="007D6BF0" w:rsidTr="003D4C77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EB0FC8" wp14:editId="14C93A55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791163" w:rsidRPr="007D6BF0" w:rsidRDefault="00791163" w:rsidP="003D4C77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7D6BF0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791163" w:rsidRPr="007D6BF0" w:rsidRDefault="00791163" w:rsidP="003D4C77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791163" w:rsidRPr="007D6BF0" w:rsidRDefault="00791163" w:rsidP="003D4C77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791163" w:rsidRPr="007D6BF0" w:rsidRDefault="00791163" w:rsidP="003D4C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791163" w:rsidRPr="007D6BF0" w:rsidRDefault="00791163" w:rsidP="003D4C77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7D6BF0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7D6BF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791163" w:rsidRPr="007D6BF0" w:rsidRDefault="00791163" w:rsidP="003D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7D6BF0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791163" w:rsidRPr="007D6BF0" w:rsidRDefault="00791163" w:rsidP="003D4C7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791163" w:rsidRPr="007D6BF0" w:rsidRDefault="00791163" w:rsidP="003D4C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7D6BF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7D6BF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7D6BF0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791163" w:rsidRPr="007D6BF0" w:rsidRDefault="00791163" w:rsidP="003D4C77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163" w:rsidRPr="007D6BF0" w:rsidRDefault="00791163" w:rsidP="003D4C77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7D6BF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6CF9E15" wp14:editId="65F03EE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696B" w:rsidRDefault="009D696B"/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Prot.N.</w:t>
      </w:r>
      <w:proofErr w:type="spell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Agli alunni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classi seconde di tutti gli indirizzi di studio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d</w:t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ell’I.S.I.S.S. ‘G.B. Novelli’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</w:t>
      </w:r>
      <w:proofErr w:type="gramStart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791163" w:rsidRPr="007D6BF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7D6BF0">
        <w:rPr>
          <w:rFonts w:ascii="Times New Roman" w:eastAsia="Times New Roman" w:hAnsi="Times New Roman" w:cs="Times New Roman"/>
          <w:b/>
          <w:lang w:eastAsia="it-IT"/>
        </w:rPr>
        <w:t xml:space="preserve">Oggetto:  </w:t>
      </w:r>
      <w:r>
        <w:rPr>
          <w:rFonts w:ascii="Times New Roman" w:eastAsia="Times New Roman" w:hAnsi="Times New Roman" w:cs="Times New Roman"/>
          <w:b/>
          <w:lang w:eastAsia="it-IT"/>
        </w:rPr>
        <w:t>Piano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 recupero e potenziamento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2016/2017-attivazione percorso ‘Classi Aperte’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791163" w:rsidRPr="00992C09" w:rsidRDefault="00791163" w:rsidP="00791163">
      <w:pPr>
        <w:rPr>
          <w:rStyle w:val="ff2"/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attività di recupero e potenziamento costituiscono parte ordinaria e permanente d</w:t>
      </w:r>
      <w:r>
        <w:rPr>
          <w:rStyle w:val="ff2"/>
          <w:rFonts w:ascii="Times New Roman" w:hAnsi="Times New Roman" w:cs="Times New Roman"/>
          <w:sz w:val="24"/>
          <w:szCs w:val="24"/>
        </w:rPr>
        <w:t>el piano dell’offerta formativa di questa istituzione scolastica.</w:t>
      </w:r>
    </w:p>
    <w:p w:rsidR="00791163" w:rsidRPr="007D6BF0" w:rsidRDefault="00791163" w:rsidP="00791163">
      <w:pPr>
        <w:pStyle w:val="StileGaramondGiustificato"/>
        <w:rPr>
          <w:rFonts w:ascii="Times New Roman" w:hAnsi="Times New Roman" w:cs="Times New Roman"/>
          <w:sz w:val="24"/>
          <w:szCs w:val="24"/>
        </w:rPr>
      </w:pPr>
      <w:r w:rsidRPr="00992C09">
        <w:rPr>
          <w:rStyle w:val="ff2"/>
          <w:rFonts w:ascii="Times New Roman" w:hAnsi="Times New Roman" w:cs="Times New Roman"/>
          <w:sz w:val="24"/>
          <w:szCs w:val="24"/>
        </w:rPr>
        <w:t>Le azioni di  recupero e potenziamento hanno</w:t>
      </w:r>
      <w:r>
        <w:rPr>
          <w:rStyle w:val="ff2"/>
          <w:rFonts w:ascii="Times New Roman" w:hAnsi="Times New Roman" w:cs="Times New Roman"/>
          <w:sz w:val="24"/>
          <w:szCs w:val="24"/>
        </w:rPr>
        <w:t>, le une,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l’obiettivo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l’insuccesso scolastico</w:t>
      </w:r>
      <w:r>
        <w:rPr>
          <w:rStyle w:val="ff2"/>
          <w:rFonts w:ascii="Times New Roman" w:hAnsi="Times New Roman" w:cs="Times New Roman"/>
          <w:sz w:val="24"/>
          <w:szCs w:val="24"/>
        </w:rPr>
        <w:t>, le altre, di valorizzare coloro che hanno una maggiore propensione allo studio.</w:t>
      </w:r>
      <w:r w:rsidRPr="00992C09">
        <w:rPr>
          <w:rFonts w:ascii="Times New Roman" w:hAnsi="Times New Roman" w:cs="Times New Roman"/>
          <w:sz w:val="24"/>
          <w:szCs w:val="24"/>
        </w:rPr>
        <w:br/>
      </w:r>
      <w:r w:rsidRPr="00992C09">
        <w:rPr>
          <w:rFonts w:ascii="Times New Roman" w:hAnsi="Times New Roman" w:cs="Times New Roman"/>
          <w:sz w:val="24"/>
          <w:szCs w:val="24"/>
        </w:rPr>
        <w:br/>
      </w:r>
      <w:r>
        <w:rPr>
          <w:rStyle w:val="ff2"/>
          <w:rFonts w:ascii="Times New Roman" w:hAnsi="Times New Roman" w:cs="Times New Roman"/>
          <w:sz w:val="24"/>
          <w:szCs w:val="24"/>
        </w:rPr>
        <w:t>In particolare, i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l Collegio dei docenti ha, in coerenza con quanto previsto </w:t>
      </w:r>
      <w:r w:rsidRPr="00D87B51">
        <w:rPr>
          <w:rStyle w:val="ff2"/>
          <w:rFonts w:ascii="Times New Roman" w:hAnsi="Times New Roman" w:cs="Times New Roman"/>
          <w:b/>
          <w:sz w:val="24"/>
          <w:szCs w:val="24"/>
        </w:rPr>
        <w:t>dall’art. 2, comma 3 dell’O.M. n.92/2007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>, deliberato, allo scopo di prevenire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 la dispersione e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l’insuccess</w:t>
      </w:r>
      <w:r>
        <w:rPr>
          <w:rStyle w:val="ff2"/>
          <w:rFonts w:ascii="Times New Roman" w:hAnsi="Times New Roman" w:cs="Times New Roman"/>
          <w:sz w:val="24"/>
          <w:szCs w:val="24"/>
        </w:rPr>
        <w:t xml:space="preserve">o scolastico, nonché la valorizzazione delle maggiori attitudini allo studio, la messa in atto di 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interventi di </w:t>
      </w:r>
      <w:r>
        <w:rPr>
          <w:rStyle w:val="ff2"/>
          <w:rFonts w:ascii="Times New Roman" w:hAnsi="Times New Roman" w:cs="Times New Roman"/>
          <w:sz w:val="24"/>
          <w:szCs w:val="24"/>
        </w:rPr>
        <w:t>recupero e potenziamento</w:t>
      </w:r>
      <w:r w:rsidRPr="00992C09">
        <w:rPr>
          <w:rStyle w:val="ff2"/>
          <w:rFonts w:ascii="Times New Roman" w:hAnsi="Times New Roman" w:cs="Times New Roman"/>
          <w:sz w:val="24"/>
          <w:szCs w:val="24"/>
        </w:rPr>
        <w:t xml:space="preserve"> degli esiti formativi </w:t>
      </w:r>
      <w:r w:rsidRPr="00992C09">
        <w:rPr>
          <w:rFonts w:ascii="Times New Roman" w:hAnsi="Times New Roman" w:cs="Times New Roman"/>
          <w:sz w:val="24"/>
          <w:szCs w:val="24"/>
        </w:rPr>
        <w:t>in italiano, matematica, inglese delle classi seconde dei professionali e dei licei, in orario curriculare, secondo la metod</w:t>
      </w:r>
      <w:r>
        <w:rPr>
          <w:rFonts w:ascii="Times New Roman" w:hAnsi="Times New Roman" w:cs="Times New Roman"/>
          <w:sz w:val="24"/>
          <w:szCs w:val="24"/>
        </w:rPr>
        <w:t xml:space="preserve">ologia delle classi </w:t>
      </w:r>
      <w:proofErr w:type="spellStart"/>
      <w:r>
        <w:rPr>
          <w:rFonts w:ascii="Times New Roman" w:hAnsi="Times New Roman" w:cs="Times New Roman"/>
          <w:sz w:val="24"/>
          <w:szCs w:val="24"/>
        </w:rPr>
        <w:t>aperte.n</w:t>
      </w:r>
      <w:proofErr w:type="spellEnd"/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Mediante la metodologia delle classi </w:t>
      </w:r>
      <w:proofErr w:type="gramStart"/>
      <w:r w:rsidRPr="004C4B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aperte,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parallele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per anno di corso, vengono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riorganizzate in gruppi per livelli di competenza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disciplinare specifica.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. La possibilità di interagire con docenti diversi dai propri è un'occasione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gli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studenti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confronto con diverse modalità comunicative ed operative.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L’incontro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allievi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provenienti</w:t>
      </w:r>
      <w:proofErr w:type="gramEnd"/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classi diverse offre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altresì,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occasioni di confronto, socializzazione, integrazione.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classi aperte permettono, 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>infatti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di liberare</w:t>
      </w:r>
      <w:r w:rsidRPr="00F56A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energie creative, sia negli insegnanti sia negl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studenti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detto, si comunica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alunni delle classi seconde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tutti gli indirizzi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studio di questo istituto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che a partire da 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lunedì 12 dicembre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sarà attivato il percorso di recupero e potenziamento,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2016/2017, ‘</w:t>
      </w:r>
      <w:r w:rsidRPr="003E2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Classi Aperte’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secondo il calendario di seguito specificato:</w:t>
      </w: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32"/>
        <w:gridCol w:w="1576"/>
        <w:gridCol w:w="1587"/>
        <w:gridCol w:w="1688"/>
        <w:gridCol w:w="1577"/>
        <w:gridCol w:w="1568"/>
      </w:tblGrid>
      <w:tr w:rsidR="00791163" w:rsidTr="003D4C77">
        <w:tc>
          <w:tcPr>
            <w:tcW w:w="1590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 xml:space="preserve"> </w:t>
            </w:r>
            <w:r w:rsidRPr="00C97A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ITALIANO</w:t>
            </w:r>
          </w:p>
        </w:tc>
        <w:tc>
          <w:tcPr>
            <w:tcW w:w="1582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93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96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87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Giovedì</w:t>
            </w:r>
          </w:p>
        </w:tc>
        <w:tc>
          <w:tcPr>
            <w:tcW w:w="1580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2Al-2Bl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2BT/2Deg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2Am/2Bm</w:t>
            </w: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2Ceg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2Au</w:t>
            </w: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3"/>
        <w:gridCol w:w="1466"/>
        <w:gridCol w:w="1531"/>
        <w:gridCol w:w="1571"/>
        <w:gridCol w:w="1507"/>
      </w:tblGrid>
      <w:tr w:rsidR="00791163" w:rsidTr="003D4C77">
        <w:tc>
          <w:tcPr>
            <w:tcW w:w="2223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MATEMATICA</w:t>
            </w:r>
          </w:p>
        </w:tc>
        <w:tc>
          <w:tcPr>
            <w:tcW w:w="1466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31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71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Giovedì</w:t>
            </w:r>
          </w:p>
        </w:tc>
        <w:tc>
          <w:tcPr>
            <w:tcW w:w="1507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Venerdì</w:t>
            </w: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2Au</w:t>
            </w: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2Al/2Bl</w:t>
            </w: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222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46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</w:t>
            </w:r>
          </w:p>
        </w:tc>
        <w:tc>
          <w:tcPr>
            <w:tcW w:w="1571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07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2At/2Ceg</w:t>
            </w:r>
          </w:p>
        </w:tc>
      </w:tr>
    </w:tbl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0"/>
        <w:gridCol w:w="1582"/>
        <w:gridCol w:w="1593"/>
        <w:gridCol w:w="1696"/>
        <w:gridCol w:w="1580"/>
      </w:tblGrid>
      <w:tr w:rsidR="00791163" w:rsidTr="003D4C77">
        <w:tc>
          <w:tcPr>
            <w:tcW w:w="1590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  <w:t>INGLESE</w:t>
            </w:r>
          </w:p>
        </w:tc>
        <w:tc>
          <w:tcPr>
            <w:tcW w:w="1582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Lunedì</w:t>
            </w:r>
          </w:p>
        </w:tc>
        <w:tc>
          <w:tcPr>
            <w:tcW w:w="1593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Martedì</w:t>
            </w:r>
          </w:p>
        </w:tc>
        <w:tc>
          <w:tcPr>
            <w:tcW w:w="1696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Mercoledì</w:t>
            </w:r>
          </w:p>
        </w:tc>
        <w:tc>
          <w:tcPr>
            <w:tcW w:w="1580" w:type="dxa"/>
          </w:tcPr>
          <w:p w:rsidR="00791163" w:rsidRPr="00C97A4E" w:rsidRDefault="00791163" w:rsidP="003D4C7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97A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Sabato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8:00-8:50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8.50-9.50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2Am</w:t>
            </w: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2Bt</w:t>
            </w: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2Beg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9.50-10.50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2Deg</w:t>
            </w: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2At</w:t>
            </w: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10:50-11.50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11:50-12:40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2Al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12:40-13.30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2Bm/2Au</w:t>
            </w: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2Bl</w:t>
            </w:r>
          </w:p>
        </w:tc>
      </w:tr>
      <w:tr w:rsidR="00791163" w:rsidTr="003D4C77">
        <w:tc>
          <w:tcPr>
            <w:tcW w:w="159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13:30-14:20</w:t>
            </w:r>
          </w:p>
        </w:tc>
        <w:tc>
          <w:tcPr>
            <w:tcW w:w="1582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3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6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0" w:type="dxa"/>
          </w:tcPr>
          <w:p w:rsidR="00791163" w:rsidRDefault="00791163" w:rsidP="003D4C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2Aeg/2Ceg</w:t>
            </w:r>
          </w:p>
        </w:tc>
      </w:tr>
    </w:tbl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Pr="004915DB" w:rsidRDefault="00791163" w:rsidP="007911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Marcianise, </w:t>
      </w:r>
      <w:proofErr w:type="gramStart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li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10</w:t>
      </w:r>
      <w:proofErr w:type="gramEnd"/>
      <w:r w:rsidRPr="004915DB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/12 2016                                                                  </w:t>
      </w: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791163" w:rsidRPr="004915DB" w:rsidRDefault="00791163" w:rsidP="007911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4915DB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791163" w:rsidRPr="006B2380" w:rsidRDefault="00791163" w:rsidP="007911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1163" w:rsidRDefault="00791163"/>
    <w:sectPr w:rsidR="007911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163"/>
    <w:rsid w:val="00791163"/>
    <w:rsid w:val="009D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1C896-26B2-4AF6-876C-83F86562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11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f2">
    <w:name w:val="ff2"/>
    <w:basedOn w:val="Carpredefinitoparagrafo"/>
    <w:rsid w:val="00791163"/>
  </w:style>
  <w:style w:type="paragraph" w:customStyle="1" w:styleId="StileGaramondGiustificato">
    <w:name w:val="Stile Garamond Giustificato"/>
    <w:basedOn w:val="Normale"/>
    <w:rsid w:val="00791163"/>
    <w:pPr>
      <w:suppressAutoHyphens/>
      <w:spacing w:after="0" w:line="240" w:lineRule="auto"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table" w:styleId="Grigliatabella">
    <w:name w:val="Table Grid"/>
    <w:basedOn w:val="Tabellanormale"/>
    <w:uiPriority w:val="39"/>
    <w:rsid w:val="00791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2016-12-09T20:03:00Z</dcterms:created>
  <dcterms:modified xsi:type="dcterms:W3CDTF">2016-12-09T20:09:00Z</dcterms:modified>
</cp:coreProperties>
</file>