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E359CD">
        <w:rPr>
          <w:rFonts w:ascii="Times New Roman" w:hAnsi="Times New Roman"/>
          <w:sz w:val="24"/>
          <w:szCs w:val="24"/>
        </w:rPr>
        <w:t xml:space="preserve">       </w:t>
      </w:r>
      <w:bookmarkStart w:id="0" w:name="_GoBack"/>
      <w:bookmarkEnd w:id="0"/>
      <w:r w:rsidR="00971EFF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E359CD">
        <w:rPr>
          <w:rFonts w:ascii="Times New Roman" w:hAnsi="Times New Roman"/>
          <w:sz w:val="24"/>
          <w:szCs w:val="24"/>
        </w:rPr>
        <w:t>12</w:t>
      </w:r>
      <w:proofErr w:type="gramEnd"/>
      <w:r w:rsidR="00E359CD">
        <w:rPr>
          <w:rFonts w:ascii="Times New Roman" w:hAnsi="Times New Roman"/>
          <w:sz w:val="24"/>
          <w:szCs w:val="24"/>
        </w:rPr>
        <w:t>/01/2017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  <w:r w:rsidR="002641CA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Mellacca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Giuseppa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Raucci Pasqualina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Vitale Carmela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Bifulco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Teresa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Buontempo Sabine Anna</w:t>
      </w:r>
    </w:p>
    <w:p w:rsidR="002B181C" w:rsidRDefault="002B181C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Russo Rosa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Mozzillo Salvatore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Romanucci Emilio</w:t>
      </w:r>
    </w:p>
    <w:p w:rsidR="002641CA" w:rsidRDefault="00DB3574" w:rsidP="00DB357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Fregolino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Elisa</w:t>
      </w:r>
    </w:p>
    <w:p w:rsid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Assistenti Tecnici</w:t>
      </w:r>
    </w:p>
    <w:p w:rsidR="002641CA" w:rsidRP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641CA">
        <w:rPr>
          <w:rFonts w:ascii="Times New Roman" w:hAnsi="Times New Roman"/>
          <w:b/>
          <w:sz w:val="24"/>
          <w:szCs w:val="24"/>
        </w:rPr>
        <w:t xml:space="preserve">Ma My </w:t>
      </w:r>
      <w:proofErr w:type="spellStart"/>
      <w:r w:rsidRPr="002641CA">
        <w:rPr>
          <w:rFonts w:ascii="Times New Roman" w:hAnsi="Times New Roman"/>
          <w:b/>
          <w:sz w:val="24"/>
          <w:szCs w:val="24"/>
        </w:rPr>
        <w:t>Noan</w:t>
      </w:r>
      <w:proofErr w:type="spellEnd"/>
    </w:p>
    <w:p w:rsidR="002641CA" w:rsidRP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641CA">
        <w:rPr>
          <w:rFonts w:ascii="Times New Roman" w:hAnsi="Times New Roman"/>
          <w:b/>
          <w:sz w:val="24"/>
          <w:szCs w:val="24"/>
        </w:rPr>
        <w:t>Sica Giuseppe</w:t>
      </w:r>
    </w:p>
    <w:p w:rsidR="002641CA" w:rsidRPr="002641CA" w:rsidRDefault="002641CA" w:rsidP="002641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641CA">
        <w:rPr>
          <w:rFonts w:ascii="Times New Roman" w:hAnsi="Times New Roman"/>
          <w:b/>
          <w:sz w:val="24"/>
          <w:szCs w:val="24"/>
        </w:rPr>
        <w:t>Alla DSGA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  <w:r w:rsidR="002641CA">
        <w:rPr>
          <w:rFonts w:ascii="Times New Roman" w:hAnsi="Times New Roman"/>
          <w:sz w:val="24"/>
          <w:szCs w:val="24"/>
        </w:rPr>
        <w:t xml:space="preserve">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B21" w:rsidRDefault="00D2040E" w:rsidP="005C4D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2641CA">
        <w:rPr>
          <w:rFonts w:ascii="Times New Roman" w:hAnsi="Times New Roman"/>
          <w:sz w:val="24"/>
          <w:szCs w:val="24"/>
        </w:rPr>
        <w:t xml:space="preserve">a quanti in intestazione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2641CA">
        <w:rPr>
          <w:rFonts w:ascii="Times New Roman" w:hAnsi="Times New Roman"/>
          <w:sz w:val="24"/>
          <w:szCs w:val="24"/>
        </w:rPr>
        <w:t xml:space="preserve">sono convocati ad </w:t>
      </w:r>
      <w:proofErr w:type="spellStart"/>
      <w:r w:rsidR="002641CA">
        <w:rPr>
          <w:rFonts w:ascii="Times New Roman" w:hAnsi="Times New Roman"/>
          <w:sz w:val="24"/>
          <w:szCs w:val="24"/>
        </w:rPr>
        <w:t>horas</w:t>
      </w:r>
      <w:proofErr w:type="spellEnd"/>
      <w:r w:rsidR="002641CA">
        <w:rPr>
          <w:rFonts w:ascii="Times New Roman" w:hAnsi="Times New Roman"/>
          <w:sz w:val="24"/>
          <w:szCs w:val="24"/>
        </w:rPr>
        <w:t xml:space="preserve"> il giorno </w:t>
      </w:r>
      <w:r w:rsidR="002641CA" w:rsidRPr="005C4DC3">
        <w:rPr>
          <w:rFonts w:ascii="Times New Roman" w:hAnsi="Times New Roman"/>
          <w:b/>
          <w:sz w:val="24"/>
          <w:szCs w:val="24"/>
        </w:rPr>
        <w:t>ven</w:t>
      </w:r>
      <w:r w:rsidR="006A07EB" w:rsidRPr="005C4DC3">
        <w:rPr>
          <w:rFonts w:ascii="Times New Roman" w:hAnsi="Times New Roman"/>
          <w:b/>
          <w:sz w:val="24"/>
          <w:szCs w:val="24"/>
        </w:rPr>
        <w:t>erdì 13 gennaio 2017</w:t>
      </w:r>
      <w:r w:rsidR="006A07EB">
        <w:rPr>
          <w:rFonts w:ascii="Times New Roman" w:hAnsi="Times New Roman"/>
          <w:sz w:val="24"/>
          <w:szCs w:val="24"/>
        </w:rPr>
        <w:t xml:space="preserve"> </w:t>
      </w:r>
      <w:r w:rsidR="006A07EB" w:rsidRPr="005C4DC3">
        <w:rPr>
          <w:rFonts w:ascii="Times New Roman" w:hAnsi="Times New Roman"/>
          <w:b/>
          <w:sz w:val="24"/>
          <w:szCs w:val="24"/>
        </w:rPr>
        <w:t>alle ore 12,4</w:t>
      </w:r>
      <w:r w:rsidR="002641CA" w:rsidRPr="005C4DC3">
        <w:rPr>
          <w:rFonts w:ascii="Times New Roman" w:hAnsi="Times New Roman"/>
          <w:b/>
          <w:sz w:val="24"/>
          <w:szCs w:val="24"/>
        </w:rPr>
        <w:t>0</w:t>
      </w:r>
      <w:r w:rsidR="002641CA">
        <w:rPr>
          <w:rFonts w:ascii="Times New Roman" w:hAnsi="Times New Roman"/>
          <w:sz w:val="24"/>
          <w:szCs w:val="24"/>
        </w:rPr>
        <w:t xml:space="preserve"> presso l’ufficio di </w:t>
      </w:r>
      <w:r w:rsidR="00BF2B21">
        <w:rPr>
          <w:rFonts w:ascii="Times New Roman" w:hAnsi="Times New Roman"/>
          <w:sz w:val="24"/>
          <w:szCs w:val="24"/>
        </w:rPr>
        <w:t xml:space="preserve">Dirigenza </w:t>
      </w:r>
      <w:r w:rsidR="002641CA">
        <w:rPr>
          <w:rFonts w:ascii="Times New Roman" w:hAnsi="Times New Roman"/>
          <w:sz w:val="24"/>
          <w:szCs w:val="24"/>
        </w:rPr>
        <w:t>per</w:t>
      </w:r>
      <w:r w:rsidR="00BF2B21">
        <w:rPr>
          <w:rFonts w:ascii="Times New Roman" w:hAnsi="Times New Roman"/>
          <w:sz w:val="24"/>
          <w:szCs w:val="24"/>
        </w:rPr>
        <w:t xml:space="preserve"> la discussione ed il confronto sulle tematiche di seguito specificate:</w:t>
      </w:r>
    </w:p>
    <w:p w:rsidR="005C4DC3" w:rsidRDefault="005C4DC3" w:rsidP="005C4DC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5C4DC3">
        <w:rPr>
          <w:rFonts w:ascii="Times New Roman" w:hAnsi="Times New Roman"/>
          <w:bCs/>
          <w:iCs/>
          <w:sz w:val="24"/>
          <w:szCs w:val="24"/>
        </w:rPr>
        <w:t xml:space="preserve">Pianificazione attività laboratoriali </w:t>
      </w:r>
      <w:r w:rsidRPr="005C4DC3">
        <w:rPr>
          <w:rFonts w:ascii="Times New Roman" w:hAnsi="Times New Roman"/>
          <w:sz w:val="24"/>
          <w:szCs w:val="24"/>
        </w:rPr>
        <w:t xml:space="preserve">relativamente alle discipline </w:t>
      </w:r>
      <w:r w:rsidRPr="005C4DC3">
        <w:rPr>
          <w:rFonts w:ascii="Times New Roman" w:hAnsi="Times New Roman"/>
          <w:bCs/>
          <w:iCs/>
          <w:sz w:val="24"/>
          <w:szCs w:val="24"/>
        </w:rPr>
        <w:t>laboratorio dei servizi enogastronomici – settore cucina e laboratorio</w:t>
      </w:r>
      <w:r>
        <w:rPr>
          <w:rFonts w:ascii="Times New Roman" w:hAnsi="Times New Roman"/>
          <w:bCs/>
          <w:iCs/>
          <w:sz w:val="24"/>
          <w:szCs w:val="24"/>
        </w:rPr>
        <w:t xml:space="preserve"> dei servizi</w:t>
      </w:r>
      <w:r w:rsidRPr="005C4DC3">
        <w:rPr>
          <w:rFonts w:ascii="Times New Roman" w:hAnsi="Times New Roman"/>
          <w:bCs/>
          <w:iCs/>
          <w:sz w:val="24"/>
          <w:szCs w:val="24"/>
        </w:rPr>
        <w:t xml:space="preserve"> enogastronomici – settore sala e vendita</w:t>
      </w:r>
      <w:r w:rsidR="00D17D4F">
        <w:rPr>
          <w:rFonts w:ascii="Times New Roman" w:hAnsi="Times New Roman"/>
          <w:bCs/>
          <w:iCs/>
          <w:sz w:val="24"/>
          <w:szCs w:val="24"/>
        </w:rPr>
        <w:t xml:space="preserve"> – laboratorio di servizi di accoglienza turistica</w:t>
      </w:r>
      <w:r w:rsidRPr="005C4DC3">
        <w:rPr>
          <w:rFonts w:ascii="Times New Roman" w:hAnsi="Times New Roman"/>
          <w:bCs/>
          <w:iCs/>
          <w:sz w:val="24"/>
          <w:szCs w:val="24"/>
        </w:rPr>
        <w:t xml:space="preserve"> per gli allievi </w:t>
      </w:r>
      <w:proofErr w:type="gramStart"/>
      <w:r w:rsidRPr="005C4DC3">
        <w:rPr>
          <w:rFonts w:ascii="Times New Roman" w:hAnsi="Times New Roman"/>
          <w:bCs/>
          <w:iCs/>
          <w:sz w:val="24"/>
          <w:szCs w:val="24"/>
        </w:rPr>
        <w:t>dell’ Istituto</w:t>
      </w:r>
      <w:proofErr w:type="gramEnd"/>
      <w:r w:rsidRPr="005C4DC3">
        <w:rPr>
          <w:rFonts w:ascii="Times New Roman" w:hAnsi="Times New Roman"/>
          <w:bCs/>
          <w:iCs/>
          <w:sz w:val="24"/>
          <w:szCs w:val="24"/>
        </w:rPr>
        <w:t xml:space="preserve"> Professionale Servizi per l’Enogastronomia e l’Ospitalità Alberghiera presso l’ipermercato  Carrefour  di Marcianise presso il Centro Commerciale Campania.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A032BE" w:rsidRDefault="00BF2B21" w:rsidP="005C4DC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5C4DC3">
        <w:rPr>
          <w:rFonts w:ascii="Times New Roman" w:hAnsi="Times New Roman"/>
          <w:sz w:val="24"/>
          <w:szCs w:val="24"/>
        </w:rPr>
        <w:t>.Pianificazione</w:t>
      </w:r>
      <w:proofErr w:type="gramEnd"/>
      <w:r w:rsidRPr="005C4DC3">
        <w:rPr>
          <w:rFonts w:ascii="Times New Roman" w:hAnsi="Times New Roman"/>
          <w:sz w:val="24"/>
          <w:szCs w:val="24"/>
        </w:rPr>
        <w:t xml:space="preserve"> attività laboratoriali didattico-formative</w:t>
      </w:r>
      <w:r w:rsidR="00A032BE" w:rsidRPr="005C4DC3">
        <w:rPr>
          <w:rFonts w:ascii="Times New Roman" w:hAnsi="Times New Roman"/>
          <w:sz w:val="24"/>
          <w:szCs w:val="24"/>
        </w:rPr>
        <w:t xml:space="preserve"> a. s. 2016/2017 relativamente alle discipline</w:t>
      </w:r>
      <w:r w:rsidRPr="005C4DC3">
        <w:rPr>
          <w:rFonts w:ascii="Times New Roman" w:hAnsi="Times New Roman"/>
          <w:sz w:val="24"/>
          <w:szCs w:val="24"/>
        </w:rPr>
        <w:t xml:space="preserve"> </w:t>
      </w:r>
      <w:r w:rsidR="00A032BE" w:rsidRPr="005C4DC3">
        <w:rPr>
          <w:rFonts w:ascii="Times New Roman" w:hAnsi="Times New Roman"/>
          <w:bCs/>
          <w:iCs/>
          <w:sz w:val="24"/>
          <w:szCs w:val="24"/>
        </w:rPr>
        <w:t xml:space="preserve">laboratorio dei servizi enogastronomici – settore cucina e </w:t>
      </w:r>
      <w:r w:rsidR="005C4DC3" w:rsidRPr="005C4DC3">
        <w:rPr>
          <w:rFonts w:ascii="Times New Roman" w:hAnsi="Times New Roman"/>
          <w:bCs/>
          <w:iCs/>
          <w:sz w:val="24"/>
          <w:szCs w:val="24"/>
        </w:rPr>
        <w:t>laboratorio</w:t>
      </w:r>
      <w:r w:rsidR="00A032BE" w:rsidRPr="005C4DC3">
        <w:rPr>
          <w:rFonts w:ascii="Times New Roman" w:hAnsi="Times New Roman"/>
          <w:bCs/>
          <w:iCs/>
          <w:sz w:val="24"/>
          <w:szCs w:val="24"/>
        </w:rPr>
        <w:t xml:space="preserve"> dei servizi  enogastronomici – settore sala e vendita per gli allievi dell’ Istituto Professionale Servizi per l’Enogastronomia e l’Ospitalità Alberghiera</w:t>
      </w:r>
      <w:r w:rsidR="005C4DC3">
        <w:rPr>
          <w:rFonts w:ascii="Times New Roman" w:hAnsi="Times New Roman"/>
          <w:bCs/>
          <w:iCs/>
          <w:sz w:val="24"/>
          <w:szCs w:val="24"/>
        </w:rPr>
        <w:t>.</w:t>
      </w:r>
    </w:p>
    <w:p w:rsidR="005C4DC3" w:rsidRPr="005C4DC3" w:rsidRDefault="005C4DC3" w:rsidP="005C4DC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Laboratori formativi di orientamento a. s. 2016/2017</w:t>
      </w:r>
      <w:r w:rsidR="00C2019F" w:rsidRPr="00C2019F">
        <w:rPr>
          <w:rFonts w:ascii="Times New Roman" w:hAnsi="Times New Roman"/>
          <w:sz w:val="24"/>
          <w:szCs w:val="24"/>
        </w:rPr>
        <w:t xml:space="preserve"> </w:t>
      </w:r>
      <w:r w:rsidR="00C2019F" w:rsidRPr="005C4DC3">
        <w:rPr>
          <w:rFonts w:ascii="Times New Roman" w:hAnsi="Times New Roman"/>
          <w:sz w:val="24"/>
          <w:szCs w:val="24"/>
        </w:rPr>
        <w:t xml:space="preserve">discipline </w:t>
      </w:r>
      <w:r w:rsidR="00C2019F" w:rsidRPr="005C4DC3">
        <w:rPr>
          <w:rFonts w:ascii="Times New Roman" w:hAnsi="Times New Roman"/>
          <w:bCs/>
          <w:iCs/>
          <w:sz w:val="24"/>
          <w:szCs w:val="24"/>
        </w:rPr>
        <w:t>laboratorio dei servizi enogastronomici – settore cucina e laboratorio</w:t>
      </w:r>
      <w:r w:rsidR="00C2019F">
        <w:rPr>
          <w:rFonts w:ascii="Times New Roman" w:hAnsi="Times New Roman"/>
          <w:bCs/>
          <w:iCs/>
          <w:sz w:val="24"/>
          <w:szCs w:val="24"/>
        </w:rPr>
        <w:t xml:space="preserve"> dei servizi</w:t>
      </w:r>
      <w:r w:rsidR="00C2019F" w:rsidRPr="005C4DC3">
        <w:rPr>
          <w:rFonts w:ascii="Times New Roman" w:hAnsi="Times New Roman"/>
          <w:bCs/>
          <w:iCs/>
          <w:sz w:val="24"/>
          <w:szCs w:val="24"/>
        </w:rPr>
        <w:t xml:space="preserve"> enogastronomici – settore sala e vendita</w:t>
      </w:r>
      <w:r w:rsidR="00C2019F">
        <w:rPr>
          <w:rFonts w:ascii="Times New Roman" w:hAnsi="Times New Roman"/>
          <w:bCs/>
          <w:iCs/>
          <w:sz w:val="24"/>
          <w:szCs w:val="24"/>
        </w:rPr>
        <w:t xml:space="preserve"> – laboratorio di servizi di accoglienza turistica</w:t>
      </w:r>
      <w:r w:rsidR="00C2019F" w:rsidRPr="005C4DC3">
        <w:rPr>
          <w:rFonts w:ascii="Times New Roman" w:hAnsi="Times New Roman"/>
          <w:bCs/>
          <w:iCs/>
          <w:sz w:val="24"/>
          <w:szCs w:val="24"/>
        </w:rPr>
        <w:t xml:space="preserve"> per gli allievi </w:t>
      </w:r>
      <w:proofErr w:type="gramStart"/>
      <w:r w:rsidR="00C2019F" w:rsidRPr="005C4DC3">
        <w:rPr>
          <w:rFonts w:ascii="Times New Roman" w:hAnsi="Times New Roman"/>
          <w:bCs/>
          <w:iCs/>
          <w:sz w:val="24"/>
          <w:szCs w:val="24"/>
        </w:rPr>
        <w:t>dell’ Istituto</w:t>
      </w:r>
      <w:proofErr w:type="gramEnd"/>
      <w:r w:rsidR="00C2019F" w:rsidRPr="005C4DC3">
        <w:rPr>
          <w:rFonts w:ascii="Times New Roman" w:hAnsi="Times New Roman"/>
          <w:bCs/>
          <w:iCs/>
          <w:sz w:val="24"/>
          <w:szCs w:val="24"/>
        </w:rPr>
        <w:t xml:space="preserve"> Professionale Servizi per l’Enogastronomia e l’Ospitalità Alberghiera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C4DC3" w:rsidRDefault="005C4DC3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73D62"/>
    <w:multiLevelType w:val="hybridMultilevel"/>
    <w:tmpl w:val="B24225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B6634"/>
    <w:multiLevelType w:val="hybridMultilevel"/>
    <w:tmpl w:val="48289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2641CA"/>
    <w:rsid w:val="002B181C"/>
    <w:rsid w:val="00430EDC"/>
    <w:rsid w:val="005C4DC3"/>
    <w:rsid w:val="005C73B4"/>
    <w:rsid w:val="005E6722"/>
    <w:rsid w:val="00692867"/>
    <w:rsid w:val="006A07EB"/>
    <w:rsid w:val="007374EA"/>
    <w:rsid w:val="00935A1D"/>
    <w:rsid w:val="00971EFF"/>
    <w:rsid w:val="00985EA4"/>
    <w:rsid w:val="00A032BE"/>
    <w:rsid w:val="00A87083"/>
    <w:rsid w:val="00AD21CB"/>
    <w:rsid w:val="00AF1E37"/>
    <w:rsid w:val="00B51EC5"/>
    <w:rsid w:val="00BF2B21"/>
    <w:rsid w:val="00C2019F"/>
    <w:rsid w:val="00CE1D72"/>
    <w:rsid w:val="00D17D4F"/>
    <w:rsid w:val="00D2040E"/>
    <w:rsid w:val="00DB3574"/>
    <w:rsid w:val="00DD313F"/>
    <w:rsid w:val="00DE6BB6"/>
    <w:rsid w:val="00E359CD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96D24-C6A1-44F2-8171-90650446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11</cp:revision>
  <cp:lastPrinted>2017-01-12T19:11:00Z</cp:lastPrinted>
  <dcterms:created xsi:type="dcterms:W3CDTF">2016-02-11T13:50:00Z</dcterms:created>
  <dcterms:modified xsi:type="dcterms:W3CDTF">2017-01-12T19:11:00Z</dcterms:modified>
</cp:coreProperties>
</file>