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84B99" w:rsidRPr="00584B99" w:rsidTr="00E4582B">
        <w:trPr>
          <w:trHeight w:val="2153"/>
        </w:trPr>
        <w:tc>
          <w:tcPr>
            <w:tcW w:w="1150" w:type="dxa"/>
          </w:tcPr>
          <w:p w:rsidR="00584B99" w:rsidRPr="00584B99" w:rsidRDefault="00584B99" w:rsidP="00584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42DCB69" wp14:editId="1BE1810B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4B99" w:rsidRPr="00584B99" w:rsidRDefault="00584B99" w:rsidP="00584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584B99" w:rsidRPr="00584B99" w:rsidRDefault="00584B99" w:rsidP="00584B99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584B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84B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84B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584B99" w:rsidRPr="00584B99" w:rsidRDefault="00584B99" w:rsidP="00584B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584B99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584B99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84B99" w:rsidRPr="00584B99" w:rsidRDefault="00584B99" w:rsidP="00584B99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584B99" w:rsidRPr="00584B99" w:rsidRDefault="00584B99" w:rsidP="00584B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584B99" w:rsidRPr="00584B99" w:rsidRDefault="00584B99" w:rsidP="00584B99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584B99" w:rsidRPr="00584B99" w:rsidRDefault="00584B99" w:rsidP="00584B99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584B99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584B99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584B99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584B99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584B99" w:rsidRPr="00584B99" w:rsidRDefault="00584B99" w:rsidP="00584B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584B99" w:rsidRPr="00584B99" w:rsidRDefault="00584B99" w:rsidP="00584B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584B99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584B99" w:rsidRPr="00584B99" w:rsidRDefault="00584B99" w:rsidP="00584B9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584B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4B9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4B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584B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584B9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584B99" w:rsidRPr="00584B99" w:rsidRDefault="00584B99" w:rsidP="00584B9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proofErr w:type="spellStart"/>
            <w:r w:rsidRPr="00584B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84B9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84B9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84B99" w:rsidRPr="00584B99" w:rsidRDefault="00584B99" w:rsidP="00584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5204D40" wp14:editId="33406A51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4B99" w:rsidRPr="00584B99" w:rsidRDefault="00584B99" w:rsidP="00584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584B99" w:rsidRDefault="00584B99"/>
    <w:p w:rsidR="00584B99" w:rsidRPr="00584B99" w:rsidRDefault="00584B99" w:rsidP="00584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18</w:t>
      </w:r>
      <w:bookmarkStart w:id="0" w:name="_GoBack"/>
      <w:bookmarkEnd w:id="0"/>
      <w:r w:rsidR="00474556">
        <w:rPr>
          <w:rFonts w:ascii="Times New Roman" w:eastAsia="Times New Roman" w:hAnsi="Times New Roman" w:cs="Times New Roman"/>
          <w:sz w:val="24"/>
          <w:szCs w:val="24"/>
          <w:lang w:eastAsia="it-IT"/>
        </w:rPr>
        <w:t>/03/2017</w:t>
      </w:r>
    </w:p>
    <w:p w:rsidR="00584B99" w:rsidRPr="00584B99" w:rsidRDefault="00584B99" w:rsidP="00584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84B99" w:rsidRPr="00584B99" w:rsidRDefault="00584B99" w:rsidP="00584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84B99" w:rsidRPr="00584B99" w:rsidRDefault="00584B99" w:rsidP="00584B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AI DOCENTI DI RUOLO</w:t>
      </w:r>
    </w:p>
    <w:p w:rsidR="00584B99" w:rsidRPr="00584B99" w:rsidRDefault="00584B99" w:rsidP="00584B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2016/2017</w:t>
      </w:r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84B99" w:rsidRPr="00584B99" w:rsidRDefault="00584B99" w:rsidP="00584B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</w:t>
      </w:r>
      <w:proofErr w:type="gramEnd"/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l’ISISS “G.B. Novelli” di Marcianise</w:t>
      </w:r>
    </w:p>
    <w:p w:rsidR="00584B99" w:rsidRPr="00584B99" w:rsidRDefault="00584B99" w:rsidP="00584B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84B99" w:rsidRPr="00584B99" w:rsidRDefault="00584B99" w:rsidP="00584B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ALLA  DSGA</w:t>
      </w:r>
      <w:proofErr w:type="gramEnd"/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CF5643" w:rsidRDefault="00CF5643"/>
    <w:p w:rsidR="00584B99" w:rsidRDefault="00584B99"/>
    <w:p w:rsidR="00584B99" w:rsidRDefault="00584B99" w:rsidP="00584B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584B99" w:rsidRPr="00584B99" w:rsidRDefault="00584B99" w:rsidP="00584B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84B99" w:rsidRPr="00584B99" w:rsidRDefault="00584B99" w:rsidP="00584B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4B99" w:rsidRPr="00474556" w:rsidRDefault="00584B99" w:rsidP="00584B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84B9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Oggetto: </w:t>
      </w:r>
      <w:r w:rsidRPr="004745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Criteri per </w:t>
      </w:r>
      <w:proofErr w:type="gramStart"/>
      <w:r w:rsidRPr="004745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la </w:t>
      </w:r>
      <w:r w:rsidRPr="00584B9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valorizzazione</w:t>
      </w:r>
      <w:proofErr w:type="gramEnd"/>
      <w:r w:rsidRPr="00584B9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del merito del personale docente di ruolo </w:t>
      </w:r>
      <w:proofErr w:type="spellStart"/>
      <w:r w:rsidRPr="004745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a.s.</w:t>
      </w:r>
      <w:proofErr w:type="spellEnd"/>
      <w:r w:rsidRPr="004745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84B99" w:rsidRDefault="00584B99" w:rsidP="00584B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745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    2016/2017</w:t>
      </w:r>
    </w:p>
    <w:p w:rsidR="003E1A5B" w:rsidRPr="00584B99" w:rsidRDefault="003E1A5B" w:rsidP="00584B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F46C9" w:rsidRPr="000A4465" w:rsidRDefault="000A4465" w:rsidP="00197A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197A23">
        <w:rPr>
          <w:rFonts w:ascii="Times New Roman" w:hAnsi="Times New Roman" w:cs="Times New Roman"/>
          <w:sz w:val="24"/>
          <w:szCs w:val="24"/>
        </w:rPr>
        <w:t xml:space="preserve"> riferimento a quanto discusso</w:t>
      </w:r>
      <w:r w:rsidR="00197A23" w:rsidRPr="00197A23">
        <w:rPr>
          <w:rFonts w:ascii="Times New Roman" w:hAnsi="Times New Roman" w:cs="Times New Roman"/>
          <w:sz w:val="24"/>
          <w:szCs w:val="24"/>
        </w:rPr>
        <w:t xml:space="preserve"> </w:t>
      </w:r>
      <w:r w:rsidR="00197A23">
        <w:rPr>
          <w:rFonts w:ascii="Times New Roman" w:hAnsi="Times New Roman" w:cs="Times New Roman"/>
          <w:sz w:val="24"/>
          <w:szCs w:val="24"/>
        </w:rPr>
        <w:t xml:space="preserve">nella </w:t>
      </w:r>
      <w:r w:rsidR="00197A23" w:rsidRPr="003E1A5B">
        <w:rPr>
          <w:rFonts w:ascii="Times New Roman" w:hAnsi="Times New Roman" w:cs="Times New Roman"/>
          <w:sz w:val="24"/>
          <w:szCs w:val="24"/>
        </w:rPr>
        <w:t>seduta</w:t>
      </w:r>
      <w:r w:rsidR="00197A23">
        <w:t xml:space="preserve"> </w:t>
      </w:r>
      <w:r w:rsid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>del Collegio dei docenti del giorno 16 marzo 2017</w:t>
      </w:r>
      <w:r w:rsid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relativamente a</w:t>
      </w:r>
      <w:r w:rsidR="00197A23">
        <w:rPr>
          <w:rFonts w:ascii="Times New Roman" w:hAnsi="Times New Roman" w:cs="Times New Roman"/>
          <w:sz w:val="24"/>
          <w:szCs w:val="24"/>
        </w:rPr>
        <w:t>l</w:t>
      </w:r>
      <w:r w:rsidR="003E1A5B" w:rsidRPr="003E1A5B">
        <w:rPr>
          <w:rFonts w:ascii="Times New Roman" w:hAnsi="Times New Roman" w:cs="Times New Roman"/>
          <w:sz w:val="24"/>
          <w:szCs w:val="24"/>
        </w:rPr>
        <w:t xml:space="preserve"> terzo punto posto all’ordine del giorno</w:t>
      </w:r>
      <w:r w:rsidR="00197A23">
        <w:rPr>
          <w:rFonts w:ascii="Times New Roman" w:hAnsi="Times New Roman" w:cs="Times New Roman"/>
          <w:sz w:val="24"/>
          <w:szCs w:val="24"/>
        </w:rPr>
        <w:t xml:space="preserve"> “</w:t>
      </w:r>
      <w:r w:rsidR="00197A23" w:rsidRPr="00197A2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Valorizzazione del merito del personale docente</w:t>
      </w:r>
      <w:r w:rsidR="00197A2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 a. s. 2016/2017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con la presente, p</w:t>
      </w:r>
      <w:r w:rsidR="00197A2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er favorire la più </w:t>
      </w:r>
      <w:proofErr w:type="gramStart"/>
      <w:r w:rsidR="00197A2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ampia </w:t>
      </w:r>
      <w:r w:rsidR="00197A23" w:rsidRP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>partecipazion</w:t>
      </w:r>
      <w:r w:rsidR="00EF46C9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 w:rsidR="00EF46C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vengono di seguito </w:t>
      </w:r>
      <w:r w:rsid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F46C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trasmessi i </w:t>
      </w:r>
      <w:r w:rsidR="00EF46C9" w:rsidRP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per la valorizzazione del merito del personale docente di ruolo ai fini dell’accesso, per l’a. s. 2016/</w:t>
      </w:r>
      <w:proofErr w:type="gramStart"/>
      <w:r w:rsidR="00EF46C9" w:rsidRP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>2017,  al</w:t>
      </w:r>
      <w:proofErr w:type="gramEnd"/>
      <w:r w:rsidR="00EF46C9" w:rsidRP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fondo di cui ai commi 126, 127 e 128 dell’art. 1 della Legge 107/2015</w:t>
      </w:r>
      <w:r w:rsidR="00EF46C9" w:rsidRPr="00197A23">
        <w:rPr>
          <w:rFonts w:ascii="Times New Roman" w:eastAsia="Times New Roman" w:hAnsi="Times New Roman" w:cs="Times New Roman"/>
          <w:sz w:val="28"/>
          <w:szCs w:val="28"/>
          <w:lang w:eastAsia="it-IT"/>
        </w:rPr>
        <w:t>.</w:t>
      </w:r>
      <w:r w:rsidR="00EF46C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</w:p>
    <w:p w:rsidR="00EF46C9" w:rsidRPr="00EF46C9" w:rsidRDefault="00EF46C9" w:rsidP="00197A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84B99" w:rsidRPr="00584B99" w:rsidRDefault="00EF46C9" w:rsidP="00584B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Detti criteri,</w:t>
      </w:r>
      <w:r w:rsidRPr="00EF46C9">
        <w:rPr>
          <w:rFonts w:ascii="Times New Roman" w:hAnsi="Times New Roman" w:cs="Times New Roman"/>
          <w:sz w:val="24"/>
          <w:szCs w:val="24"/>
        </w:rPr>
        <w:t xml:space="preserve"> </w:t>
      </w:r>
      <w:r w:rsidRPr="00584B99">
        <w:rPr>
          <w:rFonts w:ascii="Times New Roman" w:hAnsi="Times New Roman" w:cs="Times New Roman"/>
          <w:sz w:val="24"/>
          <w:szCs w:val="24"/>
        </w:rPr>
        <w:t xml:space="preserve">declinati in indicatori e </w:t>
      </w:r>
      <w:proofErr w:type="gramStart"/>
      <w:r w:rsidRPr="00584B99">
        <w:rPr>
          <w:rFonts w:ascii="Times New Roman" w:hAnsi="Times New Roman" w:cs="Times New Roman"/>
          <w:sz w:val="24"/>
          <w:szCs w:val="24"/>
        </w:rPr>
        <w:t>descrittori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stati adottati dal </w:t>
      </w:r>
      <w:r w:rsid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</w:t>
      </w:r>
      <w:r w:rsidR="00584B99"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omitato</w:t>
      </w:r>
      <w:r w:rsidR="003E1A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valutazione dei docenti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0A4465" w:rsidRP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all’unanimità dei presenti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EF46C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97A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nella riunione del 14 marzo 2017, sulla scorta del lavoro  operato lo scorso anno scolastico 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>, ai sensi del</w:t>
      </w:r>
      <w:r w:rsidR="000A4465"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>ma 129 della Legge 107/2015</w:t>
      </w:r>
      <w:r w:rsidR="000A44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584B99" w:rsidRPr="00584B99">
        <w:rPr>
          <w:rFonts w:ascii="Times New Roman" w:eastAsia="Times New Roman" w:hAnsi="Times New Roman" w:cs="Times New Roman"/>
          <w:sz w:val="24"/>
          <w:szCs w:val="24"/>
          <w:lang w:eastAsia="it-IT"/>
        </w:rPr>
        <w:t>sulla base:</w:t>
      </w:r>
    </w:p>
    <w:p w:rsidR="00584B99" w:rsidRPr="00584B99" w:rsidRDefault="00584B99" w:rsidP="00584B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584B9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Della qualità dell’insegnamento e del contributo al miglioramento dell’Istituzione Scolastica, nonché del successo formativo e scolastico degli studenti;</w:t>
      </w:r>
    </w:p>
    <w:p w:rsidR="00584B99" w:rsidRPr="00584B99" w:rsidRDefault="00584B99" w:rsidP="00584B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584B9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Dei risultati ottenuti dal docente o dal gruppo di docenti in relazione al potenziamento delle competenze degli alunni e dell’innovazione didattica e metodologica, nonché della collaborazione alla ricerca didattica, alla documentazione e alla diffusione di buone pratiche didattiche;</w:t>
      </w:r>
    </w:p>
    <w:p w:rsidR="00584B99" w:rsidRPr="00584B99" w:rsidRDefault="00584B99" w:rsidP="00584B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584B9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Delle responsabilità assunte nel coordinamento organizzativo e didattico e nella formazione del personale.</w:t>
      </w:r>
    </w:p>
    <w:p w:rsidR="00584B99" w:rsidRPr="00584B99" w:rsidRDefault="00584B99" w:rsidP="00584B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584B99" w:rsidRDefault="00584B99">
      <w:pPr>
        <w:rPr>
          <w:rFonts w:ascii="Times New Roman" w:hAnsi="Times New Roman" w:cs="Times New Roman"/>
          <w:sz w:val="24"/>
          <w:szCs w:val="24"/>
        </w:rPr>
      </w:pPr>
    </w:p>
    <w:p w:rsidR="00584B99" w:rsidRDefault="00584B99">
      <w:pPr>
        <w:rPr>
          <w:rFonts w:ascii="Times New Roman" w:hAnsi="Times New Roman" w:cs="Times New Roman"/>
          <w:sz w:val="24"/>
          <w:szCs w:val="24"/>
        </w:rPr>
      </w:pPr>
    </w:p>
    <w:p w:rsidR="00584B99" w:rsidRDefault="00584B99">
      <w:pPr>
        <w:rPr>
          <w:rFonts w:ascii="Times New Roman" w:hAnsi="Times New Roman" w:cs="Times New Roman"/>
          <w:sz w:val="24"/>
          <w:szCs w:val="24"/>
        </w:rPr>
      </w:pPr>
    </w:p>
    <w:p w:rsidR="00584B99" w:rsidRDefault="00584B99">
      <w:pPr>
        <w:rPr>
          <w:rFonts w:ascii="Times New Roman" w:hAnsi="Times New Roman" w:cs="Times New Roman"/>
          <w:sz w:val="24"/>
          <w:szCs w:val="24"/>
        </w:rPr>
      </w:pPr>
    </w:p>
    <w:p w:rsidR="00584B99" w:rsidRDefault="00584B9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5812"/>
      </w:tblGrid>
      <w:tr w:rsidR="00584B99" w:rsidRPr="00584B99" w:rsidTr="00E4582B">
        <w:trPr>
          <w:trHeight w:val="36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ind w:left="1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Indicatori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ind w:left="1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Descrittori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Progettare percorsi e strumenti didattici tali da poter essere utilizzati dalla comunità dei docenti nella pratica didattica quotidiana.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qualità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dell’insegnamento e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contributo al miglioramento del successo formativo e scolastico degli studenti)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Progettazione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 percorsi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 strumenti didattici derivanti da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un’attività individuale o collettiva di ricerca didattico-metodologica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messi  a disposizione di tutti i docenti nella pratica didattica quotidiana.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Adottare e promuovere metodologie, strategie didattiche e strumenti innovativi che contribuiscano significativamente al rinnovamento della didattica.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584B99" w:rsidRPr="00584B99" w:rsidRDefault="00584B99" w:rsidP="00584B99">
            <w:pPr>
              <w:spacing w:after="200" w:line="276" w:lineRule="auto"/>
              <w:ind w:lef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qualità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dell’insegnamento e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contributo al miglioramento del successo formativo e scolastico degli studenti)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Adozione e promozione nella pratica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didattica  quotidiana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metodologie, strategie didattiche e strumenti innovativi (ad esempio: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peer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tutoring, cooperative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learning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flipped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classroom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story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telling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situated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learning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gruppi flessibili tra classi parallele,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Sway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CAD, etc.) 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successiva predisposizione ed utilizzo  di schede atte alla  rilevazione   dei risultati dei processi attivati a fronte delle metodologie utilizzate.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Adozione e promozione della metodologia CLIL 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Interagire con il territorio al fine di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 xml:space="preserve">ampliare l’offerta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formativa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ricercando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possibili collaborazioni  con Istituzioni/ Enti/Associazioni/Aziende e/o Reti di Scuole anche in  relazione al perseguimento delle finalità e  degli obiettivi previsti dal Piano di Miglioramento.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contributo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al miglioramento del successo formativo e scolastico degli studenti)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Promozione di azioni di interazione con il territorio, ricerca e progettazione di iniziative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formative  con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la collaborazione di Istituzioni /Enti/Associazioni/Aziende e/o Reti di Scuole, con successiva restituzione al territorio degli esiti relativi alle azioni poste in essere 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Valorizzare i talenti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individuali  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le eccellenze 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contributo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al miglioramento del successo formativo e scolastico degli studenti)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Promozione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 partecipazione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degli studenti ad iniziative (concorsi, competizioni, manifestazioni, etc.) finalizzate a far emergere i talenti individuali nonché  a valorizzare le eccellenze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Partecipare in maniera attiva,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consapevole  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costruttiva alla vita della scuola 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miglioramento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dell’istituzione scolastica)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Apporto di contributi costruttivi nella partecipazione agli OO.CC. opportunamente documentati nella loro proposizione, approvazione e realizzazione.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Impegno dei docenti nella elaborazione, stesura e revisione dei documenti caratterizzanti l’identità dell’Istituzione Scolastica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 Manuale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della QUALITA’,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PTOF, RAV, PDM, PAI, Regolamenti, Patto educativo di corresponsabilità, ecc.)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6) Promuovere relazioni positive con gli studenti e le loro famiglie tali da instaurare con gli stessi un sereno e costruttivo dialogo, improntato alla collaborazione, alla fiducia e alla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condivisione,  anche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in  relazione al perseguimento delle finalità e  degli obiettivi previsti dal PTOF e dal Piano di Miglioramento.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miglioramento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dell’Istituzione Scolastica)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Progettazione e realizzazione di azioni e piani di intervento finalizzati al più ampio coinvolgimento e alla più proficua ed efficace partecipazione e collaborazione delle famiglie degli studenti alla vita della scuola.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7) Contribuire alla diffusione dello sviluppo della cultura della responsabilità, della sicurezza e della tutela e del rispetto dell’ambiente.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miglioramento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dell’istituzione scolastica)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Promozione di azioni ed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interventi  progettuali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documentati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finalizzati alla costruzione di comportamenti consapevoli e responsabili degli studenti, nell’ambito scolastico, per quanto attiene l’osservanza delle norme di sicurezza e di tutela e rispetto degli ambienti scolastici.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8) Individualizzare l’insegnamento curriculare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risultati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ottenuti dal docente o dal gruppo dei docenti in relazione al potenziamento delle competenze 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Predisposizione di appositi strumenti per la valorizzazione dei diversi stili di apprendimento degli allievi della classe 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contestuale  progettazione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percorsi individualizzati , inclusivi e valorizzativi, relativamente ai diversi bisogni formativi degli allievi.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9) Promuovere 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diffondere  buone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pratiche didattiche che contribuiscano significativamente al successo formativo degli studenti 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collaborazione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alla ricerca didattica, alla documentazione e alla diffusione di buone pratiche didattiche)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Produzione e messa a disposizione dei colleghi e degli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alunni  dell’Istituzione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Scolastica di  materiali </w:t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autoprodotti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(dispense, libri di testo, presentazioni, manuali, guide, sintesi di lavoro, software, ecc.).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Contributo alla realizzazione delle azioni previste dal Piano di Miglioramento della scuola in relazione al miglioramento degli esiti delle prove standardizzate (Azioni di preparazione alle Prove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Invalsi,  prove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comuni di Italiano e Matematica per classi parallele). 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10)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Promuovere  azioni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finalizzate alla riduzione del tasso di dispersione degli studenti.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risultati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ottenuti dal docente o dal gruppo dei docenti in relazione al potenziamento delle competenze 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Progettazione e realizzazione di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percorsi  finalizzati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alla riduzione del tasso di dispersione, opportunamente documentando, in caso di esito positivo, il percorso che ha consentito allo/agli  studente/i il rientro, con profitto, nel sistema di istruzione.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11) Progettare e realizzare percorsi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didattici  innovativi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continuità ed orientamento 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miglioramento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organizzativo e didattico)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Progettazione e realizzazione di percorsi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didattici  innovativi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mediante costituzione di reti, stipula di protocolli di intesa, </w:t>
            </w:r>
            <w:proofErr w:type="spell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etc</w:t>
            </w:r>
            <w:proofErr w:type="spell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in collaborazione  con le scuole  medie inferiori del territorio, con le Università, con Enti/Associazioni/Aziende finalizzati all’orientamento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degli studenti in ingresso, all’Università, al mondo del lavoro.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12) Arricchire il proprio portfolio professionale e formativo attraverso la partecipazione ad attività di aggiornamento,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 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autoformazione; 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formazione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 personale  e diffusione di buone pratiche didattiche)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qualità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dell’insegnamento e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contributo al miglioramento del successo formativo e scolastico degli studenti)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Partecipazione consapevole  e proficua  a corsi di formazione e aggiornamento per la riqualificazione delle proprie competenze metodologiche e disciplinari specifiche e </w:t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successiva  diffusione all’interno della comunità dei docenti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della scuola di quanto appreso nonché condivisione dei materiali proposti </w:t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con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ricaduta e sperimentazione nelle classi di quanto proposto e appreso nel corso delle attività di aggiornamento/formazione frequentate; conseguente monitoraggio, valutazione degli esiti  in termini di risultati di apprendimento e acquisizione di competenze realizzati dagli studenti, rendicontazione dei risultati di dette attività in termini di analisi tra il prima e il dopo. 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13) Costruire/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elaborare  piste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lavoro e strumenti didattici finalizzati al miglioramento dell’organizzazione del lavoro didattico quotidiano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miglioramento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dell’organizzazione didattica)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Elaborazione di piste di lavoro, strumenti di rilevazione /calcolo dati, strumenti di tabulazione di dati in ingresso e in uscita, progettazione e produzione di software.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14) Costruire/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elaborare  strumenti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atti a migliorare il sistema organizzativo della scuola 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responsabilità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assunte nel coordinamento organizzativo)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Stesura di atti, procedure di carattere amministrativo,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comunicazioni,  elaborazione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Format, schemi di monitoraggio e tabulazione dati. 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Elaborazione di</w:t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procedure  di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sistema 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15) Coordinare e organizzare attività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progettuali  non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già retribuite da FIS  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responsabilità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assunte nel coordinamento organizzativo)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Coordinamento di attività progettuali</w:t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, non già retribuite da FIS,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con capacità di organizzazione e coinvolgimento di colleghi e studenti, curandone tutte le fasi di realizzazione fino al termine delle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attività  con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rendicontazione dei risultati, diffusione,  condivisione e restituzione  alla comunità scolastica degli esiti delle esperienze realizzate.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Disponibilità fattiva e concreta alla realizzazione di attività progettuali promosse dalla Scuola e dal territorio, non già retribuite da FIS.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16) Prestare attività di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supporto  tecnico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/metodologico ai colleghi in  contingenze educative e/o tecnologiche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responsabilità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assunte nel coordinamento organizzativo)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</w:t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Impegno in attività di supporto nei confronti di colleghi con la messa a disposizione di personali expertise; disponibilità a sostenere, mobilitando proprie competenze specifiche, i colleghi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  contingenze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educative e/o tecnologiche.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17) Promuovere azioni positive all’interno della scuola, improntate alla collaborazione e alla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condivisione,  nell’ottica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della collegiale responsabilità anche in  relazione al perseguimento delle finalità e  degli obiettivi previsti dal PTOF e dal Piano di Miglioramento.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responsabilità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assunte nel coordinamento organizzativo)</w:t>
            </w:r>
          </w:p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Azioni/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apporti  concreti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 documentati di collaborazione  fattiva e costruttiva al controllo dei processi di sistema e al miglioramento organizzativo dell’Istituzione Scolastica.</w:t>
            </w:r>
          </w:p>
        </w:tc>
      </w:tr>
      <w:tr w:rsidR="00584B99" w:rsidRPr="00584B99" w:rsidTr="00E4582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18) Contribuire al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raccordo  e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all’interazione con gli uffici dell’Amministrazione  Centrale, periferica e di Istituto finalizzati  al miglioramento dell’organizzazione dell’attività scolastica quotidiana.</w:t>
            </w:r>
          </w:p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(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>responsabilità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assunte nel coordinamento organizzativo)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99" w:rsidRPr="00584B99" w:rsidRDefault="00584B99" w:rsidP="00584B9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84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sym w:font="Symbol" w:char="F0F0"/>
            </w:r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Impegno in attività di raccordo ed interazione con gli uffici dell’Amministrazione Centrale, periferica e di Istituto </w:t>
            </w:r>
            <w:proofErr w:type="gramStart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finalizzati  al</w:t>
            </w:r>
            <w:proofErr w:type="gramEnd"/>
            <w:r w:rsidRPr="00584B9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miglioramento dell’organizzazione dell’attività scolastica quotidiana</w:t>
            </w:r>
          </w:p>
        </w:tc>
      </w:tr>
    </w:tbl>
    <w:p w:rsidR="00584B99" w:rsidRDefault="00584B99">
      <w:pPr>
        <w:rPr>
          <w:rFonts w:ascii="Times New Roman" w:hAnsi="Times New Roman" w:cs="Times New Roman"/>
          <w:sz w:val="24"/>
          <w:szCs w:val="24"/>
        </w:rPr>
      </w:pPr>
    </w:p>
    <w:p w:rsidR="00474556" w:rsidRDefault="00474556">
      <w:pPr>
        <w:rPr>
          <w:rFonts w:ascii="Times New Roman" w:hAnsi="Times New Roman" w:cs="Times New Roman"/>
          <w:sz w:val="24"/>
          <w:szCs w:val="24"/>
        </w:rPr>
      </w:pPr>
    </w:p>
    <w:p w:rsidR="00474556" w:rsidRDefault="00474556" w:rsidP="004745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474556" w:rsidRPr="00584B99" w:rsidRDefault="00474556" w:rsidP="004745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474556" w:rsidRPr="00584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622DA"/>
    <w:multiLevelType w:val="hybridMultilevel"/>
    <w:tmpl w:val="2D9E615E"/>
    <w:lvl w:ilvl="0" w:tplc="EC88E5D6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C4AD0"/>
    <w:multiLevelType w:val="hybridMultilevel"/>
    <w:tmpl w:val="477E2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45D15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4E3"/>
    <w:rsid w:val="000A4465"/>
    <w:rsid w:val="00197A23"/>
    <w:rsid w:val="003974E3"/>
    <w:rsid w:val="003A324B"/>
    <w:rsid w:val="003E1A5B"/>
    <w:rsid w:val="00474556"/>
    <w:rsid w:val="00584B99"/>
    <w:rsid w:val="00CF5643"/>
    <w:rsid w:val="00EF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564B2-2360-4AB5-A259-379F92DA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5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cp:lastPrinted>2017-03-17T17:04:00Z</cp:lastPrinted>
  <dcterms:created xsi:type="dcterms:W3CDTF">2017-03-17T16:02:00Z</dcterms:created>
  <dcterms:modified xsi:type="dcterms:W3CDTF">2017-03-17T17:05:00Z</dcterms:modified>
</cp:coreProperties>
</file>