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4B4" w:rsidRPr="00EE4464" w:rsidRDefault="004404B4" w:rsidP="004404B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4404B4" w:rsidRPr="00EE4464" w:rsidTr="008B17BE">
        <w:trPr>
          <w:trHeight w:val="1766"/>
        </w:trPr>
        <w:tc>
          <w:tcPr>
            <w:tcW w:w="1156" w:type="dxa"/>
          </w:tcPr>
          <w:p w:rsidR="004404B4" w:rsidRPr="00EE4464" w:rsidRDefault="004404B4" w:rsidP="008B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102D95A9" wp14:editId="3FD321BA">
                  <wp:extent cx="609600" cy="704850"/>
                  <wp:effectExtent l="0" t="0" r="0" b="0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4404B4" w:rsidRPr="00EE4464" w:rsidRDefault="004404B4" w:rsidP="008B17BE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4404B4" w:rsidRPr="00EE4464" w:rsidRDefault="004404B4" w:rsidP="008B17B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E446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4404B4" w:rsidRPr="009354B1" w:rsidRDefault="004404B4" w:rsidP="008B17BE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eastAsia="it-IT"/>
              </w:rPr>
            </w:pP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7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4404B4" w:rsidRPr="00EE4464" w:rsidRDefault="004404B4" w:rsidP="008B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21C1B24A" wp14:editId="1EE192EE">
                  <wp:extent cx="666750" cy="571500"/>
                  <wp:effectExtent l="0" t="0" r="0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831B0A" w:rsidRPr="00EE4464" w:rsidRDefault="00831B0A" w:rsidP="00831B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831B0A" w:rsidRPr="00EE4464" w:rsidTr="008B17BE">
        <w:trPr>
          <w:trHeight w:val="1766"/>
        </w:trPr>
        <w:tc>
          <w:tcPr>
            <w:tcW w:w="1156" w:type="dxa"/>
          </w:tcPr>
          <w:p w:rsidR="00831B0A" w:rsidRPr="00EE4464" w:rsidRDefault="00831B0A" w:rsidP="008B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3C7B5E60" wp14:editId="63E06689">
                  <wp:extent cx="609600" cy="704850"/>
                  <wp:effectExtent l="0" t="0" r="0" b="0"/>
                  <wp:docPr id="5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831B0A" w:rsidRPr="00EE4464" w:rsidRDefault="00831B0A" w:rsidP="008B17BE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831B0A" w:rsidRPr="00EE4464" w:rsidRDefault="00831B0A" w:rsidP="008B17B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E446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831B0A" w:rsidRPr="009354B1" w:rsidRDefault="00831B0A" w:rsidP="008B17BE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eastAsia="it-IT"/>
              </w:rPr>
            </w:pP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9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10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831B0A" w:rsidRPr="00EE4464" w:rsidRDefault="00831B0A" w:rsidP="008B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32CA718F" wp14:editId="1B7341FC">
                  <wp:extent cx="666750" cy="571500"/>
                  <wp:effectExtent l="0" t="0" r="0" b="0"/>
                  <wp:docPr id="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831B0A" w:rsidRDefault="00831B0A" w:rsidP="00831B0A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4B6ADC">
        <w:rPr>
          <w:rFonts w:ascii="Times New Roman" w:hAnsi="Times New Roman" w:cs="Times New Roman"/>
        </w:rPr>
        <w:t>Prot</w:t>
      </w:r>
      <w:proofErr w:type="spellEnd"/>
      <w:r w:rsidRPr="004B6ADC">
        <w:rPr>
          <w:rFonts w:ascii="Times New Roman" w:hAnsi="Times New Roman" w:cs="Times New Roman"/>
        </w:rPr>
        <w:t xml:space="preserve">. n. </w:t>
      </w:r>
    </w:p>
    <w:p w:rsidR="0057102F" w:rsidRPr="00266B01" w:rsidRDefault="0057102F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426AD" w:rsidRDefault="004506FC" w:rsidP="004506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4506FC">
        <w:rPr>
          <w:rFonts w:ascii="Times New Roman" w:eastAsia="Times New Roman" w:hAnsi="Times New Roman" w:cs="Times New Roman"/>
          <w:b/>
          <w:lang w:eastAsia="it-IT"/>
        </w:rPr>
        <w:t xml:space="preserve">  Ai docenti di </w:t>
      </w:r>
      <w:proofErr w:type="gramStart"/>
      <w:r w:rsidRPr="004506FC">
        <w:rPr>
          <w:rFonts w:ascii="Times New Roman" w:eastAsia="Times New Roman" w:hAnsi="Times New Roman" w:cs="Times New Roman"/>
          <w:b/>
          <w:lang w:eastAsia="it-IT"/>
        </w:rPr>
        <w:t>Scienze  Naturali</w:t>
      </w:r>
      <w:proofErr w:type="gramEnd"/>
      <w:r w:rsidR="00832694">
        <w:rPr>
          <w:rFonts w:ascii="Times New Roman" w:eastAsia="Times New Roman" w:hAnsi="Times New Roman" w:cs="Times New Roman"/>
          <w:b/>
          <w:lang w:eastAsia="it-IT"/>
        </w:rPr>
        <w:t>, Chimica e Biologia</w:t>
      </w:r>
      <w:r w:rsidRPr="004506FC">
        <w:rPr>
          <w:rFonts w:ascii="Times New Roman" w:eastAsia="Times New Roman" w:hAnsi="Times New Roman" w:cs="Times New Roman"/>
          <w:b/>
          <w:lang w:eastAsia="it-IT"/>
        </w:rPr>
        <w:t xml:space="preserve"> </w:t>
      </w:r>
    </w:p>
    <w:p w:rsidR="008426AD" w:rsidRDefault="008426AD" w:rsidP="004506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proofErr w:type="gramStart"/>
      <w:r w:rsidRPr="004506FC">
        <w:rPr>
          <w:rFonts w:ascii="Times New Roman" w:eastAsia="Times New Roman" w:hAnsi="Times New Roman" w:cs="Times New Roman"/>
          <w:b/>
          <w:lang w:eastAsia="it-IT"/>
        </w:rPr>
        <w:t>delle</w:t>
      </w:r>
      <w:proofErr w:type="gramEnd"/>
      <w:r w:rsidRPr="004506FC">
        <w:rPr>
          <w:rFonts w:ascii="Times New Roman" w:eastAsia="Times New Roman" w:hAnsi="Times New Roman" w:cs="Times New Roman"/>
          <w:b/>
          <w:lang w:eastAsia="it-IT"/>
        </w:rPr>
        <w:t xml:space="preserve"> classi II^ di tutti gli indirizzi  di studio dei Professionali </w:t>
      </w:r>
    </w:p>
    <w:p w:rsidR="008426AD" w:rsidRDefault="008426AD" w:rsidP="008426A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b/>
          <w:lang w:eastAsia="it-IT"/>
        </w:rPr>
        <w:t>e</w:t>
      </w:r>
      <w:proofErr w:type="gramEnd"/>
      <w:r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EF7631" w:rsidRPr="004506FC">
        <w:rPr>
          <w:rFonts w:ascii="Times New Roman" w:eastAsia="Times New Roman" w:hAnsi="Times New Roman" w:cs="Times New Roman"/>
          <w:b/>
          <w:lang w:eastAsia="it-IT"/>
        </w:rPr>
        <w:t>delle classi IV^ di tutti gli indirizzi  di studio dei Licei</w:t>
      </w:r>
      <w:r w:rsidRPr="008426AD">
        <w:rPr>
          <w:rFonts w:ascii="Times New Roman" w:eastAsia="Times New Roman" w:hAnsi="Times New Roman" w:cs="Times New Roman"/>
          <w:b/>
          <w:lang w:eastAsia="it-IT"/>
        </w:rPr>
        <w:t xml:space="preserve"> </w:t>
      </w:r>
    </w:p>
    <w:p w:rsidR="004506FC" w:rsidRDefault="008426AD" w:rsidP="004506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proofErr w:type="gramStart"/>
      <w:r w:rsidRPr="004506FC">
        <w:rPr>
          <w:rFonts w:ascii="Times New Roman" w:eastAsia="Times New Roman" w:hAnsi="Times New Roman" w:cs="Times New Roman"/>
          <w:b/>
          <w:lang w:eastAsia="it-IT"/>
        </w:rPr>
        <w:t>in</w:t>
      </w:r>
      <w:proofErr w:type="gramEnd"/>
      <w:r w:rsidRPr="004506FC">
        <w:rPr>
          <w:rFonts w:ascii="Times New Roman" w:eastAsia="Times New Roman" w:hAnsi="Times New Roman" w:cs="Times New Roman"/>
          <w:b/>
          <w:lang w:eastAsia="it-IT"/>
        </w:rPr>
        <w:t xml:space="preserve"> servizio presso l’I.S.I.S.S. “G.B. Novelli” di Marcianise</w:t>
      </w:r>
      <w:r w:rsidR="00832694">
        <w:rPr>
          <w:rFonts w:ascii="Times New Roman" w:eastAsia="Times New Roman" w:hAnsi="Times New Roman" w:cs="Times New Roman"/>
          <w:b/>
          <w:lang w:eastAsia="it-IT"/>
        </w:rPr>
        <w:t>:</w:t>
      </w:r>
    </w:p>
    <w:p w:rsidR="00832694" w:rsidRDefault="00832694" w:rsidP="004506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 xml:space="preserve">Prof.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lang w:eastAsia="it-IT"/>
        </w:rPr>
        <w:t>ri</w:t>
      </w:r>
      <w:proofErr w:type="spellEnd"/>
      <w:r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8426AD">
        <w:rPr>
          <w:rFonts w:ascii="Times New Roman" w:eastAsia="Times New Roman" w:hAnsi="Times New Roman" w:cs="Times New Roman"/>
          <w:b/>
          <w:lang w:eastAsia="it-IT"/>
        </w:rPr>
        <w:t>:</w:t>
      </w:r>
      <w:proofErr w:type="gramEnd"/>
      <w:r w:rsidR="008426AD">
        <w:rPr>
          <w:rFonts w:ascii="Times New Roman" w:eastAsia="Times New Roman" w:hAnsi="Times New Roman" w:cs="Times New Roman"/>
          <w:b/>
          <w:lang w:eastAsia="it-IT"/>
        </w:rPr>
        <w:t xml:space="preserve"> Petrosino</w:t>
      </w:r>
      <w:r>
        <w:rPr>
          <w:rFonts w:ascii="Times New Roman" w:eastAsia="Times New Roman" w:hAnsi="Times New Roman" w:cs="Times New Roman"/>
          <w:b/>
          <w:lang w:eastAsia="it-IT"/>
        </w:rPr>
        <w:t xml:space="preserve"> M.R., </w:t>
      </w:r>
      <w:proofErr w:type="spellStart"/>
      <w:r>
        <w:rPr>
          <w:rFonts w:ascii="Times New Roman" w:eastAsia="Times New Roman" w:hAnsi="Times New Roman" w:cs="Times New Roman"/>
          <w:b/>
          <w:lang w:eastAsia="it-IT"/>
        </w:rPr>
        <w:t>Pedicini</w:t>
      </w:r>
      <w:proofErr w:type="spellEnd"/>
      <w:r>
        <w:rPr>
          <w:rFonts w:ascii="Times New Roman" w:eastAsia="Times New Roman" w:hAnsi="Times New Roman" w:cs="Times New Roman"/>
          <w:b/>
          <w:lang w:eastAsia="it-IT"/>
        </w:rPr>
        <w:t xml:space="preserve"> A., Laurenza L., </w:t>
      </w:r>
      <w:proofErr w:type="spellStart"/>
      <w:r>
        <w:rPr>
          <w:rFonts w:ascii="Times New Roman" w:eastAsia="Times New Roman" w:hAnsi="Times New Roman" w:cs="Times New Roman"/>
          <w:b/>
          <w:lang w:eastAsia="it-IT"/>
        </w:rPr>
        <w:t>Borrasso</w:t>
      </w:r>
      <w:proofErr w:type="spellEnd"/>
      <w:r>
        <w:rPr>
          <w:rFonts w:ascii="Times New Roman" w:eastAsia="Times New Roman" w:hAnsi="Times New Roman" w:cs="Times New Roman"/>
          <w:b/>
          <w:lang w:eastAsia="it-IT"/>
        </w:rPr>
        <w:t xml:space="preserve"> L., </w:t>
      </w:r>
    </w:p>
    <w:p w:rsidR="00831B0A" w:rsidRPr="004506FC" w:rsidRDefault="00831B0A" w:rsidP="004506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</w:p>
    <w:p w:rsidR="0057102F" w:rsidRPr="004506FC" w:rsidRDefault="0057102F" w:rsidP="004506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</w:p>
    <w:p w:rsidR="00831B0A" w:rsidRPr="00266B01" w:rsidRDefault="0057102F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831B0A"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lla D.S.G.A.</w:t>
      </w:r>
    </w:p>
    <w:p w:rsidR="00831B0A" w:rsidRPr="00266B01" w:rsidRDefault="00831B0A" w:rsidP="00831B0A">
      <w:pPr>
        <w:shd w:val="clear" w:color="auto" w:fill="FFFFFF" w:themeFill="background1"/>
        <w:spacing w:after="0" w:line="240" w:lineRule="auto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831B0A" w:rsidRPr="00266B01" w:rsidRDefault="00831B0A" w:rsidP="00831B0A">
      <w:pPr>
        <w:jc w:val="center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proofErr w:type="gramStart"/>
      <w:r w:rsidRPr="00266B01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COMUNICAZIONE  N.</w:t>
      </w:r>
      <w:proofErr w:type="gramEnd"/>
    </w:p>
    <w:p w:rsidR="00831B0A" w:rsidRPr="008426AD" w:rsidRDefault="00831B0A" w:rsidP="00831B0A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</w:pPr>
    </w:p>
    <w:p w:rsidR="00D034BB" w:rsidRPr="008426AD" w:rsidRDefault="00831B0A" w:rsidP="00EF7631">
      <w:pPr>
        <w:tabs>
          <w:tab w:val="left" w:pos="654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proofErr w:type="gramStart"/>
      <w:r w:rsidRPr="008426AD">
        <w:rPr>
          <w:rFonts w:ascii="Times New Roman" w:hAnsi="Times New Roman" w:cs="Times New Roman"/>
          <w:b/>
        </w:rPr>
        <w:t xml:space="preserve">Oggetto:  </w:t>
      </w:r>
      <w:r w:rsidR="00D56700" w:rsidRPr="008426AD">
        <w:rPr>
          <w:rFonts w:ascii="Times New Roman" w:hAnsi="Times New Roman" w:cs="Times New Roman"/>
          <w:b/>
        </w:rPr>
        <w:t>Progetto</w:t>
      </w:r>
      <w:proofErr w:type="gramEnd"/>
      <w:r w:rsidR="00D56700" w:rsidRPr="008426AD">
        <w:rPr>
          <w:rFonts w:ascii="Times New Roman" w:hAnsi="Times New Roman" w:cs="Times New Roman"/>
          <w:b/>
        </w:rPr>
        <w:t xml:space="preserve"> </w:t>
      </w:r>
      <w:r w:rsidR="00EF7631" w:rsidRPr="008426AD">
        <w:rPr>
          <w:rFonts w:ascii="Times New Roman" w:hAnsi="Times New Roman" w:cs="Times New Roman"/>
          <w:b/>
        </w:rPr>
        <w:t xml:space="preserve">TELETHON a scuola – </w:t>
      </w:r>
      <w:proofErr w:type="spellStart"/>
      <w:r w:rsidR="00EF7631" w:rsidRPr="008426AD">
        <w:rPr>
          <w:rFonts w:ascii="Times New Roman" w:hAnsi="Times New Roman" w:cs="Times New Roman"/>
          <w:b/>
        </w:rPr>
        <w:t>a.s.</w:t>
      </w:r>
      <w:proofErr w:type="spellEnd"/>
      <w:r w:rsidR="00EF7631" w:rsidRPr="008426AD">
        <w:rPr>
          <w:rFonts w:ascii="Times New Roman" w:hAnsi="Times New Roman" w:cs="Times New Roman"/>
          <w:b/>
        </w:rPr>
        <w:t xml:space="preserve"> 2017/2018</w:t>
      </w:r>
    </w:p>
    <w:p w:rsidR="001D6CE6" w:rsidRPr="008426AD" w:rsidRDefault="001D6CE6" w:rsidP="00024E5D">
      <w:pPr>
        <w:spacing w:before="100" w:after="200" w:line="240" w:lineRule="auto"/>
        <w:jc w:val="both"/>
        <w:rPr>
          <w:rFonts w:ascii="Times New Roman" w:hAnsi="Times New Roman" w:cs="Times New Roman"/>
        </w:rPr>
      </w:pPr>
    </w:p>
    <w:p w:rsidR="00EF7631" w:rsidRPr="008426AD" w:rsidRDefault="00EF7631" w:rsidP="00975466">
      <w:pPr>
        <w:spacing w:after="21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8426AD">
        <w:rPr>
          <w:rFonts w:ascii="Times New Roman" w:eastAsia="Times New Roman" w:hAnsi="Times New Roman" w:cs="Times New Roman"/>
          <w:lang w:eastAsia="it-IT"/>
        </w:rPr>
        <w:t xml:space="preserve">La </w:t>
      </w:r>
      <w:r w:rsidRPr="008426AD">
        <w:rPr>
          <w:rFonts w:ascii="Times New Roman" w:eastAsia="Times New Roman" w:hAnsi="Times New Roman" w:cs="Times New Roman"/>
          <w:b/>
          <w:lang w:eastAsia="it-IT"/>
        </w:rPr>
        <w:t xml:space="preserve">Fondazione </w:t>
      </w:r>
      <w:proofErr w:type="spellStart"/>
      <w:r w:rsidRPr="008426AD">
        <w:rPr>
          <w:rFonts w:ascii="Times New Roman" w:eastAsia="Times New Roman" w:hAnsi="Times New Roman" w:cs="Times New Roman"/>
          <w:b/>
          <w:lang w:eastAsia="it-IT"/>
        </w:rPr>
        <w:t>Telethon</w:t>
      </w:r>
      <w:proofErr w:type="spellEnd"/>
      <w:r w:rsidRPr="008426AD">
        <w:rPr>
          <w:rFonts w:ascii="Times New Roman" w:eastAsia="Times New Roman" w:hAnsi="Times New Roman" w:cs="Times New Roman"/>
          <w:lang w:eastAsia="it-IT"/>
        </w:rPr>
        <w:t xml:space="preserve"> è da anni impegnata per sensibilizzare gli studenti sull’</w:t>
      </w:r>
      <w:r w:rsidR="004506FC" w:rsidRPr="008426AD">
        <w:rPr>
          <w:rFonts w:ascii="Times New Roman" w:eastAsia="Times New Roman" w:hAnsi="Times New Roman" w:cs="Times New Roman"/>
          <w:lang w:eastAsia="it-IT"/>
        </w:rPr>
        <w:t>Inclusione, sulla</w:t>
      </w:r>
      <w:r w:rsidR="002750BC" w:rsidRPr="008426AD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8426AD">
        <w:rPr>
          <w:rFonts w:ascii="Times New Roman" w:eastAsia="Times New Roman" w:hAnsi="Times New Roman" w:cs="Times New Roman"/>
          <w:lang w:eastAsia="it-IT"/>
        </w:rPr>
        <w:t>solidarietà e sull’importanza della ricerca scientifica per la cura delle malattie genetiche rare.</w:t>
      </w:r>
    </w:p>
    <w:p w:rsidR="002750BC" w:rsidRPr="008426AD" w:rsidRDefault="004506FC" w:rsidP="00975466">
      <w:pPr>
        <w:spacing w:after="21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8426AD">
        <w:rPr>
          <w:rFonts w:ascii="Times New Roman" w:eastAsia="Times New Roman" w:hAnsi="Times New Roman" w:cs="Times New Roman"/>
          <w:lang w:eastAsia="it-IT"/>
        </w:rPr>
        <w:t xml:space="preserve">Anche per </w:t>
      </w:r>
      <w:proofErr w:type="spellStart"/>
      <w:r w:rsidRPr="008426AD">
        <w:rPr>
          <w:rFonts w:ascii="Times New Roman" w:eastAsia="Times New Roman" w:hAnsi="Times New Roman" w:cs="Times New Roman"/>
          <w:lang w:eastAsia="it-IT"/>
        </w:rPr>
        <w:t>l’a.s.</w:t>
      </w:r>
      <w:proofErr w:type="spellEnd"/>
      <w:r w:rsidRPr="008426AD">
        <w:rPr>
          <w:rFonts w:ascii="Times New Roman" w:eastAsia="Times New Roman" w:hAnsi="Times New Roman" w:cs="Times New Roman"/>
          <w:lang w:eastAsia="it-IT"/>
        </w:rPr>
        <w:t xml:space="preserve"> 2017/18 l</w:t>
      </w:r>
      <w:r w:rsidR="00EF7631" w:rsidRPr="008426AD">
        <w:rPr>
          <w:rFonts w:ascii="Times New Roman" w:eastAsia="Times New Roman" w:hAnsi="Times New Roman" w:cs="Times New Roman"/>
          <w:lang w:eastAsia="it-IT"/>
        </w:rPr>
        <w:t>a Fondazione propone</w:t>
      </w:r>
      <w:r w:rsidRPr="008426AD">
        <w:rPr>
          <w:rFonts w:ascii="Times New Roman" w:eastAsia="Times New Roman" w:hAnsi="Times New Roman" w:cs="Times New Roman"/>
          <w:lang w:eastAsia="it-IT"/>
        </w:rPr>
        <w:t xml:space="preserve"> alle scuole</w:t>
      </w:r>
      <w:r w:rsidR="00EF7631" w:rsidRPr="008426AD">
        <w:rPr>
          <w:rFonts w:ascii="Times New Roman" w:eastAsia="Times New Roman" w:hAnsi="Times New Roman" w:cs="Times New Roman"/>
          <w:lang w:eastAsia="it-IT"/>
        </w:rPr>
        <w:t>, in accordo con il MIUR</w:t>
      </w:r>
      <w:r w:rsidRPr="008426AD">
        <w:rPr>
          <w:rFonts w:ascii="Times New Roman" w:eastAsia="Times New Roman" w:hAnsi="Times New Roman" w:cs="Times New Roman"/>
          <w:lang w:eastAsia="it-IT"/>
        </w:rPr>
        <w:t>,</w:t>
      </w:r>
      <w:r w:rsidR="00EF7631" w:rsidRPr="008426AD">
        <w:rPr>
          <w:rFonts w:ascii="Times New Roman" w:eastAsia="Times New Roman" w:hAnsi="Times New Roman" w:cs="Times New Roman"/>
          <w:lang w:eastAsia="it-IT"/>
        </w:rPr>
        <w:t xml:space="preserve"> una serie di progetti educativi realizzati con l’</w:t>
      </w:r>
      <w:r w:rsidRPr="008426AD">
        <w:rPr>
          <w:rFonts w:ascii="Times New Roman" w:eastAsia="Times New Roman" w:hAnsi="Times New Roman" w:cs="Times New Roman"/>
          <w:lang w:eastAsia="it-IT"/>
        </w:rPr>
        <w:t xml:space="preserve">ausilio di Kit digitali, grazie ai </w:t>
      </w:r>
      <w:r w:rsidR="00F119D5" w:rsidRPr="008426AD">
        <w:rPr>
          <w:rFonts w:ascii="Times New Roman" w:eastAsia="Times New Roman" w:hAnsi="Times New Roman" w:cs="Times New Roman"/>
          <w:lang w:eastAsia="it-IT"/>
        </w:rPr>
        <w:t xml:space="preserve">quali </w:t>
      </w:r>
      <w:r w:rsidRPr="008426AD">
        <w:rPr>
          <w:rFonts w:ascii="Times New Roman" w:eastAsia="Times New Roman" w:hAnsi="Times New Roman" w:cs="Times New Roman"/>
          <w:lang w:eastAsia="it-IT"/>
        </w:rPr>
        <w:t>gli insegnanti potranno organizzare lezioni e momenti coinvolgenti per gli studenti</w:t>
      </w:r>
      <w:r w:rsidR="00EF7631" w:rsidRPr="008426AD">
        <w:rPr>
          <w:rFonts w:ascii="Times New Roman" w:eastAsia="Times New Roman" w:hAnsi="Times New Roman" w:cs="Times New Roman"/>
          <w:lang w:eastAsia="it-IT"/>
        </w:rPr>
        <w:t>.</w:t>
      </w:r>
      <w:r w:rsidR="00975466" w:rsidRPr="008426AD">
        <w:rPr>
          <w:rFonts w:ascii="Times New Roman" w:eastAsia="Times New Roman" w:hAnsi="Times New Roman" w:cs="Times New Roman"/>
          <w:lang w:eastAsia="it-IT"/>
        </w:rPr>
        <w:t xml:space="preserve"> </w:t>
      </w:r>
    </w:p>
    <w:p w:rsidR="002750BC" w:rsidRPr="008426AD" w:rsidRDefault="00975466" w:rsidP="002750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8426AD">
        <w:rPr>
          <w:rFonts w:ascii="Times New Roman" w:eastAsia="Times New Roman" w:hAnsi="Times New Roman" w:cs="Times New Roman"/>
          <w:lang w:eastAsia="it-IT"/>
        </w:rPr>
        <w:t xml:space="preserve">Quest’anno </w:t>
      </w:r>
      <w:proofErr w:type="gramStart"/>
      <w:r w:rsidRPr="008426AD">
        <w:rPr>
          <w:rFonts w:ascii="Times New Roman" w:eastAsia="Times New Roman" w:hAnsi="Times New Roman" w:cs="Times New Roman"/>
          <w:lang w:eastAsia="it-IT"/>
        </w:rPr>
        <w:t xml:space="preserve">l’ </w:t>
      </w:r>
      <w:r w:rsidR="00324018">
        <w:rPr>
          <w:rFonts w:ascii="Times New Roman" w:eastAsia="Times New Roman" w:hAnsi="Times New Roman" w:cs="Times New Roman"/>
          <w:lang w:eastAsia="it-IT"/>
        </w:rPr>
        <w:t>ISISS</w:t>
      </w:r>
      <w:proofErr w:type="gramEnd"/>
      <w:r w:rsidR="00324018">
        <w:rPr>
          <w:rFonts w:ascii="Times New Roman" w:eastAsia="Times New Roman" w:hAnsi="Times New Roman" w:cs="Times New Roman"/>
          <w:lang w:eastAsia="it-IT"/>
        </w:rPr>
        <w:t xml:space="preserve"> “G. B. Novelli” aderisce </w:t>
      </w:r>
      <w:r w:rsidRPr="008426AD">
        <w:rPr>
          <w:rFonts w:ascii="Times New Roman" w:eastAsia="Times New Roman" w:hAnsi="Times New Roman" w:cs="Times New Roman"/>
          <w:lang w:eastAsia="it-IT"/>
        </w:rPr>
        <w:t>all’iniziativa con l’adozion</w:t>
      </w:r>
      <w:r w:rsidR="00E51A80" w:rsidRPr="008426AD">
        <w:rPr>
          <w:rFonts w:ascii="Times New Roman" w:eastAsia="Times New Roman" w:hAnsi="Times New Roman" w:cs="Times New Roman"/>
          <w:lang w:eastAsia="it-IT"/>
        </w:rPr>
        <w:t xml:space="preserve">e nelle </w:t>
      </w:r>
      <w:r w:rsidR="002750BC" w:rsidRPr="008426AD">
        <w:rPr>
          <w:rFonts w:ascii="Times New Roman" w:eastAsia="Times New Roman" w:hAnsi="Times New Roman" w:cs="Times New Roman"/>
          <w:b/>
          <w:lang w:eastAsia="it-IT"/>
        </w:rPr>
        <w:t>classi II^ di tutti gli indirizzi  di studio dei Professionali e nelle classi IV^ di tutti gli indirizzi  di studio dei Licei</w:t>
      </w:r>
    </w:p>
    <w:p w:rsidR="00EF7631" w:rsidRDefault="00324018" w:rsidP="002750BC">
      <w:pPr>
        <w:spacing w:after="21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lang w:eastAsia="it-IT"/>
        </w:rPr>
        <w:t>del</w:t>
      </w:r>
      <w:proofErr w:type="gramEnd"/>
      <w:r>
        <w:rPr>
          <w:rFonts w:ascii="Times New Roman" w:eastAsia="Times New Roman" w:hAnsi="Times New Roman" w:cs="Times New Roman"/>
          <w:lang w:eastAsia="it-IT"/>
        </w:rPr>
        <w:t xml:space="preserve"> KIT “Geni in gioco” che si </w:t>
      </w:r>
      <w:r w:rsidRPr="008426AD">
        <w:rPr>
          <w:rFonts w:ascii="Times New Roman" w:eastAsia="Times New Roman" w:hAnsi="Times New Roman" w:cs="Times New Roman"/>
          <w:lang w:eastAsia="it-IT"/>
        </w:rPr>
        <w:t xml:space="preserve">configura come  un percorso didattico interamente digitale a carattere scientifico, realizzato in collaborazione con </w:t>
      </w:r>
      <w:proofErr w:type="spellStart"/>
      <w:r w:rsidRPr="008426AD">
        <w:rPr>
          <w:rFonts w:ascii="Times New Roman" w:eastAsia="Times New Roman" w:hAnsi="Times New Roman" w:cs="Times New Roman"/>
          <w:lang w:eastAsia="it-IT"/>
        </w:rPr>
        <w:t>Pearson</w:t>
      </w:r>
      <w:proofErr w:type="spellEnd"/>
      <w:r w:rsidRPr="008426AD">
        <w:rPr>
          <w:rFonts w:ascii="Times New Roman" w:eastAsia="Times New Roman" w:hAnsi="Times New Roman" w:cs="Times New Roman"/>
          <w:lang w:eastAsia="it-IT"/>
        </w:rPr>
        <w:t xml:space="preserve"> Italia, una delle case editrici leader nel mondo scolastico</w:t>
      </w:r>
      <w:r>
        <w:rPr>
          <w:rFonts w:ascii="Times New Roman" w:eastAsia="Times New Roman" w:hAnsi="Times New Roman" w:cs="Times New Roman"/>
          <w:lang w:eastAsia="it-IT"/>
        </w:rPr>
        <w:t xml:space="preserve">. </w:t>
      </w:r>
    </w:p>
    <w:p w:rsidR="00324018" w:rsidRDefault="00324018" w:rsidP="002750BC">
      <w:pPr>
        <w:spacing w:after="21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Tale percorso didattico comprende </w:t>
      </w:r>
      <w:r w:rsidRPr="008426AD">
        <w:rPr>
          <w:rFonts w:ascii="Times New Roman" w:eastAsia="Times New Roman" w:hAnsi="Times New Roman" w:cs="Times New Roman"/>
          <w:lang w:eastAsia="it-IT"/>
        </w:rPr>
        <w:t>un </w:t>
      </w:r>
      <w:r w:rsidRPr="008426AD">
        <w:rPr>
          <w:rFonts w:ascii="Times New Roman" w:eastAsia="Times New Roman" w:hAnsi="Times New Roman" w:cs="Times New Roman"/>
          <w:b/>
          <w:bCs/>
          <w:lang w:eastAsia="it-IT"/>
        </w:rPr>
        <w:t>gioco interattivo</w:t>
      </w:r>
      <w:r>
        <w:rPr>
          <w:rFonts w:ascii="Times New Roman" w:eastAsia="Times New Roman" w:hAnsi="Times New Roman" w:cs="Times New Roman"/>
          <w:lang w:eastAsia="it-IT"/>
        </w:rPr>
        <w:t> nel quale gli alunni della classe vestono</w:t>
      </w:r>
      <w:r w:rsidRPr="008426AD">
        <w:rPr>
          <w:rFonts w:ascii="Times New Roman" w:eastAsia="Times New Roman" w:hAnsi="Times New Roman" w:cs="Times New Roman"/>
          <w:lang w:eastAsia="it-IT"/>
        </w:rPr>
        <w:t xml:space="preserve"> i panni del ricercatore che inizia la propria attività di ricerca all'interno di uno degli </w:t>
      </w:r>
      <w:r w:rsidRPr="008426AD">
        <w:rPr>
          <w:rFonts w:ascii="Times New Roman" w:eastAsia="Times New Roman" w:hAnsi="Times New Roman" w:cs="Times New Roman"/>
          <w:b/>
          <w:bCs/>
          <w:lang w:eastAsia="it-IT"/>
        </w:rPr>
        <w:t xml:space="preserve">istituti ricerca di Fondazione </w:t>
      </w:r>
      <w:proofErr w:type="spellStart"/>
      <w:r w:rsidRPr="008426AD">
        <w:rPr>
          <w:rFonts w:ascii="Times New Roman" w:eastAsia="Times New Roman" w:hAnsi="Times New Roman" w:cs="Times New Roman"/>
          <w:b/>
          <w:bCs/>
          <w:lang w:eastAsia="it-IT"/>
        </w:rPr>
        <w:t>Telethon</w:t>
      </w:r>
      <w:proofErr w:type="spellEnd"/>
      <w:r w:rsidRPr="008426AD">
        <w:rPr>
          <w:rFonts w:ascii="Times New Roman" w:eastAsia="Times New Roman" w:hAnsi="Times New Roman" w:cs="Times New Roman"/>
          <w:lang w:eastAsia="it-IT"/>
        </w:rPr>
        <w:t>. All’interno di un laboratorio di genetica virtuale, i ragazzi affronteranno un percorso interattivo, dalla diagnosi alla terapia di un paziente affetto da una </w:t>
      </w:r>
      <w:r w:rsidRPr="008426AD">
        <w:rPr>
          <w:rFonts w:ascii="Times New Roman" w:eastAsia="Times New Roman" w:hAnsi="Times New Roman" w:cs="Times New Roman"/>
          <w:b/>
          <w:bCs/>
          <w:lang w:eastAsia="it-IT"/>
        </w:rPr>
        <w:t>malattia genetica rara</w:t>
      </w:r>
      <w:r>
        <w:rPr>
          <w:rFonts w:ascii="Times New Roman" w:eastAsia="Times New Roman" w:hAnsi="Times New Roman" w:cs="Times New Roman"/>
          <w:b/>
          <w:bCs/>
          <w:lang w:eastAsia="it-IT"/>
        </w:rPr>
        <w:t>.</w:t>
      </w:r>
    </w:p>
    <w:p w:rsidR="00324018" w:rsidRPr="00FF7DBE" w:rsidRDefault="00324018" w:rsidP="00BC21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FF7DBE">
        <w:rPr>
          <w:rFonts w:ascii="Times New Roman" w:eastAsia="Times New Roman" w:hAnsi="Times New Roman" w:cs="Times New Roman"/>
          <w:b/>
          <w:bCs/>
          <w:lang w:eastAsia="it-IT"/>
        </w:rPr>
        <w:t xml:space="preserve">L’attività didattica </w:t>
      </w:r>
      <w:r w:rsidR="00901523" w:rsidRPr="00FF7DBE">
        <w:rPr>
          <w:rFonts w:ascii="Times New Roman" w:eastAsia="Times New Roman" w:hAnsi="Times New Roman" w:cs="Times New Roman"/>
          <w:b/>
          <w:bCs/>
          <w:lang w:eastAsia="it-IT"/>
        </w:rPr>
        <w:t xml:space="preserve">messa in essere con il KIT “Geni in gioco” </w:t>
      </w:r>
      <w:r w:rsidR="00901523" w:rsidRPr="00FF7DBE">
        <w:rPr>
          <w:rFonts w:ascii="Times New Roman" w:eastAsia="Times New Roman" w:hAnsi="Times New Roman" w:cs="Times New Roman"/>
          <w:b/>
          <w:lang w:eastAsia="it-IT"/>
        </w:rPr>
        <w:t xml:space="preserve">permette </w:t>
      </w:r>
      <w:r w:rsidRPr="00FF7DBE">
        <w:rPr>
          <w:rFonts w:ascii="Times New Roman" w:eastAsia="Times New Roman" w:hAnsi="Times New Roman" w:cs="Times New Roman"/>
          <w:b/>
          <w:lang w:eastAsia="it-IT"/>
        </w:rPr>
        <w:t xml:space="preserve">di </w:t>
      </w:r>
      <w:r w:rsidR="00901523" w:rsidRPr="00FF7DBE">
        <w:rPr>
          <w:rFonts w:ascii="Times New Roman" w:eastAsia="Times New Roman" w:hAnsi="Times New Roman" w:cs="Times New Roman"/>
          <w:b/>
          <w:lang w:eastAsia="it-IT"/>
        </w:rPr>
        <w:t xml:space="preserve">far </w:t>
      </w:r>
      <w:r w:rsidRPr="00FF7DBE">
        <w:rPr>
          <w:rFonts w:ascii="Times New Roman" w:eastAsia="Times New Roman" w:hAnsi="Times New Roman" w:cs="Times New Roman"/>
          <w:b/>
          <w:lang w:eastAsia="it-IT"/>
        </w:rPr>
        <w:t>acquisire agli allievi, in modo divertente, competenze in biologia di base, genetica e anatomia attraverso quesiti da risolvere e pillole di approfondimento multimediali.</w:t>
      </w:r>
    </w:p>
    <w:p w:rsidR="00BC21BA" w:rsidRPr="008426AD" w:rsidRDefault="00BC21BA" w:rsidP="00BC21B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324018" w:rsidRDefault="00975466" w:rsidP="00975466">
      <w:pPr>
        <w:spacing w:line="256" w:lineRule="auto"/>
        <w:jc w:val="both"/>
        <w:rPr>
          <w:rFonts w:ascii="Times New Roman" w:eastAsia="Calibri" w:hAnsi="Times New Roman" w:cs="Times New Roman"/>
        </w:rPr>
      </w:pPr>
      <w:r w:rsidRPr="008426AD">
        <w:rPr>
          <w:rFonts w:ascii="Times New Roman" w:eastAsia="Calibri" w:hAnsi="Times New Roman" w:cs="Times New Roman"/>
        </w:rPr>
        <w:t>Per la realizzazione del percorso progettuale i docenti in intestazione citati</w:t>
      </w:r>
      <w:r w:rsidR="009E76C0" w:rsidRPr="008426AD">
        <w:rPr>
          <w:rFonts w:ascii="Times New Roman" w:eastAsia="Calibri" w:hAnsi="Times New Roman" w:cs="Times New Roman"/>
        </w:rPr>
        <w:t>,</w:t>
      </w:r>
      <w:r w:rsidR="00E51A80" w:rsidRPr="008426AD">
        <w:rPr>
          <w:rFonts w:ascii="Times New Roman" w:eastAsia="Calibri" w:hAnsi="Times New Roman" w:cs="Times New Roman"/>
        </w:rPr>
        <w:t xml:space="preserve"> nell’ambito della propria programmazione didattica</w:t>
      </w:r>
      <w:r w:rsidR="00901523">
        <w:rPr>
          <w:rFonts w:ascii="Times New Roman" w:eastAsia="Calibri" w:hAnsi="Times New Roman" w:cs="Times New Roman"/>
        </w:rPr>
        <w:t>, sceglieranno</w:t>
      </w:r>
      <w:r w:rsidR="00324018">
        <w:rPr>
          <w:rFonts w:ascii="Times New Roman" w:eastAsia="Calibri" w:hAnsi="Times New Roman" w:cs="Times New Roman"/>
        </w:rPr>
        <w:t xml:space="preserve"> in maniera autonoma, i tempi più opportuni per la realizzazione dell’attività progettuale. </w:t>
      </w:r>
    </w:p>
    <w:p w:rsidR="00EF7631" w:rsidRPr="008426AD" w:rsidRDefault="00324018" w:rsidP="00975466">
      <w:pPr>
        <w:spacing w:line="256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Per lo svolgimento delle</w:t>
      </w:r>
      <w:r w:rsidR="009E76C0" w:rsidRPr="008426AD">
        <w:rPr>
          <w:rFonts w:ascii="Times New Roman" w:eastAsia="Calibri" w:hAnsi="Times New Roman" w:cs="Times New Roman"/>
        </w:rPr>
        <w:t xml:space="preserve"> attività </w:t>
      </w:r>
      <w:r>
        <w:rPr>
          <w:rFonts w:ascii="Times New Roman" w:eastAsia="Calibri" w:hAnsi="Times New Roman" w:cs="Times New Roman"/>
        </w:rPr>
        <w:t>è possibile scegliere</w:t>
      </w:r>
      <w:r w:rsidR="00E51A80" w:rsidRPr="008426AD">
        <w:rPr>
          <w:rFonts w:ascii="Times New Roman" w:eastAsia="Calibri" w:hAnsi="Times New Roman" w:cs="Times New Roman"/>
        </w:rPr>
        <w:t xml:space="preserve"> </w:t>
      </w:r>
      <w:r w:rsidR="00F119D5" w:rsidRPr="008426AD">
        <w:rPr>
          <w:rFonts w:ascii="Times New Roman" w:eastAsia="Calibri" w:hAnsi="Times New Roman" w:cs="Times New Roman"/>
        </w:rPr>
        <w:t>tra</w:t>
      </w:r>
      <w:r w:rsidR="002750BC" w:rsidRPr="008426AD">
        <w:rPr>
          <w:rFonts w:ascii="Times New Roman" w:eastAsia="Calibri" w:hAnsi="Times New Roman" w:cs="Times New Roman"/>
        </w:rPr>
        <w:t xml:space="preserve"> le seguenti</w:t>
      </w:r>
      <w:r w:rsidR="009E76C0" w:rsidRPr="008426AD">
        <w:rPr>
          <w:rFonts w:ascii="Times New Roman" w:eastAsia="Calibri" w:hAnsi="Times New Roman" w:cs="Times New Roman"/>
        </w:rPr>
        <w:t xml:space="preserve"> due opzioni </w:t>
      </w:r>
      <w:r w:rsidR="002750BC" w:rsidRPr="008426AD">
        <w:rPr>
          <w:rFonts w:ascii="Times New Roman" w:eastAsia="Calibri" w:hAnsi="Times New Roman" w:cs="Times New Roman"/>
        </w:rPr>
        <w:t xml:space="preserve">operative:  </w:t>
      </w:r>
    </w:p>
    <w:p w:rsidR="00E51A80" w:rsidRPr="00790693" w:rsidRDefault="009E76C0" w:rsidP="009E76C0">
      <w:pPr>
        <w:pStyle w:val="Paragrafoelenco"/>
        <w:numPr>
          <w:ilvl w:val="0"/>
          <w:numId w:val="4"/>
        </w:numPr>
        <w:spacing w:line="256" w:lineRule="auto"/>
        <w:jc w:val="both"/>
        <w:rPr>
          <w:rFonts w:ascii="Times New Roman" w:eastAsia="Calibri" w:hAnsi="Times New Roman" w:cs="Times New Roman"/>
          <w:b/>
        </w:rPr>
      </w:pPr>
      <w:r w:rsidRPr="008426AD">
        <w:rPr>
          <w:rFonts w:ascii="Times New Roman" w:eastAsia="Calibri" w:hAnsi="Times New Roman" w:cs="Times New Roman"/>
        </w:rPr>
        <w:t xml:space="preserve"> </w:t>
      </w:r>
      <w:proofErr w:type="gramStart"/>
      <w:r w:rsidRPr="00790693">
        <w:rPr>
          <w:rFonts w:ascii="Times New Roman" w:eastAsia="Calibri" w:hAnsi="Times New Roman" w:cs="Times New Roman"/>
          <w:b/>
        </w:rPr>
        <w:t>giocare</w:t>
      </w:r>
      <w:proofErr w:type="gramEnd"/>
      <w:r w:rsidRPr="00790693">
        <w:rPr>
          <w:rFonts w:ascii="Times New Roman" w:eastAsia="Calibri" w:hAnsi="Times New Roman" w:cs="Times New Roman"/>
          <w:b/>
        </w:rPr>
        <w:t xml:space="preserve"> subito</w:t>
      </w:r>
      <w:r w:rsidR="00E51A80" w:rsidRPr="00790693">
        <w:rPr>
          <w:rFonts w:ascii="Times New Roman" w:eastAsia="Calibri" w:hAnsi="Times New Roman" w:cs="Times New Roman"/>
          <w:b/>
        </w:rPr>
        <w:t xml:space="preserve"> online cliccando all’indirizzo:</w:t>
      </w:r>
    </w:p>
    <w:p w:rsidR="00E51A80" w:rsidRPr="008426AD" w:rsidRDefault="009A422E" w:rsidP="00975466">
      <w:pPr>
        <w:spacing w:line="256" w:lineRule="auto"/>
        <w:jc w:val="both"/>
        <w:rPr>
          <w:rFonts w:ascii="Times New Roman" w:eastAsia="Calibri" w:hAnsi="Times New Roman" w:cs="Times New Roman"/>
        </w:rPr>
      </w:pPr>
      <w:hyperlink r:id="rId11" w:history="1">
        <w:r w:rsidR="00E51A80" w:rsidRPr="008426AD">
          <w:rPr>
            <w:rStyle w:val="Collegamentoipertestuale"/>
            <w:rFonts w:ascii="Times New Roman" w:eastAsia="Calibri" w:hAnsi="Times New Roman" w:cs="Times New Roman"/>
          </w:rPr>
          <w:t>http://www.telethon.it/web/geni-in-gioco/avvia.html</w:t>
        </w:r>
      </w:hyperlink>
    </w:p>
    <w:p w:rsidR="00E51A80" w:rsidRPr="008426AD" w:rsidRDefault="009E76C0" w:rsidP="00975466">
      <w:pPr>
        <w:pStyle w:val="Paragrafoelenco"/>
        <w:numPr>
          <w:ilvl w:val="0"/>
          <w:numId w:val="4"/>
        </w:numPr>
        <w:spacing w:line="256" w:lineRule="auto"/>
        <w:jc w:val="both"/>
        <w:rPr>
          <w:rFonts w:ascii="Times New Roman" w:eastAsia="Calibri" w:hAnsi="Times New Roman" w:cs="Times New Roman"/>
        </w:rPr>
      </w:pPr>
      <w:r w:rsidRPr="008426AD">
        <w:rPr>
          <w:rFonts w:ascii="Times New Roman" w:eastAsia="Calibri" w:hAnsi="Times New Roman" w:cs="Times New Roman"/>
        </w:rPr>
        <w:t xml:space="preserve"> </w:t>
      </w:r>
      <w:proofErr w:type="gramStart"/>
      <w:r w:rsidRPr="00790693">
        <w:rPr>
          <w:rFonts w:ascii="Times New Roman" w:eastAsia="Calibri" w:hAnsi="Times New Roman" w:cs="Times New Roman"/>
          <w:b/>
        </w:rPr>
        <w:t>scaricare</w:t>
      </w:r>
      <w:proofErr w:type="gramEnd"/>
      <w:r w:rsidRPr="00790693">
        <w:rPr>
          <w:rFonts w:ascii="Times New Roman" w:eastAsia="Calibri" w:hAnsi="Times New Roman" w:cs="Times New Roman"/>
          <w:b/>
        </w:rPr>
        <w:t xml:space="preserve"> e salvare</w:t>
      </w:r>
      <w:r w:rsidR="00E51A80" w:rsidRPr="00790693">
        <w:rPr>
          <w:rFonts w:ascii="Times New Roman" w:eastAsia="Calibri" w:hAnsi="Times New Roman" w:cs="Times New Roman"/>
          <w:b/>
        </w:rPr>
        <w:t xml:space="preserve"> il kit sul desktop per giocare quando si vuole, anche offline, seguendo le seguenti istruzioni</w:t>
      </w:r>
      <w:r w:rsidR="00E51A80" w:rsidRPr="008426AD">
        <w:rPr>
          <w:rFonts w:ascii="Times New Roman" w:eastAsia="Calibri" w:hAnsi="Times New Roman" w:cs="Times New Roman"/>
        </w:rPr>
        <w:t>:</w:t>
      </w:r>
    </w:p>
    <w:p w:rsidR="00E51A80" w:rsidRPr="008426AD" w:rsidRDefault="00211DD8" w:rsidP="009E76C0">
      <w:pPr>
        <w:pStyle w:val="Paragrafoelenco"/>
        <w:numPr>
          <w:ilvl w:val="0"/>
          <w:numId w:val="5"/>
        </w:numPr>
        <w:spacing w:line="256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 xml:space="preserve">Cliccare </w:t>
      </w:r>
      <w:r w:rsidR="00E51A80" w:rsidRPr="008426AD">
        <w:rPr>
          <w:rFonts w:ascii="Times New Roman" w:eastAsia="Calibri" w:hAnsi="Times New Roman" w:cs="Times New Roman"/>
        </w:rPr>
        <w:t xml:space="preserve">su </w:t>
      </w:r>
      <w:hyperlink r:id="rId12" w:history="1">
        <w:r w:rsidR="00AF72DF" w:rsidRPr="008426AD">
          <w:rPr>
            <w:rStyle w:val="Collegamentoipertestuale"/>
            <w:rFonts w:ascii="Times New Roman" w:eastAsia="Calibri" w:hAnsi="Times New Roman" w:cs="Times New Roman"/>
          </w:rPr>
          <w:t>http://www.telethon.it/web/kit/Kit_Geni_in_Gioco_v1.zip</w:t>
        </w:r>
      </w:hyperlink>
      <w:r w:rsidR="00AF72DF" w:rsidRPr="008426AD">
        <w:rPr>
          <w:rFonts w:ascii="Times New Roman" w:eastAsia="Calibri" w:hAnsi="Times New Roman" w:cs="Times New Roman"/>
        </w:rPr>
        <w:t xml:space="preserve"> (il download potrebbe chiedere alcuni minuti);</w:t>
      </w:r>
    </w:p>
    <w:p w:rsidR="00AF72DF" w:rsidRPr="008426AD" w:rsidRDefault="00AF72DF" w:rsidP="009E76C0">
      <w:pPr>
        <w:pStyle w:val="Paragrafoelenco"/>
        <w:numPr>
          <w:ilvl w:val="0"/>
          <w:numId w:val="5"/>
        </w:numPr>
        <w:spacing w:line="256" w:lineRule="auto"/>
        <w:jc w:val="both"/>
        <w:rPr>
          <w:rFonts w:ascii="Times New Roman" w:eastAsia="Calibri" w:hAnsi="Times New Roman" w:cs="Times New Roman"/>
        </w:rPr>
      </w:pPr>
      <w:r w:rsidRPr="008426AD">
        <w:rPr>
          <w:rFonts w:ascii="Times New Roman" w:eastAsia="Calibri" w:hAnsi="Times New Roman" w:cs="Times New Roman"/>
        </w:rPr>
        <w:t>Apri</w:t>
      </w:r>
      <w:r w:rsidR="00211DD8">
        <w:rPr>
          <w:rFonts w:ascii="Times New Roman" w:eastAsia="Calibri" w:hAnsi="Times New Roman" w:cs="Times New Roman"/>
        </w:rPr>
        <w:t>re</w:t>
      </w:r>
      <w:r w:rsidRPr="008426AD">
        <w:rPr>
          <w:rFonts w:ascii="Times New Roman" w:eastAsia="Calibri" w:hAnsi="Times New Roman" w:cs="Times New Roman"/>
        </w:rPr>
        <w:t xml:space="preserve"> la cartella in form</w:t>
      </w:r>
      <w:r w:rsidR="00211DD8">
        <w:rPr>
          <w:rFonts w:ascii="Times New Roman" w:eastAsia="Calibri" w:hAnsi="Times New Roman" w:cs="Times New Roman"/>
        </w:rPr>
        <w:t>ato compresso .zip 3. Decomprimere</w:t>
      </w:r>
      <w:r w:rsidRPr="008426AD">
        <w:rPr>
          <w:rFonts w:ascii="Times New Roman" w:eastAsia="Calibri" w:hAnsi="Times New Roman" w:cs="Times New Roman"/>
        </w:rPr>
        <w:t xml:space="preserve"> la cartella cliccando su “Estrai tutti i file”</w:t>
      </w:r>
      <w:r w:rsidR="008E3D45">
        <w:rPr>
          <w:rFonts w:ascii="Times New Roman" w:eastAsia="Calibri" w:hAnsi="Times New Roman" w:cs="Times New Roman"/>
        </w:rPr>
        <w:t>;</w:t>
      </w:r>
    </w:p>
    <w:p w:rsidR="00AF72DF" w:rsidRPr="008426AD" w:rsidRDefault="00AF72DF" w:rsidP="009E76C0">
      <w:pPr>
        <w:pStyle w:val="Paragrafoelenco"/>
        <w:numPr>
          <w:ilvl w:val="0"/>
          <w:numId w:val="5"/>
        </w:numPr>
        <w:spacing w:line="256" w:lineRule="auto"/>
        <w:jc w:val="both"/>
        <w:rPr>
          <w:rFonts w:ascii="Times New Roman" w:eastAsia="Calibri" w:hAnsi="Times New Roman" w:cs="Times New Roman"/>
        </w:rPr>
      </w:pPr>
      <w:r w:rsidRPr="008426AD">
        <w:rPr>
          <w:rFonts w:ascii="Times New Roman" w:eastAsia="Calibri" w:hAnsi="Times New Roman" w:cs="Times New Roman"/>
        </w:rPr>
        <w:t>Apri</w:t>
      </w:r>
      <w:r w:rsidR="00211DD8">
        <w:rPr>
          <w:rFonts w:ascii="Times New Roman" w:eastAsia="Calibri" w:hAnsi="Times New Roman" w:cs="Times New Roman"/>
        </w:rPr>
        <w:t>re</w:t>
      </w:r>
      <w:r w:rsidRPr="008426AD">
        <w:rPr>
          <w:rFonts w:ascii="Times New Roman" w:eastAsia="Calibri" w:hAnsi="Times New Roman" w:cs="Times New Roman"/>
        </w:rPr>
        <w:t xml:space="preserve"> la cartella e clicca</w:t>
      </w:r>
      <w:r w:rsidR="00211DD8">
        <w:rPr>
          <w:rFonts w:ascii="Times New Roman" w:eastAsia="Calibri" w:hAnsi="Times New Roman" w:cs="Times New Roman"/>
        </w:rPr>
        <w:t>re</w:t>
      </w:r>
      <w:r w:rsidRPr="008426AD">
        <w:rPr>
          <w:rFonts w:ascii="Times New Roman" w:eastAsia="Calibri" w:hAnsi="Times New Roman" w:cs="Times New Roman"/>
        </w:rPr>
        <w:t xml:space="preserve"> su “Avvia” per cominciare a giocare. Utilizza</w:t>
      </w:r>
      <w:r w:rsidR="00211DD8">
        <w:rPr>
          <w:rFonts w:ascii="Times New Roman" w:eastAsia="Calibri" w:hAnsi="Times New Roman" w:cs="Times New Roman"/>
        </w:rPr>
        <w:t>re</w:t>
      </w:r>
      <w:r w:rsidRPr="008426AD">
        <w:rPr>
          <w:rFonts w:ascii="Times New Roman" w:eastAsia="Calibri" w:hAnsi="Times New Roman" w:cs="Times New Roman"/>
        </w:rPr>
        <w:t xml:space="preserve"> </w:t>
      </w:r>
      <w:proofErr w:type="spellStart"/>
      <w:r w:rsidRPr="008426AD">
        <w:rPr>
          <w:rFonts w:ascii="Times New Roman" w:eastAsia="Calibri" w:hAnsi="Times New Roman" w:cs="Times New Roman"/>
        </w:rPr>
        <w:t>Chrome</w:t>
      </w:r>
      <w:proofErr w:type="spellEnd"/>
      <w:r w:rsidRPr="008426AD">
        <w:rPr>
          <w:rFonts w:ascii="Times New Roman" w:eastAsia="Calibri" w:hAnsi="Times New Roman" w:cs="Times New Roman"/>
        </w:rPr>
        <w:t xml:space="preserve"> per iniziare a giocare.</w:t>
      </w:r>
    </w:p>
    <w:p w:rsidR="002750BC" w:rsidRPr="008426AD" w:rsidRDefault="00AF72DF" w:rsidP="00BC21BA">
      <w:pPr>
        <w:spacing w:line="256" w:lineRule="auto"/>
        <w:jc w:val="both"/>
        <w:rPr>
          <w:rFonts w:ascii="Times New Roman" w:eastAsia="Calibri" w:hAnsi="Times New Roman" w:cs="Times New Roman"/>
        </w:rPr>
      </w:pPr>
      <w:r w:rsidRPr="008426AD">
        <w:rPr>
          <w:rFonts w:ascii="Times New Roman" w:eastAsia="Calibri" w:hAnsi="Times New Roman" w:cs="Times New Roman"/>
        </w:rPr>
        <w:t xml:space="preserve">Si precisa che </w:t>
      </w:r>
      <w:r w:rsidR="00832694" w:rsidRPr="008426AD">
        <w:rPr>
          <w:rFonts w:ascii="Times New Roman" w:eastAsia="Calibri" w:hAnsi="Times New Roman" w:cs="Times New Roman"/>
        </w:rPr>
        <w:t xml:space="preserve">i docenti in intestazione citati </w:t>
      </w:r>
      <w:r w:rsidR="00F119D5" w:rsidRPr="008426AD">
        <w:rPr>
          <w:rFonts w:ascii="Times New Roman" w:eastAsia="Calibri" w:hAnsi="Times New Roman" w:cs="Times New Roman"/>
        </w:rPr>
        <w:t>al termine</w:t>
      </w:r>
      <w:r w:rsidR="00832694" w:rsidRPr="008426AD">
        <w:rPr>
          <w:rFonts w:ascii="Times New Roman" w:eastAsia="Calibri" w:hAnsi="Times New Roman" w:cs="Times New Roman"/>
        </w:rPr>
        <w:t xml:space="preserve"> </w:t>
      </w:r>
      <w:proofErr w:type="gramStart"/>
      <w:r w:rsidR="00832694" w:rsidRPr="008426AD">
        <w:rPr>
          <w:rFonts w:ascii="Times New Roman" w:eastAsia="Calibri" w:hAnsi="Times New Roman" w:cs="Times New Roman"/>
        </w:rPr>
        <w:t>dell’</w:t>
      </w:r>
      <w:r w:rsidR="00BC21BA">
        <w:rPr>
          <w:rFonts w:ascii="Times New Roman" w:eastAsia="Calibri" w:hAnsi="Times New Roman" w:cs="Times New Roman"/>
        </w:rPr>
        <w:t xml:space="preserve"> </w:t>
      </w:r>
      <w:r w:rsidR="00832694" w:rsidRPr="008426AD">
        <w:rPr>
          <w:rFonts w:ascii="Times New Roman" w:eastAsia="Calibri" w:hAnsi="Times New Roman" w:cs="Times New Roman"/>
        </w:rPr>
        <w:t xml:space="preserve"> </w:t>
      </w:r>
      <w:proofErr w:type="gramEnd"/>
      <w:r w:rsidR="00832694" w:rsidRPr="008426AD">
        <w:rPr>
          <w:rFonts w:ascii="Times New Roman" w:eastAsia="Calibri" w:hAnsi="Times New Roman" w:cs="Times New Roman"/>
        </w:rPr>
        <w:t xml:space="preserve">attività progettuale, compileranno la scheda </w:t>
      </w:r>
      <w:r w:rsidR="00060EF4">
        <w:rPr>
          <w:rFonts w:ascii="Times New Roman" w:eastAsia="Calibri" w:hAnsi="Times New Roman" w:cs="Times New Roman"/>
        </w:rPr>
        <w:t xml:space="preserve">per la rilevazione del gradimento del progetto </w:t>
      </w:r>
      <w:r w:rsidR="00832694" w:rsidRPr="008426AD">
        <w:rPr>
          <w:rFonts w:ascii="Times New Roman" w:eastAsia="Calibri" w:hAnsi="Times New Roman" w:cs="Times New Roman"/>
        </w:rPr>
        <w:t xml:space="preserve"> </w:t>
      </w:r>
      <w:r w:rsidR="00324018">
        <w:rPr>
          <w:rFonts w:ascii="Times New Roman" w:eastAsia="Calibri" w:hAnsi="Times New Roman" w:cs="Times New Roman"/>
        </w:rPr>
        <w:t xml:space="preserve">da ritirare presso la vice dirigenza </w:t>
      </w:r>
      <w:r w:rsidR="00060EF4">
        <w:rPr>
          <w:rFonts w:ascii="Times New Roman" w:eastAsia="Calibri" w:hAnsi="Times New Roman" w:cs="Times New Roman"/>
        </w:rPr>
        <w:t>che sarà fornita dal</w:t>
      </w:r>
      <w:r w:rsidR="00B54FD2" w:rsidRPr="008426AD">
        <w:rPr>
          <w:rFonts w:ascii="Times New Roman" w:eastAsia="Calibri" w:hAnsi="Times New Roman" w:cs="Times New Roman"/>
        </w:rPr>
        <w:t>le prof.</w:t>
      </w:r>
      <w:r w:rsidR="00396089">
        <w:rPr>
          <w:rFonts w:ascii="Times New Roman" w:eastAsia="Calibri" w:hAnsi="Times New Roman" w:cs="Times New Roman"/>
        </w:rPr>
        <w:t xml:space="preserve"> </w:t>
      </w:r>
      <w:proofErr w:type="spellStart"/>
      <w:r w:rsidR="00B54FD2" w:rsidRPr="008426AD">
        <w:rPr>
          <w:rFonts w:ascii="Times New Roman" w:eastAsia="Calibri" w:hAnsi="Times New Roman" w:cs="Times New Roman"/>
        </w:rPr>
        <w:t>sse</w:t>
      </w:r>
      <w:proofErr w:type="spellEnd"/>
      <w:r w:rsidR="00B54FD2" w:rsidRPr="008426AD">
        <w:rPr>
          <w:rFonts w:ascii="Times New Roman" w:eastAsia="Calibri" w:hAnsi="Times New Roman" w:cs="Times New Roman"/>
        </w:rPr>
        <w:t xml:space="preserve"> Mea A</w:t>
      </w:r>
      <w:r w:rsidRPr="008426AD">
        <w:rPr>
          <w:rFonts w:ascii="Times New Roman" w:eastAsia="Calibri" w:hAnsi="Times New Roman" w:cs="Times New Roman"/>
        </w:rPr>
        <w:t>ntimina e/o Colella Lucia</w:t>
      </w:r>
      <w:r w:rsidR="00060EF4">
        <w:rPr>
          <w:rFonts w:ascii="Times New Roman" w:eastAsia="Calibri" w:hAnsi="Times New Roman" w:cs="Times New Roman"/>
        </w:rPr>
        <w:t>. L</w:t>
      </w:r>
      <w:r w:rsidR="00BC21BA">
        <w:rPr>
          <w:rFonts w:ascii="Times New Roman" w:eastAsia="Calibri" w:hAnsi="Times New Roman" w:cs="Times New Roman"/>
        </w:rPr>
        <w:t xml:space="preserve">a scheda, una volta compilata, </w:t>
      </w:r>
      <w:r w:rsidR="00060EF4">
        <w:rPr>
          <w:rFonts w:ascii="Times New Roman" w:eastAsia="Calibri" w:hAnsi="Times New Roman" w:cs="Times New Roman"/>
        </w:rPr>
        <w:t xml:space="preserve">dovrà essere consegnata alle </w:t>
      </w:r>
      <w:proofErr w:type="gramStart"/>
      <w:r w:rsidR="00060EF4">
        <w:rPr>
          <w:rFonts w:ascii="Times New Roman" w:eastAsia="Calibri" w:hAnsi="Times New Roman" w:cs="Times New Roman"/>
        </w:rPr>
        <w:t xml:space="preserve">stesse  </w:t>
      </w:r>
      <w:r w:rsidR="00060EF4" w:rsidRPr="008426AD">
        <w:rPr>
          <w:rFonts w:ascii="Times New Roman" w:eastAsia="Calibri" w:hAnsi="Times New Roman" w:cs="Times New Roman"/>
        </w:rPr>
        <w:t>prof.</w:t>
      </w:r>
      <w:proofErr w:type="gramEnd"/>
      <w:r w:rsidR="00060EF4">
        <w:rPr>
          <w:rFonts w:ascii="Times New Roman" w:eastAsia="Calibri" w:hAnsi="Times New Roman" w:cs="Times New Roman"/>
        </w:rPr>
        <w:t xml:space="preserve"> </w:t>
      </w:r>
      <w:proofErr w:type="spellStart"/>
      <w:r w:rsidR="00060EF4" w:rsidRPr="008426AD">
        <w:rPr>
          <w:rFonts w:ascii="Times New Roman" w:eastAsia="Calibri" w:hAnsi="Times New Roman" w:cs="Times New Roman"/>
        </w:rPr>
        <w:t>sse</w:t>
      </w:r>
      <w:proofErr w:type="spellEnd"/>
      <w:r w:rsidR="00060EF4" w:rsidRPr="008426AD">
        <w:rPr>
          <w:rFonts w:ascii="Times New Roman" w:eastAsia="Calibri" w:hAnsi="Times New Roman" w:cs="Times New Roman"/>
        </w:rPr>
        <w:t xml:space="preserve"> Mea Antimina e/o Colella Lucia</w:t>
      </w:r>
      <w:r w:rsidR="00060EF4">
        <w:rPr>
          <w:rFonts w:ascii="Times New Roman" w:eastAsia="Calibri" w:hAnsi="Times New Roman" w:cs="Times New Roman"/>
        </w:rPr>
        <w:t>.</w:t>
      </w:r>
    </w:p>
    <w:p w:rsidR="00831B0A" w:rsidRPr="008426AD" w:rsidRDefault="00831B0A" w:rsidP="00831B0A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</w:pPr>
      <w:r w:rsidRPr="008426AD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 xml:space="preserve">Marcianise, lì </w:t>
      </w:r>
      <w:r w:rsidR="009A422E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>05/03/2018</w:t>
      </w:r>
      <w:bookmarkStart w:id="0" w:name="_GoBack"/>
      <w:bookmarkEnd w:id="0"/>
    </w:p>
    <w:p w:rsidR="00831B0A" w:rsidRPr="00266B01" w:rsidRDefault="00831B0A" w:rsidP="00831B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Il Dirigente Scolastico</w:t>
      </w:r>
    </w:p>
    <w:p w:rsidR="00831B0A" w:rsidRDefault="00831B0A" w:rsidP="00831B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   </w:t>
      </w: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Prof.ssa Emma Marchitto</w:t>
      </w:r>
    </w:p>
    <w:p w:rsidR="00831B0A" w:rsidRDefault="00831B0A" w:rsidP="00831B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31B0A" w:rsidRDefault="00831B0A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31B0A" w:rsidRDefault="00831B0A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sectPr w:rsidR="00831B0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41FB4"/>
    <w:multiLevelType w:val="hybridMultilevel"/>
    <w:tmpl w:val="7AC0889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B638D"/>
    <w:multiLevelType w:val="hybridMultilevel"/>
    <w:tmpl w:val="AC34ED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31A31"/>
    <w:multiLevelType w:val="hybridMultilevel"/>
    <w:tmpl w:val="E4B2138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1A6E68"/>
    <w:multiLevelType w:val="hybridMultilevel"/>
    <w:tmpl w:val="D85606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10853"/>
    <w:multiLevelType w:val="hybridMultilevel"/>
    <w:tmpl w:val="1BECA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464"/>
    <w:rsid w:val="00024E5D"/>
    <w:rsid w:val="00060EF4"/>
    <w:rsid w:val="00082ED4"/>
    <w:rsid w:val="00093EDA"/>
    <w:rsid w:val="000D47E7"/>
    <w:rsid w:val="001132B3"/>
    <w:rsid w:val="00127A08"/>
    <w:rsid w:val="00133C21"/>
    <w:rsid w:val="00142C8D"/>
    <w:rsid w:val="001C691C"/>
    <w:rsid w:val="001D2B55"/>
    <w:rsid w:val="001D6CE6"/>
    <w:rsid w:val="00211DD8"/>
    <w:rsid w:val="002174BF"/>
    <w:rsid w:val="00236E7A"/>
    <w:rsid w:val="002469D7"/>
    <w:rsid w:val="00266B01"/>
    <w:rsid w:val="002704A3"/>
    <w:rsid w:val="002750BC"/>
    <w:rsid w:val="002A4A1D"/>
    <w:rsid w:val="002A63D6"/>
    <w:rsid w:val="002C1F4C"/>
    <w:rsid w:val="002E16EA"/>
    <w:rsid w:val="00324018"/>
    <w:rsid w:val="00331065"/>
    <w:rsid w:val="003424B1"/>
    <w:rsid w:val="00395A34"/>
    <w:rsid w:val="00396089"/>
    <w:rsid w:val="003A2D6E"/>
    <w:rsid w:val="003A62B3"/>
    <w:rsid w:val="003C243C"/>
    <w:rsid w:val="003F19CE"/>
    <w:rsid w:val="00420D15"/>
    <w:rsid w:val="004404B4"/>
    <w:rsid w:val="004506FC"/>
    <w:rsid w:val="004758B0"/>
    <w:rsid w:val="004966E9"/>
    <w:rsid w:val="004B6ADC"/>
    <w:rsid w:val="004C57F7"/>
    <w:rsid w:val="0050679D"/>
    <w:rsid w:val="00513A99"/>
    <w:rsid w:val="00547922"/>
    <w:rsid w:val="0057102F"/>
    <w:rsid w:val="00572FF7"/>
    <w:rsid w:val="005877D8"/>
    <w:rsid w:val="0058799B"/>
    <w:rsid w:val="00595018"/>
    <w:rsid w:val="005A20E5"/>
    <w:rsid w:val="005F7606"/>
    <w:rsid w:val="00615113"/>
    <w:rsid w:val="006411B5"/>
    <w:rsid w:val="006426EF"/>
    <w:rsid w:val="00655205"/>
    <w:rsid w:val="00676010"/>
    <w:rsid w:val="0068253B"/>
    <w:rsid w:val="006A11DD"/>
    <w:rsid w:val="006B6A00"/>
    <w:rsid w:val="00700EC7"/>
    <w:rsid w:val="0071639D"/>
    <w:rsid w:val="00726703"/>
    <w:rsid w:val="00760C61"/>
    <w:rsid w:val="00786B34"/>
    <w:rsid w:val="00790693"/>
    <w:rsid w:val="007F1DAF"/>
    <w:rsid w:val="00821A30"/>
    <w:rsid w:val="00831B0A"/>
    <w:rsid w:val="00832694"/>
    <w:rsid w:val="008345BD"/>
    <w:rsid w:val="008426AD"/>
    <w:rsid w:val="008821FB"/>
    <w:rsid w:val="008A3513"/>
    <w:rsid w:val="008B31CE"/>
    <w:rsid w:val="008E3D45"/>
    <w:rsid w:val="008F2ED4"/>
    <w:rsid w:val="008F77A3"/>
    <w:rsid w:val="00901523"/>
    <w:rsid w:val="0093169B"/>
    <w:rsid w:val="009354B1"/>
    <w:rsid w:val="009567EC"/>
    <w:rsid w:val="00957292"/>
    <w:rsid w:val="0096302D"/>
    <w:rsid w:val="009637F4"/>
    <w:rsid w:val="00975466"/>
    <w:rsid w:val="009A422E"/>
    <w:rsid w:val="009E76C0"/>
    <w:rsid w:val="009F4D89"/>
    <w:rsid w:val="00A31FCB"/>
    <w:rsid w:val="00A54A35"/>
    <w:rsid w:val="00A76D48"/>
    <w:rsid w:val="00A80BBA"/>
    <w:rsid w:val="00A93CF6"/>
    <w:rsid w:val="00AB496D"/>
    <w:rsid w:val="00AF6B63"/>
    <w:rsid w:val="00AF72DF"/>
    <w:rsid w:val="00B3030F"/>
    <w:rsid w:val="00B47E30"/>
    <w:rsid w:val="00B54FD2"/>
    <w:rsid w:val="00BA4926"/>
    <w:rsid w:val="00BC21BA"/>
    <w:rsid w:val="00BE12D2"/>
    <w:rsid w:val="00BF664F"/>
    <w:rsid w:val="00C2750E"/>
    <w:rsid w:val="00C54A69"/>
    <w:rsid w:val="00C64539"/>
    <w:rsid w:val="00C856C0"/>
    <w:rsid w:val="00C85F96"/>
    <w:rsid w:val="00CD649C"/>
    <w:rsid w:val="00CF1899"/>
    <w:rsid w:val="00D034BB"/>
    <w:rsid w:val="00D25A46"/>
    <w:rsid w:val="00D3128C"/>
    <w:rsid w:val="00D56700"/>
    <w:rsid w:val="00D709A0"/>
    <w:rsid w:val="00DC7BDD"/>
    <w:rsid w:val="00DF281F"/>
    <w:rsid w:val="00E24E12"/>
    <w:rsid w:val="00E32789"/>
    <w:rsid w:val="00E36B1C"/>
    <w:rsid w:val="00E51A80"/>
    <w:rsid w:val="00E531FB"/>
    <w:rsid w:val="00EE4464"/>
    <w:rsid w:val="00EF7631"/>
    <w:rsid w:val="00F119D5"/>
    <w:rsid w:val="00F5632C"/>
    <w:rsid w:val="00F81C99"/>
    <w:rsid w:val="00F976E3"/>
    <w:rsid w:val="00FC02F0"/>
    <w:rsid w:val="00FF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F5EBDA-9BC7-421C-8883-FD4287490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E4464"/>
    <w:rPr>
      <w:b/>
      <w:bCs/>
    </w:rPr>
  </w:style>
  <w:style w:type="character" w:customStyle="1" w:styleId="apple-converted-space">
    <w:name w:val="apple-converted-space"/>
    <w:basedOn w:val="Carpredefinitoparagrafo"/>
    <w:rsid w:val="00EE4464"/>
  </w:style>
  <w:style w:type="character" w:styleId="Collegamentoipertestuale">
    <w:name w:val="Hyperlink"/>
    <w:basedOn w:val="Carpredefinitoparagrafo"/>
    <w:uiPriority w:val="99"/>
    <w:unhideWhenUsed/>
    <w:rsid w:val="00EE446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B6AD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6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679D"/>
    <w:rPr>
      <w:rFonts w:ascii="Segoe UI" w:hAnsi="Segoe UI" w:cs="Segoe UI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700EC7"/>
    <w:rPr>
      <w:i/>
      <w:iCs/>
    </w:rPr>
  </w:style>
  <w:style w:type="paragraph" w:customStyle="1" w:styleId="Default">
    <w:name w:val="Default"/>
    <w:rsid w:val="006426E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B30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http://www.telethon.it/web/kit/Kit_Geni_in_Gioco_v1.zi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://www.telethon.it/web/geni-in-gioco/avvia.html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ceis011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novelli</cp:lastModifiedBy>
  <cp:revision>15</cp:revision>
  <cp:lastPrinted>2018-03-05T10:41:00Z</cp:lastPrinted>
  <dcterms:created xsi:type="dcterms:W3CDTF">2018-01-16T12:32:00Z</dcterms:created>
  <dcterms:modified xsi:type="dcterms:W3CDTF">2018-03-05T11:25:00Z</dcterms:modified>
</cp:coreProperties>
</file>