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982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16AE1" w:rsidRPr="00DC0E01" w:rsidTr="003F3738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E4C5B6C" wp14:editId="425C1AC5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216AE1" w:rsidRPr="00DC0E01" w:rsidRDefault="00216AE1" w:rsidP="003F37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216AE1" w:rsidRPr="00DC0E01" w:rsidRDefault="00216AE1" w:rsidP="003F37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216AE1" w:rsidRPr="00DC0E01" w:rsidRDefault="00216AE1" w:rsidP="003F37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C0E01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216AE1" w:rsidRPr="00DC0E01" w:rsidRDefault="00216AE1" w:rsidP="003F37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16AE1" w:rsidRPr="00DC0E01" w:rsidRDefault="00216AE1" w:rsidP="003F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C0E0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216AE1" w:rsidRPr="00DC0E01" w:rsidRDefault="00216AE1" w:rsidP="003F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216AE1" w:rsidRPr="00DC0E01" w:rsidRDefault="00216AE1" w:rsidP="003F373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27BDDEB" wp14:editId="44FD5EDB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16AE1" w:rsidRDefault="00216AE1" w:rsidP="00E359FA"/>
    <w:p w:rsidR="00216AE1" w:rsidRDefault="00216AE1" w:rsidP="00E359FA"/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. n.</w:t>
      </w:r>
      <w:r w:rsidR="000743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6077/07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</w:t>
      </w:r>
      <w:r w:rsidR="000743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Marcianise, 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22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/03/2021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 Docenti</w:t>
      </w:r>
      <w:proofErr w:type="gram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in servizio per </w:t>
      </w:r>
      <w:proofErr w:type="spell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</w:t>
      </w:r>
      <w:proofErr w:type="gram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B.NOVELLI</w:t>
      </w:r>
      <w:proofErr w:type="gram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di Marcianise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iscritti e frequentanti per l’a. s. 2020/2021 i corsi diurni  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dell’ISISS “G.B. Novelli” di Marcianise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per loro tramite ai rispettivi genitori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 iscritti e frequentanti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Percorso di Istruzione per adulti di II livello</w:t>
      </w:r>
    </w:p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16AE1" w:rsidRPr="00EF5B2E" w:rsidRDefault="00216AE1" w:rsidP="00E359FA">
      <w:pPr>
        <w:rPr>
          <w:rFonts w:ascii="Times New Roman" w:hAnsi="Times New Roman" w:cs="Times New Roman"/>
          <w:sz w:val="24"/>
          <w:szCs w:val="24"/>
        </w:rPr>
      </w:pPr>
    </w:p>
    <w:p w:rsidR="00D81E71" w:rsidRPr="00D322AC" w:rsidRDefault="00D81E71" w:rsidP="00D8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:rsidR="00216AE1" w:rsidRPr="00EF5B2E" w:rsidRDefault="00216AE1" w:rsidP="00E359FA">
      <w:pPr>
        <w:rPr>
          <w:rFonts w:ascii="Times New Roman" w:hAnsi="Times New Roman" w:cs="Times New Roman"/>
          <w:sz w:val="24"/>
          <w:szCs w:val="24"/>
        </w:rPr>
      </w:pPr>
    </w:p>
    <w:p w:rsidR="00866CE0" w:rsidRPr="00EF5B2E" w:rsidRDefault="00216AE1" w:rsidP="00866CE0">
      <w:pPr>
        <w:pStyle w:val="Titolo3"/>
        <w:shd w:val="clear" w:color="auto" w:fill="FFFFFF"/>
        <w:spacing w:before="0" w:line="312" w:lineRule="atLeast"/>
        <w:rPr>
          <w:rFonts w:ascii="Times New Roman" w:eastAsia="Times New Roman" w:hAnsi="Times New Roman" w:cs="Times New Roman"/>
          <w:b/>
          <w:color w:val="auto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color w:val="auto"/>
          <w:lang w:eastAsia="it-IT"/>
        </w:rPr>
        <w:t xml:space="preserve">OGGETTO: </w:t>
      </w:r>
      <w:bookmarkStart w:id="0" w:name="_GoBack"/>
      <w:r w:rsidRPr="00EF5B2E">
        <w:rPr>
          <w:rFonts w:ascii="Times New Roman" w:hAnsi="Times New Roman" w:cs="Times New Roman"/>
          <w:b/>
          <w:color w:val="auto"/>
        </w:rPr>
        <w:t>Ordinanza del Ministro della Salute 19 marzo 2021</w:t>
      </w:r>
      <w:r w:rsidR="00866CE0" w:rsidRP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 xml:space="preserve"> </w:t>
      </w:r>
      <w:bookmarkEnd w:id="0"/>
      <w:r w:rsidR="00866CE0" w:rsidRP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>“</w:t>
      </w:r>
      <w:r w:rsidR="00866CE0" w:rsidRP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>Ulteriori misure urgenti in materia di contenimento e gestione dell'emergenza epidemiologica da COVID-19 nella Regione Campania</w:t>
      </w:r>
      <w:r w:rsidR="00866CE0" w:rsidRP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>”</w:t>
      </w:r>
      <w:r w:rsid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>.</w:t>
      </w:r>
    </w:p>
    <w:p w:rsidR="00216AE1" w:rsidRPr="00EF5B2E" w:rsidRDefault="00216AE1" w:rsidP="00216AE1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03C14" w:rsidRPr="00EF5B2E" w:rsidRDefault="00883822" w:rsidP="00703C14">
      <w:pPr>
        <w:rPr>
          <w:rFonts w:ascii="Times New Roman" w:hAnsi="Times New Roman" w:cs="Times New Roman"/>
          <w:sz w:val="24"/>
          <w:szCs w:val="24"/>
        </w:rPr>
      </w:pPr>
      <w:r w:rsidRPr="00EF5B2E">
        <w:rPr>
          <w:rFonts w:ascii="Times New Roman" w:hAnsi="Times New Roman" w:cs="Times New Roman"/>
          <w:b/>
          <w:sz w:val="24"/>
          <w:szCs w:val="24"/>
        </w:rPr>
        <w:t>VISTO il DPCM 2 marzo 2021</w:t>
      </w:r>
      <w:r w:rsidRPr="00EF5B2E">
        <w:rPr>
          <w:rFonts w:ascii="Times New Roman" w:hAnsi="Times New Roman" w:cs="Times New Roman"/>
          <w:sz w:val="24"/>
          <w:szCs w:val="24"/>
        </w:rPr>
        <w:t>,</w:t>
      </w:r>
      <w:r w:rsidR="00EF5B2E" w:rsidRPr="00EF5B2E">
        <w:rPr>
          <w:rFonts w:ascii="Times New Roman" w:hAnsi="Times New Roman" w:cs="Times New Roman"/>
          <w:sz w:val="24"/>
          <w:szCs w:val="24"/>
        </w:rPr>
        <w:t xml:space="preserve"> </w:t>
      </w:r>
      <w:r w:rsidRPr="00EF5B2E">
        <w:rPr>
          <w:rFonts w:ascii="Times New Roman" w:hAnsi="Times New Roman" w:cs="Times New Roman"/>
          <w:sz w:val="24"/>
          <w:szCs w:val="24"/>
        </w:rPr>
        <w:t xml:space="preserve">le cui </w:t>
      </w:r>
      <w:r w:rsidR="00EF5B2E" w:rsidRPr="00EF5B2E">
        <w:rPr>
          <w:rFonts w:ascii="Times New Roman" w:hAnsi="Times New Roman" w:cs="Times New Roman"/>
          <w:sz w:val="24"/>
          <w:szCs w:val="24"/>
        </w:rPr>
        <w:t>disposizioni si applicano dalla data del 6 marzo 2021,</w:t>
      </w:r>
      <w:r w:rsidR="00EF5B2E">
        <w:rPr>
          <w:rFonts w:ascii="Times New Roman" w:hAnsi="Times New Roman" w:cs="Times New Roman"/>
          <w:sz w:val="24"/>
          <w:szCs w:val="24"/>
        </w:rPr>
        <w:t xml:space="preserve"> in sostituzione di quelle del D</w:t>
      </w:r>
      <w:r w:rsidR="00EF5B2E" w:rsidRPr="00EF5B2E">
        <w:rPr>
          <w:rFonts w:ascii="Times New Roman" w:hAnsi="Times New Roman" w:cs="Times New Roman"/>
          <w:sz w:val="24"/>
          <w:szCs w:val="24"/>
        </w:rPr>
        <w:t>ecreto de</w:t>
      </w:r>
      <w:r w:rsidR="00EF5B2E">
        <w:rPr>
          <w:rFonts w:ascii="Times New Roman" w:hAnsi="Times New Roman" w:cs="Times New Roman"/>
          <w:sz w:val="24"/>
          <w:szCs w:val="24"/>
        </w:rPr>
        <w:t>l Presidente del Consiglio dei M</w:t>
      </w:r>
      <w:r w:rsidR="00EF5B2E" w:rsidRPr="00EF5B2E">
        <w:rPr>
          <w:rFonts w:ascii="Times New Roman" w:hAnsi="Times New Roman" w:cs="Times New Roman"/>
          <w:sz w:val="24"/>
          <w:szCs w:val="24"/>
        </w:rPr>
        <w:t>inistri 14 gennaio 2021, e sono efficaci fino al 6 aprile 2021</w:t>
      </w:r>
      <w:r w:rsidRPr="00EF5B2E">
        <w:rPr>
          <w:rFonts w:ascii="Times New Roman" w:hAnsi="Times New Roman" w:cs="Times New Roman"/>
          <w:sz w:val="24"/>
          <w:szCs w:val="24"/>
        </w:rPr>
        <w:t>;</w:t>
      </w:r>
    </w:p>
    <w:p w:rsidR="00703C14" w:rsidRPr="00EF5B2E" w:rsidRDefault="00703C14" w:rsidP="00703C14">
      <w:pPr>
        <w:rPr>
          <w:rFonts w:ascii="Times New Roman" w:hAnsi="Times New Roman" w:cs="Times New Roman"/>
          <w:b/>
          <w:sz w:val="24"/>
          <w:szCs w:val="24"/>
        </w:rPr>
      </w:pPr>
      <w:r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>VISTA</w:t>
      </w:r>
      <w:r w:rsidRPr="00EF5B2E">
        <w:rPr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>l’</w:t>
      </w:r>
      <w:r w:rsidRPr="00EF5B2E">
        <w:rPr>
          <w:rFonts w:ascii="Times New Roman" w:hAnsi="Times New Roman" w:cs="Times New Roman"/>
          <w:b/>
          <w:sz w:val="24"/>
          <w:szCs w:val="24"/>
        </w:rPr>
        <w:t>Ordinanza del Ministro della Salute</w:t>
      </w:r>
      <w:r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 5 marzo 2021 </w:t>
      </w:r>
      <w:r w:rsidRPr="00EF5B2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BFAFA"/>
        </w:rPr>
        <w:t>“Ulteriori misure urgenti in materia di contenimento e gestione dell'emergenza epidemiologica da COVID-19 nella Regione Campania”;</w:t>
      </w:r>
    </w:p>
    <w:p w:rsidR="00703C14" w:rsidRPr="00EF5B2E" w:rsidRDefault="00703C14" w:rsidP="00703C14">
      <w:pPr>
        <w:pStyle w:val="PreformattatoHTML"/>
        <w:shd w:val="clear" w:color="auto" w:fill="FBFAFA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l’art. 1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“Misure di contenimento del contagio nella Regione Campania”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cui alla succitata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F5B2E">
        <w:rPr>
          <w:rFonts w:ascii="Times New Roman" w:hAnsi="Times New Roman" w:cs="Times New Roman"/>
          <w:b/>
          <w:sz w:val="24"/>
          <w:szCs w:val="24"/>
        </w:rPr>
        <w:t>Ordinanza del Ministro della Salute</w:t>
      </w:r>
      <w:r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 5 marzo 2021 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testualmente cita “</w:t>
      </w:r>
      <w:r w:rsidRPr="00EF5B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Allo scopo di contrastare e contenere il diffondersi  del virus COVID-19, fermo restando quanto previsto dal Decreto  del  Presidente del Consiglio dei Ministri 2 marzo 2021 e fatte salve le eventuali misure </w:t>
      </w:r>
      <w:proofErr w:type="spellStart"/>
      <w:r w:rsidRPr="00EF5B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piu'</w:t>
      </w:r>
      <w:proofErr w:type="spellEnd"/>
      <w:r w:rsidRPr="00EF5B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restrittive </w:t>
      </w:r>
      <w:proofErr w:type="spellStart"/>
      <w:r w:rsidRPr="00EF5B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gia'</w:t>
      </w:r>
      <w:proofErr w:type="spellEnd"/>
      <w:r w:rsidRPr="00EF5B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adottate nel  proprio  territorio,  </w:t>
      </w:r>
      <w:r w:rsidRP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alla Regione Campania si applicano</w:t>
      </w:r>
      <w:r w:rsidRPr="00EF5B2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it-IT"/>
        </w:rPr>
        <w:t>, per un periodo di quindici giorni</w:t>
      </w:r>
      <w:r w:rsidRP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,  le misure di cui al  Capo  V (Misure di contenimento del contagio che si applicano in Zona Rossa)</w:t>
      </w:r>
      <w:r w:rsid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 del  citato  D</w:t>
      </w:r>
      <w:r w:rsidRP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ecreto  del  Presidente  del </w:t>
      </w:r>
      <w:r w:rsid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Consiglio dei M</w:t>
      </w:r>
      <w:r w:rsidRPr="00EF5B2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inistri 2 marzo 2021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”;</w:t>
      </w:r>
    </w:p>
    <w:p w:rsidR="00703C14" w:rsidRPr="00EF5B2E" w:rsidRDefault="00703C14" w:rsidP="00703C1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03C14" w:rsidRPr="00EF5B2E" w:rsidRDefault="00703C14" w:rsidP="00D81E71">
      <w:pPr>
        <w:pStyle w:val="PreformattatoHTML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EF5B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il</w:t>
      </w:r>
      <w:r w:rsidRPr="00EF5B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(Misure di contenimento del contagio che si applicano in Zona Rossa) 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 Decreto  del  Presidente  del Consiglio dei Ministri 2 marzo 2021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 in particolare l’</w:t>
      </w:r>
      <w:r w:rsidRPr="00EF5B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art.43</w:t>
      </w:r>
      <w:r w:rsidRPr="00EF5B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</w:t>
      </w:r>
      <w:r w:rsidR="00EF5B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“</w:t>
      </w:r>
      <w:r w:rsidRPr="00EF5B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Istituzioni Scolastiche”</w:t>
      </w:r>
      <w:r w:rsidR="00D81E7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EF5B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laddove è detto che </w:t>
      </w:r>
      <w:r w:rsidR="00D81E7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“</w:t>
      </w:r>
      <w:r w:rsidRPr="00D81E71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le </w:t>
      </w:r>
      <w:proofErr w:type="spellStart"/>
      <w:r w:rsidRPr="00D81E71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attivita'</w:t>
      </w:r>
      <w:proofErr w:type="spellEnd"/>
      <w:r w:rsidRPr="00D81E71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scolastiche e didattiche delle  scuole  di  ogni  ordine e grado si svolgono esclusivamente  con  </w:t>
      </w:r>
      <w:proofErr w:type="spellStart"/>
      <w:r w:rsidRPr="00D81E71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modalita'</w:t>
      </w:r>
      <w:proofErr w:type="spellEnd"/>
      <w:r w:rsidRPr="00D81E71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a  distanza, </w:t>
      </w:r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restando salva la </w:t>
      </w:r>
      <w:proofErr w:type="spellStart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possibilita'</w:t>
      </w:r>
      <w:proofErr w:type="spellEnd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di svolgere </w:t>
      </w:r>
      <w:proofErr w:type="spellStart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attivita'</w:t>
      </w:r>
      <w:proofErr w:type="spellEnd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in presenza  qualora  sia necessario  l'uso  di  laboratori  o  in  ragione  di  mantenere  una relazione educativa che realizzi  l'effettiva  inclusione  scolastica degli alunni  con  </w:t>
      </w:r>
      <w:proofErr w:type="spellStart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disabilita'</w:t>
      </w:r>
      <w:proofErr w:type="spellEnd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 e  con  bisogni  educativi  </w:t>
      </w:r>
      <w:proofErr w:type="spellStart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speciali,secondo</w:t>
      </w:r>
      <w:proofErr w:type="spellEnd"/>
      <w:r w:rsidRP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quanto previsto dal decreto del Ministro  dell'istruzione  n.89 del 7 agosto 2020, e dall'ordinanza del Ministro dell'istruzione n. 134 del 9 ottobre 2020, garantendo  comunque  il  collegamento  on line con gli alunni della  classe  che  sono  in  didattica  digitale integrata</w:t>
      </w:r>
      <w:r w:rsidR="00D81E71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”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; </w:t>
      </w:r>
    </w:p>
    <w:p w:rsidR="00703C14" w:rsidRPr="00EF5B2E" w:rsidRDefault="00703C14" w:rsidP="00703C14">
      <w:pPr>
        <w:pStyle w:val="PreformattatoHTML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03C14" w:rsidRPr="00D81E71" w:rsidRDefault="00216AE1" w:rsidP="00703C14">
      <w:pPr>
        <w:pStyle w:val="Titolo3"/>
        <w:shd w:val="clear" w:color="auto" w:fill="FFFFFF"/>
        <w:spacing w:before="0" w:line="312" w:lineRule="atLeast"/>
        <w:rPr>
          <w:rFonts w:ascii="Times New Roman" w:eastAsia="Times New Roman" w:hAnsi="Times New Roman" w:cs="Times New Roman"/>
          <w:color w:val="auto"/>
          <w:lang w:eastAsia="it-IT"/>
        </w:rPr>
      </w:pPr>
      <w:r w:rsidRPr="00EF5B2E">
        <w:rPr>
          <w:rFonts w:ascii="Times New Roman" w:hAnsi="Times New Roman" w:cs="Times New Roman"/>
          <w:color w:val="auto"/>
        </w:rPr>
        <w:t>VISTA</w:t>
      </w:r>
      <w:r w:rsidRPr="00D81E71">
        <w:rPr>
          <w:rFonts w:ascii="Times New Roman" w:hAnsi="Times New Roman" w:cs="Times New Roman"/>
          <w:b/>
          <w:color w:val="auto"/>
        </w:rPr>
        <w:t xml:space="preserve"> </w:t>
      </w:r>
      <w:r w:rsidR="00703C14" w:rsidRPr="00D81E71">
        <w:rPr>
          <w:rFonts w:ascii="Times New Roman" w:hAnsi="Times New Roman" w:cs="Times New Roman"/>
          <w:b/>
          <w:color w:val="auto"/>
        </w:rPr>
        <w:t>l’</w:t>
      </w:r>
      <w:r w:rsidR="00703C14" w:rsidRPr="00D81E71">
        <w:rPr>
          <w:rFonts w:ascii="Times New Roman" w:hAnsi="Times New Roman" w:cs="Times New Roman"/>
          <w:b/>
          <w:color w:val="auto"/>
        </w:rPr>
        <w:t>Ordinanza</w:t>
      </w:r>
      <w:r w:rsidR="00703C14" w:rsidRPr="00EF5B2E">
        <w:rPr>
          <w:rFonts w:ascii="Times New Roman" w:hAnsi="Times New Roman" w:cs="Times New Roman"/>
          <w:b/>
          <w:color w:val="auto"/>
        </w:rPr>
        <w:t xml:space="preserve"> del Ministro della Salute 19 marzo 2021</w:t>
      </w:r>
      <w:r w:rsidR="00703C14" w:rsidRPr="00EF5B2E">
        <w:rPr>
          <w:rFonts w:ascii="Times New Roman" w:eastAsia="Times New Roman" w:hAnsi="Times New Roman" w:cs="Times New Roman"/>
          <w:b/>
          <w:color w:val="auto"/>
          <w:bdr w:val="none" w:sz="0" w:space="0" w:color="auto" w:frame="1"/>
          <w:lang w:eastAsia="it-IT"/>
        </w:rPr>
        <w:t xml:space="preserve"> </w:t>
      </w:r>
      <w:r w:rsidR="00703C14" w:rsidRPr="00D81E71">
        <w:rPr>
          <w:rFonts w:ascii="Times New Roman" w:eastAsia="Times New Roman" w:hAnsi="Times New Roman" w:cs="Times New Roman"/>
          <w:color w:val="auto"/>
          <w:bdr w:val="none" w:sz="0" w:space="0" w:color="auto" w:frame="1"/>
          <w:lang w:eastAsia="it-IT"/>
        </w:rPr>
        <w:t>“Ulteriori misure urgenti in materia di contenimento e gestione dell'emergenza epidemiologica da COVID-19 nella Regione Campania”</w:t>
      </w:r>
    </w:p>
    <w:p w:rsidR="00D81E71" w:rsidRDefault="00D81E71" w:rsidP="00A90FF8">
      <w:pPr>
        <w:pStyle w:val="PreformattatoHTML"/>
        <w:rPr>
          <w:rFonts w:ascii="Times New Roman" w:hAnsi="Times New Roman" w:cs="Times New Roman"/>
          <w:sz w:val="24"/>
          <w:szCs w:val="24"/>
        </w:rPr>
      </w:pPr>
    </w:p>
    <w:p w:rsidR="00866CE0" w:rsidRPr="00866CE0" w:rsidRDefault="00703C14" w:rsidP="00A90FF8">
      <w:pPr>
        <w:pStyle w:val="PreformattatoHTML"/>
        <w:rPr>
          <w:rFonts w:ascii="Times New Roman" w:eastAsia="Times New Roman" w:hAnsi="Times New Roman" w:cs="Times New Roman"/>
          <w:b/>
          <w:color w:val="444444"/>
          <w:sz w:val="24"/>
          <w:szCs w:val="24"/>
          <w:u w:val="single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l’art. 1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“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Misure urgenti di contenimento e gestione </w:t>
      </w:r>
      <w:r w:rsidRPr="00703C1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dell'emergenza sanitaria nella Regione Campania </w:t>
      </w:r>
      <w:r w:rsidR="00A90FF8" w:rsidRPr="00D81E7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cui alla succitata</w:t>
      </w:r>
      <w:r w:rsidR="00A90FF8"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90FF8" w:rsidRPr="00EF5B2E">
        <w:rPr>
          <w:rFonts w:ascii="Times New Roman" w:hAnsi="Times New Roman" w:cs="Times New Roman"/>
          <w:b/>
          <w:sz w:val="24"/>
          <w:szCs w:val="24"/>
        </w:rPr>
        <w:t>Ordinanza del Ministro della Salute</w:t>
      </w:r>
      <w:r w:rsidR="00A90FF8"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 </w:t>
      </w:r>
      <w:r w:rsidR="00A90FF8"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19 </w:t>
      </w:r>
      <w:r w:rsidR="00A90FF8" w:rsidRPr="00EF5B2E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marzo 2021 </w:t>
      </w:r>
      <w:r w:rsidR="00A90FF8"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testualmente cita “</w:t>
      </w:r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Allo scopo di contrastare e contenere il diffondersi  del  virus</w:t>
      </w:r>
      <w:r w:rsidR="00866CE0" w:rsidRPr="00EF5B2E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</w:t>
      </w:r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SARS-Cov-2, fermo restando quanto previsto dal decreto del Presidente</w:t>
      </w:r>
      <w:r w:rsidR="00866CE0" w:rsidRPr="00EF5B2E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</w:t>
      </w:r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del Consiglio dei ministri 2 marzo 2021 e fatte  salve  le  eventuali</w:t>
      </w:r>
      <w:r w:rsidR="00866CE0" w:rsidRPr="00EF5B2E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</w:t>
      </w:r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misure </w:t>
      </w:r>
      <w:proofErr w:type="spellStart"/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piu'</w:t>
      </w:r>
      <w:proofErr w:type="spellEnd"/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restrittive  </w:t>
      </w:r>
      <w:proofErr w:type="spellStart"/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>gia'</w:t>
      </w:r>
      <w:proofErr w:type="spellEnd"/>
      <w:r w:rsidR="00866CE0" w:rsidRPr="00866CE0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it-IT"/>
        </w:rPr>
        <w:t xml:space="preserve">  adottate,  </w:t>
      </w:r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>per  la  Regione  Campania</w:t>
      </w:r>
      <w:r w:rsidR="00D81E71" w:rsidRPr="00D81E71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 xml:space="preserve"> </w:t>
      </w:r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>,</w:t>
      </w:r>
      <w:r w:rsidR="00D81E71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 xml:space="preserve"> l'O</w:t>
      </w:r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>rdinanza del  Ministro  della  salute  5  marzo  2021,  citata  in</w:t>
      </w:r>
      <w:r w:rsidR="00866CE0" w:rsidRPr="00D81E71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 xml:space="preserve"> </w:t>
      </w:r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 xml:space="preserve">premessa, </w:t>
      </w:r>
      <w:proofErr w:type="spellStart"/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>e'</w:t>
      </w:r>
      <w:proofErr w:type="spellEnd"/>
      <w:r w:rsidR="00866CE0" w:rsidRPr="00866CE0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u w:val="single"/>
          <w:lang w:eastAsia="it-IT"/>
        </w:rPr>
        <w:t xml:space="preserve"> rinnovata per ulteriori quindici giorni</w:t>
      </w:r>
      <w:r w:rsidR="00A90FF8" w:rsidRPr="00D81E71">
        <w:rPr>
          <w:rFonts w:ascii="Times New Roman" w:eastAsia="Times New Roman" w:hAnsi="Times New Roman" w:cs="Times New Roman"/>
          <w:b/>
          <w:color w:val="444444"/>
          <w:sz w:val="24"/>
          <w:szCs w:val="24"/>
          <w:u w:val="single"/>
          <w:lang w:eastAsia="it-IT"/>
        </w:rPr>
        <w:t>”</w:t>
      </w:r>
      <w:r w:rsidR="00866CE0" w:rsidRPr="00866CE0">
        <w:rPr>
          <w:rFonts w:ascii="Times New Roman" w:eastAsia="Times New Roman" w:hAnsi="Times New Roman" w:cs="Times New Roman"/>
          <w:b/>
          <w:color w:val="444444"/>
          <w:sz w:val="24"/>
          <w:szCs w:val="24"/>
          <w:u w:val="single"/>
          <w:lang w:eastAsia="it-IT"/>
        </w:rPr>
        <w:t xml:space="preserve"> </w:t>
      </w:r>
    </w:p>
    <w:p w:rsidR="00EF5B2E" w:rsidRDefault="00EF5B2E" w:rsidP="00A90FF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0FF8" w:rsidRPr="00EF5B2E" w:rsidRDefault="00A90FF8" w:rsidP="00A90FF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color w:val="19191A"/>
          <w:sz w:val="24"/>
          <w:szCs w:val="24"/>
          <w:lang w:eastAsia="it-IT"/>
        </w:rPr>
        <w:t>CONSIDERATO</w:t>
      </w:r>
      <w:r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che la succitata </w:t>
      </w:r>
      <w:r w:rsidRPr="00EF5B2E">
        <w:rPr>
          <w:rFonts w:ascii="Times New Roman" w:hAnsi="Times New Roman" w:cs="Times New Roman"/>
          <w:b/>
          <w:sz w:val="24"/>
          <w:szCs w:val="24"/>
        </w:rPr>
        <w:t>Ordinanza del Ministro della Salute 19 marzo 2021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it-IT"/>
        </w:rPr>
        <w:t xml:space="preserve"> </w:t>
      </w:r>
      <w:r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</w:p>
    <w:p w:rsidR="00A90FF8" w:rsidRPr="00EF5B2E" w:rsidRDefault="00866CE0" w:rsidP="00A90FF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produce  effetti  dal  </w:t>
      </w:r>
      <w:r w:rsidRPr="00866CE0">
        <w:rPr>
          <w:rFonts w:ascii="Times New Roman" w:eastAsia="Times New Roman" w:hAnsi="Times New Roman" w:cs="Times New Roman"/>
          <w:sz w:val="24"/>
          <w:szCs w:val="24"/>
          <w:lang w:eastAsia="it-IT"/>
        </w:rPr>
        <w:t>primo  giorno  non</w:t>
      </w:r>
      <w:r w:rsidR="00A90FF8"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66CE0">
        <w:rPr>
          <w:rFonts w:ascii="Times New Roman" w:eastAsia="Times New Roman" w:hAnsi="Times New Roman" w:cs="Times New Roman"/>
          <w:sz w:val="24"/>
          <w:szCs w:val="24"/>
          <w:lang w:eastAsia="it-IT"/>
        </w:rPr>
        <w:t>festivo successivo alla pubblicazione nella  Gazzetta  Ufficiale</w:t>
      </w:r>
      <w:r w:rsidR="00A90FF8" w:rsidRPr="00EF5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 </w:t>
      </w:r>
      <w:hyperlink r:id="rId8" w:tgtFrame="_blank" w:history="1">
        <w:r w:rsidR="00A90FF8" w:rsidRPr="00EF5B2E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it-IT"/>
          </w:rPr>
          <w:t>(GU Serie Generale n.69 del 20-03-2021)</w:t>
        </w:r>
      </w:hyperlink>
      <w:r w:rsidR="00D81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ai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sensi dell'art. 39 de</w:t>
      </w:r>
      <w:r w:rsidR="00D81E71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l  D</w:t>
      </w: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ecreto  del  Presidente  del  Consiglio  dei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="00D81E71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M</w:t>
      </w: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inistri 2 marzo 2021</w:t>
      </w:r>
      <w:r w:rsidR="00A90FF8"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e dunque dal giorno lunedì 22</w:t>
      </w:r>
      <w:r w:rsidR="00A90FF8"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marzo 2021; </w:t>
      </w:r>
    </w:p>
    <w:p w:rsidR="00866CE0" w:rsidRPr="00866CE0" w:rsidRDefault="00866CE0" w:rsidP="00A90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866CE0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</w:p>
    <w:p w:rsidR="00EF5B2E" w:rsidRPr="00EF5B2E" w:rsidRDefault="00215374" w:rsidP="00EF5B2E">
      <w:pPr>
        <w:rPr>
          <w:rFonts w:ascii="Times New Roman" w:hAnsi="Times New Roman" w:cs="Times New Roman"/>
          <w:sz w:val="24"/>
          <w:szCs w:val="24"/>
        </w:rPr>
      </w:pPr>
      <w:r w:rsidRPr="00215374">
        <w:rPr>
          <w:rFonts w:ascii="Times New Roman" w:hAnsi="Times New Roman" w:cs="Times New Roman"/>
          <w:b/>
          <w:sz w:val="24"/>
          <w:szCs w:val="24"/>
        </w:rPr>
        <w:t>IN RAGIONE</w:t>
      </w:r>
      <w:r w:rsidRPr="00EF5B2E">
        <w:rPr>
          <w:rFonts w:ascii="Times New Roman" w:hAnsi="Times New Roman" w:cs="Times New Roman"/>
          <w:sz w:val="24"/>
          <w:szCs w:val="24"/>
        </w:rPr>
        <w:t xml:space="preserve"> </w:t>
      </w:r>
      <w:r w:rsidR="00EF5B2E" w:rsidRPr="00EF5B2E">
        <w:rPr>
          <w:rFonts w:ascii="Times New Roman" w:hAnsi="Times New Roman" w:cs="Times New Roman"/>
          <w:sz w:val="24"/>
          <w:szCs w:val="24"/>
        </w:rPr>
        <w:t>dell’andamento ancora preoccupante del quadro epidemiologico</w:t>
      </w:r>
      <w:r w:rsidR="00D81E71">
        <w:rPr>
          <w:rFonts w:ascii="Times New Roman" w:hAnsi="Times New Roman" w:cs="Times New Roman"/>
          <w:sz w:val="24"/>
          <w:szCs w:val="24"/>
        </w:rPr>
        <w:t xml:space="preserve"> </w:t>
      </w:r>
      <w:r w:rsidR="00EF5B2E" w:rsidRPr="00EF5B2E">
        <w:rPr>
          <w:rFonts w:ascii="Times New Roman" w:hAnsi="Times New Roman" w:cs="Times New Roman"/>
          <w:sz w:val="24"/>
          <w:szCs w:val="24"/>
        </w:rPr>
        <w:t>caratterizzato da una persistente diffusività del Covid-19 e delle cc.</w:t>
      </w:r>
      <w:r>
        <w:rPr>
          <w:rFonts w:ascii="Times New Roman" w:hAnsi="Times New Roman" w:cs="Times New Roman"/>
          <w:sz w:val="24"/>
          <w:szCs w:val="24"/>
        </w:rPr>
        <w:t>dd. varianti ad esso correlate;</w:t>
      </w:r>
    </w:p>
    <w:p w:rsidR="00216AE1" w:rsidRPr="00EF5B2E" w:rsidRDefault="00215374" w:rsidP="00883822">
      <w:pPr>
        <w:rPr>
          <w:rFonts w:ascii="Times New Roman" w:hAnsi="Times New Roman" w:cs="Times New Roman"/>
          <w:sz w:val="24"/>
          <w:szCs w:val="24"/>
        </w:rPr>
      </w:pPr>
      <w:r w:rsidRPr="00215374">
        <w:rPr>
          <w:rFonts w:ascii="Times New Roman" w:hAnsi="Times New Roman" w:cs="Times New Roman"/>
          <w:b/>
          <w:sz w:val="24"/>
          <w:szCs w:val="24"/>
        </w:rPr>
        <w:t>FATTA SALVA</w:t>
      </w:r>
      <w:r w:rsidRPr="00EF5B2E">
        <w:rPr>
          <w:rFonts w:ascii="Times New Roman" w:hAnsi="Times New Roman" w:cs="Times New Roman"/>
          <w:sz w:val="24"/>
          <w:szCs w:val="24"/>
        </w:rPr>
        <w:t xml:space="preserve"> </w:t>
      </w:r>
      <w:r w:rsidR="00216AE1" w:rsidRPr="00EF5B2E">
        <w:rPr>
          <w:rFonts w:ascii="Times New Roman" w:hAnsi="Times New Roman" w:cs="Times New Roman"/>
          <w:sz w:val="24"/>
          <w:szCs w:val="24"/>
        </w:rPr>
        <w:t>la sopravvenienza di ulteriori provvedimenti in conseguenza dell’evoluzione del contesto epidemiologico, con riferimento all’intero territorio della regione Campania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15374" w:rsidRDefault="00215374" w:rsidP="00A90FF8">
      <w:pPr>
        <w:rPr>
          <w:rFonts w:ascii="Times New Roman" w:hAnsi="Times New Roman" w:cs="Times New Roman"/>
          <w:sz w:val="24"/>
          <w:szCs w:val="24"/>
        </w:rPr>
      </w:pPr>
    </w:p>
    <w:p w:rsidR="00A90FF8" w:rsidRPr="00215374" w:rsidRDefault="00216AE1" w:rsidP="00A90FF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7132D9">
        <w:rPr>
          <w:rFonts w:ascii="Times New Roman" w:hAnsi="Times New Roman" w:cs="Times New Roman"/>
          <w:b/>
          <w:sz w:val="28"/>
          <w:szCs w:val="28"/>
          <w:u w:val="single"/>
        </w:rPr>
        <w:t xml:space="preserve">con decorrenza </w:t>
      </w:r>
      <w:r w:rsidR="00A90FF8" w:rsidRPr="007132D9">
        <w:rPr>
          <w:rFonts w:ascii="Times New Roman" w:eastAsia="Times New Roman" w:hAnsi="Times New Roman" w:cs="Times New Roman"/>
          <w:b/>
          <w:color w:val="19191A"/>
          <w:sz w:val="28"/>
          <w:szCs w:val="28"/>
          <w:u w:val="single"/>
          <w:lang w:eastAsia="it-IT"/>
        </w:rPr>
        <w:t xml:space="preserve">dal giorno lunedì 22 </w:t>
      </w:r>
      <w:r w:rsidR="00A90FF8" w:rsidRPr="007132D9">
        <w:rPr>
          <w:rFonts w:ascii="Times New Roman" w:eastAsia="Times New Roman" w:hAnsi="Times New Roman" w:cs="Times New Roman"/>
          <w:b/>
          <w:color w:val="19191A"/>
          <w:sz w:val="28"/>
          <w:szCs w:val="28"/>
          <w:u w:val="single"/>
          <w:lang w:eastAsia="it-IT"/>
        </w:rPr>
        <w:t>marzo 2021</w:t>
      </w:r>
      <w:r w:rsidR="00A90FF8" w:rsidRPr="007132D9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it-IT"/>
        </w:rPr>
        <w:t xml:space="preserve"> </w:t>
      </w:r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e fino al giorno </w:t>
      </w:r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lunedì </w:t>
      </w:r>
      <w:r w:rsidR="00A90FF8" w:rsidRPr="007132D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A90FF8" w:rsidRPr="007132D9">
        <w:rPr>
          <w:rFonts w:ascii="Times New Roman" w:hAnsi="Times New Roman" w:cs="Times New Roman"/>
          <w:b/>
          <w:sz w:val="28"/>
          <w:szCs w:val="28"/>
          <w:u w:val="single"/>
        </w:rPr>
        <w:t xml:space="preserve"> aprile 2021</w:t>
      </w:r>
      <w:r w:rsidR="00A90FF8" w:rsidRPr="007132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le </w:t>
      </w:r>
      <w:proofErr w:type="spellStart"/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attivita'</w:t>
      </w:r>
      <w:proofErr w:type="spellEnd"/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scolastiche e didattiche continuera</w:t>
      </w:r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nno a svolgersi esclusivamente </w:t>
      </w:r>
      <w:r w:rsidR="00215374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con </w:t>
      </w:r>
      <w:proofErr w:type="spellStart"/>
      <w:r w:rsidR="00215374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modalita'</w:t>
      </w:r>
      <w:proofErr w:type="spellEnd"/>
      <w:r w:rsidR="00215374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</w:t>
      </w:r>
      <w:r w:rsidR="00A90FF8"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a distanza</w:t>
      </w:r>
      <w:r w:rsidR="0021537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restando salva la </w:t>
      </w:r>
      <w:proofErr w:type="spellStart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possibilita'</w:t>
      </w:r>
      <w:proofErr w:type="spellEnd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di svolgere </w:t>
      </w:r>
      <w:proofErr w:type="spellStart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attivita'</w:t>
      </w:r>
      <w:proofErr w:type="spellEnd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 presenza  qualora  sia necessario  l'uso  di  laboratori  o  in  ragione  di  mantenere  una relazione educativa che realizzi  l'effettiva  inclusione  scolastica degli alunni con </w:t>
      </w:r>
      <w:proofErr w:type="spellStart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disabilita'</w:t>
      </w:r>
      <w:proofErr w:type="spellEnd"/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e  con  bisogni  educativi  speciali, </w:t>
      </w:r>
      <w:r w:rsidR="00DF4DB7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secondo quanto previsto dal D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ecreto del Ministro  dell'istruzione  n.</w:t>
      </w:r>
      <w:r w:rsidR="00A90FF8"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2020, </w:t>
      </w:r>
      <w:r w:rsidR="00DF4DB7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 dall'O</w:t>
      </w:r>
      <w:r w:rsidR="00A90FF8"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rdinanza del Ministro dell'istruzione n. 134 del 9 ottobre 2020, garantendo  comunque  il  collegamento  on line con gli alunni della  classe  che  sono  in  didattica  digitale integrata</w:t>
      </w:r>
      <w:r w:rsidR="00DF4DB7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,</w:t>
      </w:r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secondo la rimodulazione oraria delle lezioni di cui alla</w:t>
      </w:r>
      <w:r w:rsidR="00EF5B2E" w:rsidRPr="00EF5B2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Comunicazione interna </w:t>
      </w:r>
      <w:proofErr w:type="spellStart"/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Prot</w:t>
      </w:r>
      <w:proofErr w:type="spellEnd"/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. n. 4567/04 </w:t>
      </w:r>
      <w:proofErr w:type="gramStart"/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del  27</w:t>
      </w:r>
      <w:proofErr w:type="gramEnd"/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/02/2021 citata in premessa e pubblicata sul sito web di questa Istituzione Scolastica</w:t>
      </w:r>
      <w:r w:rsidR="00A90FF8"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215374" w:rsidRDefault="00215374" w:rsidP="00A90FF8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5374" w:rsidRDefault="00215374" w:rsidP="0021537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215374" w:rsidRPr="00274744" w:rsidRDefault="00215374" w:rsidP="0021537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                                                                                                         </w:t>
      </w:r>
      <w:r w:rsidRPr="00274744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15374" w:rsidRPr="00274744" w:rsidRDefault="00215374" w:rsidP="00215374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274744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15374" w:rsidRPr="00EF5B2E" w:rsidRDefault="00215374" w:rsidP="00A90FF8">
      <w:pPr>
        <w:rPr>
          <w:rFonts w:ascii="Times New Roman" w:hAnsi="Times New Roman" w:cs="Times New Roman"/>
          <w:sz w:val="24"/>
          <w:szCs w:val="24"/>
        </w:rPr>
      </w:pPr>
    </w:p>
    <w:p w:rsidR="00A90FF8" w:rsidRPr="00EF5B2E" w:rsidRDefault="00A90FF8" w:rsidP="00883822">
      <w:pPr>
        <w:rPr>
          <w:rFonts w:ascii="Times New Roman" w:hAnsi="Times New Roman" w:cs="Times New Roman"/>
          <w:sz w:val="24"/>
          <w:szCs w:val="24"/>
        </w:rPr>
      </w:pPr>
    </w:p>
    <w:sectPr w:rsidR="00A90FF8" w:rsidRPr="00EF5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92"/>
    <w:rsid w:val="00074396"/>
    <w:rsid w:val="00215374"/>
    <w:rsid w:val="00216AE1"/>
    <w:rsid w:val="00433192"/>
    <w:rsid w:val="00703C14"/>
    <w:rsid w:val="007132D9"/>
    <w:rsid w:val="00866CE0"/>
    <w:rsid w:val="00883822"/>
    <w:rsid w:val="00A90FF8"/>
    <w:rsid w:val="00B77CD8"/>
    <w:rsid w:val="00D81E71"/>
    <w:rsid w:val="00DF4DB7"/>
    <w:rsid w:val="00E236CC"/>
    <w:rsid w:val="00E359FA"/>
    <w:rsid w:val="00EF5B2E"/>
    <w:rsid w:val="00F5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31F2"/>
  <w15:chartTrackingRefBased/>
  <w15:docId w15:val="{574A4CC3-A4FA-4F64-BAF4-790DCA9A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66C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359F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16AE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AE1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66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03C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03C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zettaufficiale.it/eli/gu/2021/03/20/69/sg/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cp:lastPrinted>2021-03-22T14:15:00Z</cp:lastPrinted>
  <dcterms:created xsi:type="dcterms:W3CDTF">2021-03-22T15:24:00Z</dcterms:created>
  <dcterms:modified xsi:type="dcterms:W3CDTF">2021-03-22T15:24:00Z</dcterms:modified>
</cp:coreProperties>
</file>