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180233" w:rsidRPr="00180233" w:rsidTr="00AA438C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80233" w:rsidRPr="00180233" w:rsidRDefault="00180233" w:rsidP="00180233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80233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80233" w:rsidRPr="00180233" w:rsidRDefault="00180233" w:rsidP="0018023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1802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1802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1802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180233" w:rsidRPr="00180233" w:rsidRDefault="00180233" w:rsidP="00180233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180233" w:rsidRPr="00180233" w:rsidRDefault="00180233" w:rsidP="00180233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180233" w:rsidRPr="00180233" w:rsidRDefault="00180233" w:rsidP="00180233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180233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180233" w:rsidRPr="00180233" w:rsidRDefault="00180233" w:rsidP="00180233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80233" w:rsidRPr="00180233" w:rsidRDefault="00180233" w:rsidP="00180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</w:t>
            </w:r>
            <w:proofErr w:type="gramStart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1  81025</w:t>
            </w:r>
            <w:proofErr w:type="gramEnd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</w:t>
            </w:r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180233" w:rsidRPr="00180233" w:rsidRDefault="00180233" w:rsidP="00180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180233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180233" w:rsidRPr="00180233" w:rsidRDefault="00180233" w:rsidP="00180233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180233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="00C32DBA">
              <w:fldChar w:fldCharType="begin"/>
            </w:r>
            <w:r w:rsidR="00C32DBA">
              <w:instrText xml:space="preserve"> HYPERLINK "mailto:ceis01100n@istruzione.it" </w:instrText>
            </w:r>
            <w:r w:rsidR="00C32DBA">
              <w:fldChar w:fldCharType="separate"/>
            </w:r>
            <w:r w:rsidRPr="00180233">
              <w:rPr>
                <w:rFonts w:ascii="Calibri" w:eastAsia="Calibri" w:hAnsi="Calibri" w:cs="Calibri"/>
                <w:color w:val="0000FF"/>
                <w:sz w:val="14"/>
                <w:szCs w:val="14"/>
                <w:u w:val="single"/>
              </w:rPr>
              <w:t>ceis01100n@istruzione.it</w:t>
            </w:r>
            <w:r w:rsidR="00C32DBA">
              <w:rPr>
                <w:rFonts w:ascii="Calibri" w:eastAsia="Calibri" w:hAnsi="Calibri" w:cs="Calibri"/>
                <w:color w:val="0000FF"/>
                <w:sz w:val="14"/>
                <w:szCs w:val="14"/>
                <w:u w:val="single"/>
              </w:rPr>
              <w:fldChar w:fldCharType="end"/>
            </w:r>
            <w:r w:rsidRPr="00180233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6" w:history="1">
              <w:r w:rsidRPr="00180233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proofErr w:type="spellStart"/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18023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180233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80233" w:rsidRPr="00180233" w:rsidRDefault="00180233" w:rsidP="00180233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80233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0233" w:rsidRPr="00180233" w:rsidRDefault="00180233" w:rsidP="00180233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180233" w:rsidRPr="00180233" w:rsidRDefault="00180233" w:rsidP="0018023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it-IT"/>
        </w:rPr>
      </w:pPr>
    </w:p>
    <w:p w:rsidR="00180233" w:rsidRPr="00180233" w:rsidRDefault="00180233" w:rsidP="00180233">
      <w:pPr>
        <w:tabs>
          <w:tab w:val="left" w:pos="5295"/>
        </w:tabs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1802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1802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N. </w:t>
      </w:r>
      <w:r w:rsidR="00091A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5890/07</w:t>
      </w:r>
      <w:r w:rsidRPr="001802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Marcianise,</w:t>
      </w:r>
      <w:r w:rsidR="009A7E4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19/03/2021</w:t>
      </w:r>
    </w:p>
    <w:p w:rsidR="00180233" w:rsidRDefault="00180233" w:rsidP="001802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80233" w:rsidRPr="00180233" w:rsidRDefault="00180233" w:rsidP="001802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0233">
        <w:rPr>
          <w:rFonts w:ascii="Times New Roman" w:hAnsi="Times New Roman" w:cs="Times New Roman"/>
          <w:b/>
          <w:sz w:val="24"/>
          <w:szCs w:val="24"/>
        </w:rPr>
        <w:t>Ai docenti componenti per l’a. s. 2020/2021 i consigli delle classi</w:t>
      </w:r>
    </w:p>
    <w:p w:rsidR="00180233" w:rsidRPr="00180233" w:rsidRDefault="00180233" w:rsidP="001802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02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 BL -  V AT -  V AM – V AEG – V BEG – V CEG – V DEG</w:t>
      </w:r>
    </w:p>
    <w:p w:rsidR="00180233" w:rsidRDefault="00180233" w:rsidP="001802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180233">
        <w:rPr>
          <w:rFonts w:ascii="Times New Roman" w:hAnsi="Times New Roman" w:cs="Times New Roman"/>
          <w:b/>
          <w:sz w:val="24"/>
          <w:szCs w:val="24"/>
        </w:rPr>
        <w:t>ell’ISISS “G. B. Novelli” di Marcianise</w:t>
      </w:r>
    </w:p>
    <w:p w:rsidR="00180233" w:rsidRPr="00180233" w:rsidRDefault="00180233" w:rsidP="0018023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80233" w:rsidRPr="00180233" w:rsidRDefault="00180233" w:rsidP="0018023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0233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180233" w:rsidRDefault="00180233" w:rsidP="0018023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0233">
        <w:rPr>
          <w:rFonts w:ascii="Times New Roman" w:hAnsi="Times New Roman" w:cs="Times New Roman"/>
          <w:b/>
          <w:sz w:val="24"/>
          <w:szCs w:val="24"/>
        </w:rPr>
        <w:t>Al sito web della Scuola</w:t>
      </w:r>
    </w:p>
    <w:p w:rsidR="008A1278" w:rsidRDefault="008A1278" w:rsidP="00180233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1278" w:rsidRPr="00180233" w:rsidRDefault="008A1278" w:rsidP="008A12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091A08">
        <w:rPr>
          <w:rFonts w:ascii="Times New Roman" w:hAnsi="Times New Roman" w:cs="Times New Roman"/>
          <w:b/>
          <w:sz w:val="24"/>
          <w:szCs w:val="24"/>
        </w:rPr>
        <w:t xml:space="preserve"> 189</w:t>
      </w:r>
    </w:p>
    <w:p w:rsidR="00180233" w:rsidRDefault="00180233"/>
    <w:p w:rsidR="008A1278" w:rsidRDefault="00180233" w:rsidP="004C7F4E">
      <w:pPr>
        <w:tabs>
          <w:tab w:val="left" w:pos="73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C7F4E">
        <w:rPr>
          <w:rFonts w:ascii="Times New Roman" w:hAnsi="Times New Roman" w:cs="Times New Roman"/>
          <w:b/>
          <w:sz w:val="24"/>
          <w:szCs w:val="24"/>
        </w:rPr>
        <w:t>Oggetto</w:t>
      </w:r>
      <w:r w:rsidRPr="008A127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C2EED" w:rsidRPr="008A1278">
        <w:rPr>
          <w:rFonts w:ascii="Times New Roman" w:hAnsi="Times New Roman" w:cs="Times New Roman"/>
          <w:b/>
          <w:sz w:val="24"/>
          <w:szCs w:val="24"/>
          <w:u w:val="single"/>
        </w:rPr>
        <w:t>Precisazioni</w:t>
      </w:r>
      <w:r w:rsidR="00FC2EED">
        <w:rPr>
          <w:rFonts w:ascii="Times New Roman" w:hAnsi="Times New Roman" w:cs="Times New Roman"/>
          <w:b/>
          <w:sz w:val="24"/>
          <w:szCs w:val="24"/>
        </w:rPr>
        <w:t xml:space="preserve"> in ordine alla </w:t>
      </w:r>
      <w:r w:rsidR="004C7F4E">
        <w:rPr>
          <w:rFonts w:ascii="Times New Roman" w:hAnsi="Times New Roman" w:cs="Times New Roman"/>
          <w:b/>
          <w:sz w:val="24"/>
          <w:szCs w:val="24"/>
        </w:rPr>
        <w:t>C</w:t>
      </w:r>
      <w:r w:rsidR="001D160B" w:rsidRPr="004C7F4E">
        <w:rPr>
          <w:rFonts w:ascii="Times New Roman" w:hAnsi="Times New Roman" w:cs="Times New Roman"/>
          <w:b/>
          <w:sz w:val="24"/>
          <w:szCs w:val="24"/>
        </w:rPr>
        <w:t xml:space="preserve">omunicazione interna n. </w:t>
      </w:r>
      <w:proofErr w:type="gramStart"/>
      <w:r w:rsidR="001D160B" w:rsidRPr="004C7F4E">
        <w:rPr>
          <w:rFonts w:ascii="Times New Roman" w:hAnsi="Times New Roman" w:cs="Times New Roman"/>
          <w:b/>
          <w:sz w:val="24"/>
          <w:szCs w:val="24"/>
        </w:rPr>
        <w:t xml:space="preserve">185  </w:t>
      </w:r>
      <w:proofErr w:type="spellStart"/>
      <w:r w:rsidR="001D160B" w:rsidRPr="004C7F4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proofErr w:type="gramEnd"/>
      <w:r w:rsidR="001D160B" w:rsidRPr="004C7F4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N° 5708/</w:t>
      </w:r>
      <w:proofErr w:type="gramStart"/>
      <w:r w:rsidR="001D160B" w:rsidRPr="004C7F4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07  del</w:t>
      </w:r>
      <w:proofErr w:type="gramEnd"/>
      <w:r w:rsidR="001D160B" w:rsidRPr="004C7F4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8A1278" w:rsidRDefault="001D160B" w:rsidP="004C7F4E">
      <w:pPr>
        <w:tabs>
          <w:tab w:val="left" w:pos="73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C7F4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16/03/2021 avente ad oggetto “</w:t>
      </w:r>
      <w:r w:rsidR="00180233" w:rsidRPr="004C7F4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Esame di Stato a.s.2020/2021 - Convocazione Consigli</w:t>
      </w:r>
    </w:p>
    <w:p w:rsidR="00180233" w:rsidRPr="00180233" w:rsidRDefault="00180233" w:rsidP="004C7F4E">
      <w:pPr>
        <w:tabs>
          <w:tab w:val="left" w:pos="73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802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Pr="001802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classi</w:t>
      </w:r>
      <w:proofErr w:type="gramEnd"/>
      <w:r w:rsidRPr="001802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quinte </w:t>
      </w:r>
      <w:r w:rsidR="001D160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</w:p>
    <w:p w:rsidR="00FC2EED" w:rsidRDefault="00FC2EED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:rsidR="00FC2EED" w:rsidRPr="00FC2EED" w:rsidRDefault="00FC2EED" w:rsidP="008A1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EED">
        <w:rPr>
          <w:rFonts w:ascii="Times New Roman" w:hAnsi="Times New Roman" w:cs="Times New Roman"/>
          <w:sz w:val="24"/>
          <w:szCs w:val="24"/>
        </w:rPr>
        <w:t>In riferimento alla comunicazione interna in oggetto</w:t>
      </w:r>
      <w:r w:rsidR="00FD1026">
        <w:rPr>
          <w:rFonts w:ascii="Times New Roman" w:hAnsi="Times New Roman" w:cs="Times New Roman"/>
          <w:sz w:val="24"/>
          <w:szCs w:val="24"/>
        </w:rPr>
        <w:t xml:space="preserve"> e nello specifico</w:t>
      </w:r>
      <w:r>
        <w:rPr>
          <w:rFonts w:ascii="Times New Roman" w:hAnsi="Times New Roman" w:cs="Times New Roman"/>
          <w:sz w:val="24"/>
          <w:szCs w:val="24"/>
        </w:rPr>
        <w:t xml:space="preserve"> relativamente al punto posto all’ordine del giorno  dei </w:t>
      </w:r>
      <w:r w:rsidR="00FD1026">
        <w:rPr>
          <w:rFonts w:ascii="Times New Roman" w:hAnsi="Times New Roman" w:cs="Times New Roman"/>
          <w:sz w:val="24"/>
          <w:szCs w:val="24"/>
        </w:rPr>
        <w:t xml:space="preserve">soli </w:t>
      </w:r>
      <w:r>
        <w:rPr>
          <w:rFonts w:ascii="Times New Roman" w:hAnsi="Times New Roman" w:cs="Times New Roman"/>
          <w:sz w:val="24"/>
          <w:szCs w:val="24"/>
        </w:rPr>
        <w:t xml:space="preserve">consigli delle classi </w:t>
      </w:r>
      <w:r w:rsidRPr="00FC2EED">
        <w:rPr>
          <w:rFonts w:ascii="Times New Roman" w:eastAsia="Times New Roman" w:hAnsi="Times New Roman" w:cs="Times New Roman"/>
          <w:sz w:val="24"/>
          <w:szCs w:val="24"/>
          <w:lang w:eastAsia="it-IT"/>
        </w:rPr>
        <w:t>V BL -  V AT -  V AM – V AEG – V BEG – V CEG – V DEG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: “</w:t>
      </w:r>
      <w:r w:rsidRPr="00180233">
        <w:rPr>
          <w:rFonts w:ascii="Times New Roman" w:hAnsi="Times New Roman" w:cs="Times New Roman"/>
          <w:bCs/>
          <w:i/>
          <w:sz w:val="24"/>
          <w:szCs w:val="24"/>
        </w:rPr>
        <w:t>“</w:t>
      </w:r>
      <w:r w:rsidRPr="00180233">
        <w:rPr>
          <w:rFonts w:ascii="Times New Roman" w:hAnsi="Times New Roman" w:cs="Times New Roman"/>
          <w:i/>
          <w:sz w:val="24"/>
          <w:szCs w:val="24"/>
        </w:rPr>
        <w:t xml:space="preserve">Esami preliminari dei candidati esterni agli Esami di Stato </w:t>
      </w:r>
      <w:proofErr w:type="spellStart"/>
      <w:r w:rsidRPr="00180233">
        <w:rPr>
          <w:rFonts w:ascii="Times New Roman" w:hAnsi="Times New Roman" w:cs="Times New Roman"/>
          <w:i/>
          <w:sz w:val="24"/>
          <w:szCs w:val="24"/>
        </w:rPr>
        <w:t>a.s.</w:t>
      </w:r>
      <w:proofErr w:type="spellEnd"/>
      <w:r w:rsidRPr="00180233">
        <w:rPr>
          <w:rFonts w:ascii="Times New Roman" w:hAnsi="Times New Roman" w:cs="Times New Roman"/>
          <w:i/>
          <w:sz w:val="24"/>
          <w:szCs w:val="24"/>
        </w:rPr>
        <w:t xml:space="preserve"> 2020/2021 ai sensi dell’art. 4 (Candidati esterni) dell’art. 5 (Esame preliminare dei candidati esterni) dell’O. M. n. 53 del 03/03/2021 - Individuazione delle discipline oggetto degli esami preliminari”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FC2EED">
        <w:rPr>
          <w:rFonts w:ascii="Times New Roman" w:hAnsi="Times New Roman" w:cs="Times New Roman"/>
          <w:sz w:val="24"/>
          <w:szCs w:val="24"/>
        </w:rPr>
        <w:t xml:space="preserve">si precisa quanto segue. </w:t>
      </w:r>
    </w:p>
    <w:p w:rsidR="00FC2EED" w:rsidRDefault="00FC2EED">
      <w:pPr>
        <w:rPr>
          <w:rFonts w:ascii="Times New Roman" w:hAnsi="Times New Roman" w:cs="Times New Roman"/>
          <w:sz w:val="24"/>
          <w:szCs w:val="24"/>
        </w:rPr>
      </w:pPr>
    </w:p>
    <w:p w:rsidR="001328E7" w:rsidRPr="00B77E1D" w:rsidRDefault="004F3B68">
      <w:pPr>
        <w:rPr>
          <w:rFonts w:ascii="Times New Roman" w:hAnsi="Times New Roman" w:cs="Times New Roman"/>
          <w:b/>
          <w:sz w:val="24"/>
          <w:szCs w:val="24"/>
        </w:rPr>
      </w:pPr>
      <w:r w:rsidRPr="001328E7">
        <w:rPr>
          <w:rFonts w:ascii="Times New Roman" w:hAnsi="Times New Roman" w:cs="Times New Roman"/>
          <w:b/>
          <w:sz w:val="24"/>
          <w:szCs w:val="24"/>
        </w:rPr>
        <w:t xml:space="preserve">Premesso </w:t>
      </w:r>
      <w:r w:rsidRPr="00B77E1D">
        <w:rPr>
          <w:rFonts w:ascii="Times New Roman" w:hAnsi="Times New Roman" w:cs="Times New Roman"/>
          <w:bCs/>
          <w:sz w:val="24"/>
          <w:szCs w:val="24"/>
        </w:rPr>
        <w:t>che ai sensi dell’</w:t>
      </w:r>
      <w:r w:rsidR="001328E7" w:rsidRPr="00B77E1D">
        <w:rPr>
          <w:rFonts w:ascii="Times New Roman" w:hAnsi="Times New Roman" w:cs="Times New Roman"/>
          <w:bCs/>
          <w:sz w:val="24"/>
          <w:szCs w:val="24"/>
        </w:rPr>
        <w:t xml:space="preserve">art. 5 </w:t>
      </w:r>
      <w:proofErr w:type="gramStart"/>
      <w:r w:rsidR="001328E7" w:rsidRPr="00B77E1D">
        <w:rPr>
          <w:rFonts w:ascii="Times New Roman" w:hAnsi="Times New Roman" w:cs="Times New Roman"/>
          <w:bCs/>
          <w:sz w:val="24"/>
          <w:szCs w:val="24"/>
        </w:rPr>
        <w:t>comm</w:t>
      </w:r>
      <w:r w:rsidR="00FD1026">
        <w:rPr>
          <w:rFonts w:ascii="Times New Roman" w:hAnsi="Times New Roman" w:cs="Times New Roman"/>
          <w:bCs/>
          <w:sz w:val="24"/>
          <w:szCs w:val="24"/>
        </w:rPr>
        <w:t xml:space="preserve">i </w:t>
      </w:r>
      <w:r w:rsidR="001328E7" w:rsidRPr="00B77E1D">
        <w:rPr>
          <w:rFonts w:ascii="Times New Roman" w:hAnsi="Times New Roman" w:cs="Times New Roman"/>
          <w:bCs/>
          <w:sz w:val="24"/>
          <w:szCs w:val="24"/>
        </w:rPr>
        <w:t xml:space="preserve"> da</w:t>
      </w:r>
      <w:proofErr w:type="gramEnd"/>
      <w:r w:rsidR="001328E7" w:rsidRPr="00B77E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7E1D">
        <w:rPr>
          <w:rFonts w:ascii="Times New Roman" w:hAnsi="Times New Roman" w:cs="Times New Roman"/>
          <w:bCs/>
          <w:sz w:val="24"/>
          <w:szCs w:val="24"/>
        </w:rPr>
        <w:t xml:space="preserve"> 1 </w:t>
      </w:r>
      <w:r w:rsidR="001328E7" w:rsidRPr="00B77E1D">
        <w:rPr>
          <w:rFonts w:ascii="Times New Roman" w:hAnsi="Times New Roman" w:cs="Times New Roman"/>
          <w:bCs/>
          <w:sz w:val="24"/>
          <w:szCs w:val="24"/>
        </w:rPr>
        <w:t>a 4</w:t>
      </w:r>
      <w:r w:rsidR="00B77E1D" w:rsidRPr="00B77E1D">
        <w:rPr>
          <w:rFonts w:ascii="Times New Roman" w:hAnsi="Times New Roman" w:cs="Times New Roman"/>
          <w:bCs/>
          <w:sz w:val="24"/>
          <w:szCs w:val="24"/>
        </w:rPr>
        <w:t>,</w:t>
      </w:r>
      <w:r w:rsidR="00FD10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7E1D">
        <w:rPr>
          <w:rFonts w:ascii="Times New Roman" w:hAnsi="Times New Roman" w:cs="Times New Roman"/>
          <w:bCs/>
          <w:sz w:val="24"/>
          <w:szCs w:val="24"/>
        </w:rPr>
        <w:t>dell’O.M. 53 del 03/03/2021</w:t>
      </w:r>
      <w:r w:rsidR="00FD10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7E1D" w:rsidRPr="00B77E1D">
        <w:rPr>
          <w:rFonts w:ascii="Times New Roman" w:hAnsi="Times New Roman" w:cs="Times New Roman"/>
          <w:b/>
          <w:sz w:val="24"/>
          <w:szCs w:val="24"/>
        </w:rPr>
        <w:t>(</w:t>
      </w:r>
      <w:r w:rsidR="00B77E1D" w:rsidRPr="00B77E1D">
        <w:rPr>
          <w:rFonts w:ascii="Times New Roman" w:hAnsi="Times New Roman" w:cs="Times New Roman"/>
          <w:sz w:val="24"/>
          <w:szCs w:val="24"/>
        </w:rPr>
        <w:t>Esami di Stato nel secondo ciclo di istruzione per l’anno scolastico 2020/2021</w:t>
      </w:r>
      <w:r w:rsidR="00B77E1D">
        <w:rPr>
          <w:rFonts w:ascii="Times New Roman" w:hAnsi="Times New Roman" w:cs="Times New Roman"/>
          <w:sz w:val="24"/>
          <w:szCs w:val="24"/>
        </w:rPr>
        <w:t>):</w:t>
      </w:r>
    </w:p>
    <w:p w:rsidR="001328E7" w:rsidRPr="00B77E1D" w:rsidRDefault="004F3B68" w:rsidP="00B77E1D">
      <w:pPr>
        <w:jc w:val="both"/>
        <w:rPr>
          <w:rFonts w:ascii="Times New Roman" w:hAnsi="Times New Roman" w:cs="Times New Roman"/>
          <w:sz w:val="24"/>
          <w:szCs w:val="24"/>
        </w:rPr>
      </w:pPr>
      <w:r w:rsidRPr="00B77E1D">
        <w:rPr>
          <w:rFonts w:ascii="Times New Roman" w:hAnsi="Times New Roman" w:cs="Times New Roman"/>
          <w:b/>
          <w:sz w:val="24"/>
          <w:szCs w:val="24"/>
        </w:rPr>
        <w:t>1.</w:t>
      </w:r>
      <w:r w:rsidRPr="00B77E1D">
        <w:rPr>
          <w:rFonts w:ascii="Times New Roman" w:hAnsi="Times New Roman" w:cs="Times New Roman"/>
          <w:sz w:val="24"/>
          <w:szCs w:val="24"/>
        </w:rPr>
        <w:t xml:space="preserve"> L’ammissione dei candidati esterni che non siano in possesso della promozione o dell’idoneità all’ultima classe è subordinata al superamento di un esame preliminare inteso ad accertare la loro preparazione sulle discipline previste dal piano di studi dell’anno o degli anni per i quali non siano in possesso della promozione o dell’idoneità alla classe successiva, nonché su quelle previste dal piano di studi dell’ultimo anno. Sostengono altresì l’esame preliminare sulle discipline previste dal piano di studi dell’ultimo anno i candidati in possesso di idoneità o di promozione all’ultimo anno, che non hanno frequentato il predetto anno ovvero che non hanno comunque titolo per essere scrutinati per l’ammissione all’esame. </w:t>
      </w:r>
    </w:p>
    <w:p w:rsidR="001328E7" w:rsidRPr="00B77E1D" w:rsidRDefault="004F3B68" w:rsidP="00B77E1D">
      <w:pPr>
        <w:jc w:val="both"/>
        <w:rPr>
          <w:rFonts w:ascii="Times New Roman" w:hAnsi="Times New Roman" w:cs="Times New Roman"/>
          <w:sz w:val="24"/>
          <w:szCs w:val="24"/>
        </w:rPr>
      </w:pPr>
      <w:r w:rsidRPr="00B77E1D">
        <w:rPr>
          <w:rFonts w:ascii="Times New Roman" w:hAnsi="Times New Roman" w:cs="Times New Roman"/>
          <w:b/>
          <w:sz w:val="24"/>
          <w:szCs w:val="24"/>
        </w:rPr>
        <w:t>2.</w:t>
      </w:r>
      <w:r w:rsidRPr="00B77E1D">
        <w:rPr>
          <w:rFonts w:ascii="Times New Roman" w:hAnsi="Times New Roman" w:cs="Times New Roman"/>
          <w:sz w:val="24"/>
          <w:szCs w:val="24"/>
        </w:rPr>
        <w:t xml:space="preserve"> I candidati esterni provvisti di promozione o idoneità a classi del previgente ordinamento sono tenuti a sostenere l’esame preliminare sulle discipline del piano di studi del vigente ordinamento relativo agli anni per i quali non sono in possesso di promozione o idoneità, nonché su quelle previste dal piano di studi dell’ultimo anno del vigente ordinamento. Tali candidati esterni devono comunque sostenere l’esame preliminare anche sulle discipline o conoscenze, abilità e competenze non coincidenti con quelle del corso già seguito con riferimento sia alle classi precedenti l’ultima sia all’ultima classe. </w:t>
      </w:r>
    </w:p>
    <w:p w:rsidR="001328E7" w:rsidRPr="00B77E1D" w:rsidRDefault="004F3B68" w:rsidP="00B77E1D">
      <w:pPr>
        <w:jc w:val="both"/>
        <w:rPr>
          <w:rFonts w:ascii="Times New Roman" w:hAnsi="Times New Roman" w:cs="Times New Roman"/>
          <w:sz w:val="24"/>
          <w:szCs w:val="24"/>
        </w:rPr>
      </w:pPr>
      <w:r w:rsidRPr="00B77E1D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Pr="00B77E1D">
        <w:rPr>
          <w:rFonts w:ascii="Times New Roman" w:hAnsi="Times New Roman" w:cs="Times New Roman"/>
          <w:sz w:val="24"/>
          <w:szCs w:val="24"/>
        </w:rPr>
        <w:t xml:space="preserve"> I candidati in possesso dei titoli di cui all’articolo 4, comma 2, lettera c) sostengono l’esame preliminare solo sulle discipline e sulle conoscenze, abilità e competenze non coincidenti con quelle del corso già seguito, con riferimento sia alle classi precedenti l’ultima sia all’ultimo anno. </w:t>
      </w:r>
    </w:p>
    <w:p w:rsidR="004F3B68" w:rsidRPr="00B77E1D" w:rsidRDefault="004F3B68" w:rsidP="00B77E1D">
      <w:pPr>
        <w:jc w:val="both"/>
        <w:rPr>
          <w:rFonts w:ascii="Times New Roman" w:hAnsi="Times New Roman" w:cs="Times New Roman"/>
          <w:sz w:val="24"/>
          <w:szCs w:val="24"/>
        </w:rPr>
      </w:pPr>
      <w:r w:rsidRPr="00B77E1D">
        <w:rPr>
          <w:rFonts w:ascii="Times New Roman" w:hAnsi="Times New Roman" w:cs="Times New Roman"/>
          <w:b/>
          <w:sz w:val="24"/>
          <w:szCs w:val="24"/>
        </w:rPr>
        <w:t>4.</w:t>
      </w:r>
      <w:r w:rsidRPr="00B77E1D">
        <w:rPr>
          <w:rFonts w:ascii="Times New Roman" w:hAnsi="Times New Roman" w:cs="Times New Roman"/>
          <w:sz w:val="24"/>
          <w:szCs w:val="24"/>
        </w:rPr>
        <w:t xml:space="preserve"> I candidati in possesso di promozione o idoneità a una classe di altro corso di studio sostengono l’esame preliminare solo sulle discipline e conoscenze, abilità e competenze non coincidenti con quelle del corso già seguito, con riferimento sia alle classi precedenti l’ultima sia all’ultimo anno.</w:t>
      </w:r>
    </w:p>
    <w:p w:rsidR="001328E7" w:rsidRDefault="001328E7">
      <w:pPr>
        <w:rPr>
          <w:rFonts w:ascii="Times New Roman" w:hAnsi="Times New Roman" w:cs="Times New Roman"/>
          <w:i/>
          <w:sz w:val="24"/>
          <w:szCs w:val="24"/>
        </w:rPr>
      </w:pPr>
    </w:p>
    <w:p w:rsidR="0091577A" w:rsidRDefault="00FC2EED" w:rsidP="00975585">
      <w:pPr>
        <w:jc w:val="both"/>
        <w:rPr>
          <w:rFonts w:ascii="Times New Roman" w:hAnsi="Times New Roman" w:cs="Times New Roman"/>
          <w:sz w:val="24"/>
          <w:szCs w:val="24"/>
        </w:rPr>
      </w:pPr>
      <w:r w:rsidRPr="001328E7">
        <w:rPr>
          <w:rFonts w:ascii="Times New Roman" w:hAnsi="Times New Roman" w:cs="Times New Roman"/>
          <w:b/>
          <w:sz w:val="24"/>
          <w:szCs w:val="24"/>
        </w:rPr>
        <w:t xml:space="preserve">Posto </w:t>
      </w:r>
      <w:r w:rsidRPr="00B77E1D">
        <w:rPr>
          <w:rFonts w:ascii="Times New Roman" w:hAnsi="Times New Roman" w:cs="Times New Roman"/>
          <w:bCs/>
          <w:sz w:val="24"/>
          <w:szCs w:val="24"/>
        </w:rPr>
        <w:t xml:space="preserve">che ai sensi della C.M. 31/05/1999, n. </w:t>
      </w:r>
      <w:proofErr w:type="gramStart"/>
      <w:r w:rsidRPr="00B77E1D">
        <w:rPr>
          <w:rFonts w:ascii="Times New Roman" w:hAnsi="Times New Roman" w:cs="Times New Roman"/>
          <w:bCs/>
          <w:sz w:val="24"/>
          <w:szCs w:val="24"/>
        </w:rPr>
        <w:t xml:space="preserve">139  </w:t>
      </w:r>
      <w:proofErr w:type="spellStart"/>
      <w:r w:rsidRPr="00B77E1D">
        <w:rPr>
          <w:rFonts w:ascii="Times New Roman" w:hAnsi="Times New Roman" w:cs="Times New Roman"/>
          <w:bCs/>
          <w:sz w:val="24"/>
          <w:szCs w:val="24"/>
        </w:rPr>
        <w:t>prot</w:t>
      </w:r>
      <w:proofErr w:type="spellEnd"/>
      <w:proofErr w:type="gramEnd"/>
      <w:r w:rsidRPr="00B77E1D">
        <w:rPr>
          <w:rFonts w:ascii="Times New Roman" w:hAnsi="Times New Roman" w:cs="Times New Roman"/>
          <w:bCs/>
          <w:sz w:val="24"/>
          <w:szCs w:val="24"/>
        </w:rPr>
        <w:t>. n. 7287/B/1A</w:t>
      </w:r>
      <w:r>
        <w:rPr>
          <w:rFonts w:ascii="Times New Roman" w:hAnsi="Times New Roman" w:cs="Times New Roman"/>
          <w:sz w:val="24"/>
          <w:szCs w:val="24"/>
        </w:rPr>
        <w:t>, in ordine agli esami preliminari dei candidati esterni</w:t>
      </w:r>
      <w:r w:rsidR="00DF41F9">
        <w:rPr>
          <w:rFonts w:ascii="Times New Roman" w:hAnsi="Times New Roman" w:cs="Times New Roman"/>
          <w:sz w:val="24"/>
          <w:szCs w:val="24"/>
        </w:rPr>
        <w:t xml:space="preserve">, </w:t>
      </w:r>
      <w:r w:rsidR="00FD1026">
        <w:rPr>
          <w:rFonts w:ascii="Times New Roman" w:hAnsi="Times New Roman" w:cs="Times New Roman"/>
          <w:sz w:val="24"/>
          <w:szCs w:val="24"/>
        </w:rPr>
        <w:t>“</w:t>
      </w:r>
      <w:r w:rsidR="00DF41F9">
        <w:rPr>
          <w:rFonts w:ascii="Times New Roman" w:hAnsi="Times New Roman" w:cs="Times New Roman"/>
          <w:sz w:val="24"/>
          <w:szCs w:val="24"/>
        </w:rPr>
        <w:t>il consiglio di classe corrispondent</w:t>
      </w:r>
      <w:r w:rsidR="00975585">
        <w:rPr>
          <w:rFonts w:ascii="Times New Roman" w:hAnsi="Times New Roman" w:cs="Times New Roman"/>
          <w:sz w:val="24"/>
          <w:szCs w:val="24"/>
        </w:rPr>
        <w:t>e alla commissione alla quale i</w:t>
      </w:r>
      <w:r w:rsidR="00DF41F9">
        <w:rPr>
          <w:rFonts w:ascii="Times New Roman" w:hAnsi="Times New Roman" w:cs="Times New Roman"/>
          <w:sz w:val="24"/>
          <w:szCs w:val="24"/>
        </w:rPr>
        <w:t xml:space="preserve"> ca</w:t>
      </w:r>
      <w:r w:rsidR="00975585">
        <w:rPr>
          <w:rFonts w:ascii="Times New Roman" w:hAnsi="Times New Roman" w:cs="Times New Roman"/>
          <w:sz w:val="24"/>
          <w:szCs w:val="24"/>
        </w:rPr>
        <w:t>ndidati sono stati assegnati</w:t>
      </w:r>
      <w:r w:rsidR="00DF41F9">
        <w:rPr>
          <w:rFonts w:ascii="Times New Roman" w:hAnsi="Times New Roman" w:cs="Times New Roman"/>
          <w:sz w:val="24"/>
          <w:szCs w:val="24"/>
        </w:rPr>
        <w:t>, dopo aver esaminato la documentazione presentata dai candidati</w:t>
      </w:r>
      <w:r w:rsidR="00975585">
        <w:rPr>
          <w:rFonts w:ascii="Times New Roman" w:hAnsi="Times New Roman" w:cs="Times New Roman"/>
          <w:sz w:val="24"/>
          <w:szCs w:val="24"/>
        </w:rPr>
        <w:t xml:space="preserve"> medesimi</w:t>
      </w:r>
      <w:r w:rsidR="00DF41F9">
        <w:rPr>
          <w:rFonts w:ascii="Times New Roman" w:hAnsi="Times New Roman" w:cs="Times New Roman"/>
          <w:sz w:val="24"/>
          <w:szCs w:val="24"/>
        </w:rPr>
        <w:t>, determina le materie o le parti di programmi su cui esaminare i singoli candidati</w:t>
      </w:r>
      <w:r w:rsidR="00FD1026">
        <w:rPr>
          <w:rFonts w:ascii="Times New Roman" w:hAnsi="Times New Roman" w:cs="Times New Roman"/>
          <w:sz w:val="24"/>
          <w:szCs w:val="24"/>
        </w:rPr>
        <w:t>”</w:t>
      </w:r>
      <w:r w:rsidR="00975585">
        <w:rPr>
          <w:rFonts w:ascii="Times New Roman" w:hAnsi="Times New Roman" w:cs="Times New Roman"/>
          <w:sz w:val="24"/>
          <w:szCs w:val="24"/>
        </w:rPr>
        <w:t>,</w:t>
      </w:r>
    </w:p>
    <w:p w:rsidR="00FC2EED" w:rsidRPr="00975585" w:rsidRDefault="00975585" w:rsidP="00975585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consigli di classe in intestazione citati sono chiamati ad espletare le seguenti operazioni nell’ordine di successione in cui le stesse vengono di seguito riportate:</w:t>
      </w:r>
    </w:p>
    <w:p w:rsidR="001D160B" w:rsidRPr="00975585" w:rsidRDefault="001D160B" w:rsidP="00975585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75585">
        <w:rPr>
          <w:rFonts w:ascii="Times New Roman" w:hAnsi="Times New Roman" w:cs="Times New Roman"/>
          <w:sz w:val="24"/>
          <w:szCs w:val="24"/>
        </w:rPr>
        <w:t xml:space="preserve">Disamina </w:t>
      </w:r>
      <w:proofErr w:type="gramStart"/>
      <w:r w:rsidRPr="00975585">
        <w:rPr>
          <w:rFonts w:ascii="Times New Roman" w:hAnsi="Times New Roman" w:cs="Times New Roman"/>
          <w:sz w:val="24"/>
          <w:szCs w:val="24"/>
        </w:rPr>
        <w:t xml:space="preserve">della </w:t>
      </w:r>
      <w:r w:rsidR="003963A8" w:rsidRPr="00975585">
        <w:rPr>
          <w:rFonts w:ascii="Times New Roman" w:hAnsi="Times New Roman" w:cs="Times New Roman"/>
          <w:sz w:val="24"/>
          <w:szCs w:val="24"/>
        </w:rPr>
        <w:t xml:space="preserve"> documentazione</w:t>
      </w:r>
      <w:proofErr w:type="gramEnd"/>
      <w:r w:rsidR="003963A8" w:rsidRPr="00975585">
        <w:rPr>
          <w:rFonts w:ascii="Times New Roman" w:hAnsi="Times New Roman" w:cs="Times New Roman"/>
          <w:sz w:val="24"/>
          <w:szCs w:val="24"/>
        </w:rPr>
        <w:t xml:space="preserve"> </w:t>
      </w:r>
      <w:r w:rsidRPr="00975585">
        <w:rPr>
          <w:rFonts w:ascii="Times New Roman" w:hAnsi="Times New Roman" w:cs="Times New Roman"/>
          <w:sz w:val="24"/>
          <w:szCs w:val="24"/>
        </w:rPr>
        <w:t>presentata dai candidati</w:t>
      </w:r>
    </w:p>
    <w:p w:rsidR="00180233" w:rsidRPr="00975585" w:rsidRDefault="001D160B" w:rsidP="00975585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75585">
        <w:rPr>
          <w:rFonts w:ascii="Times New Roman" w:hAnsi="Times New Roman" w:cs="Times New Roman"/>
          <w:sz w:val="24"/>
          <w:szCs w:val="24"/>
        </w:rPr>
        <w:t xml:space="preserve">Controllo </w:t>
      </w:r>
      <w:r w:rsidR="003963A8" w:rsidRPr="00975585">
        <w:rPr>
          <w:rFonts w:ascii="Times New Roman" w:hAnsi="Times New Roman" w:cs="Times New Roman"/>
          <w:sz w:val="24"/>
          <w:szCs w:val="24"/>
        </w:rPr>
        <w:t>del possesso dei requisiti di ammissione agli esami dei candidati</w:t>
      </w:r>
    </w:p>
    <w:p w:rsidR="003963A8" w:rsidRPr="00975585" w:rsidRDefault="00975585" w:rsidP="00975585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Determinazione delle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materie </w:t>
      </w:r>
      <w:r w:rsidRPr="00975585">
        <w:rPr>
          <w:rFonts w:ascii="Times New Roman" w:hAnsi="Times New Roman" w:cs="Times New Roman"/>
          <w:sz w:val="24"/>
          <w:szCs w:val="24"/>
        </w:rPr>
        <w:t xml:space="preserve"> o</w:t>
      </w:r>
      <w:proofErr w:type="gramEnd"/>
      <w:r w:rsidRPr="009755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delle </w:t>
      </w:r>
      <w:r w:rsidRPr="00975585">
        <w:rPr>
          <w:rFonts w:ascii="Times New Roman" w:hAnsi="Times New Roman" w:cs="Times New Roman"/>
          <w:sz w:val="24"/>
          <w:szCs w:val="24"/>
        </w:rPr>
        <w:t xml:space="preserve">parti di programmi </w:t>
      </w:r>
      <w:r>
        <w:rPr>
          <w:rFonts w:ascii="Times New Roman" w:hAnsi="Times New Roman" w:cs="Times New Roman"/>
          <w:sz w:val="24"/>
          <w:szCs w:val="24"/>
        </w:rPr>
        <w:t>su cui esaminare i singoli candidati</w:t>
      </w:r>
    </w:p>
    <w:p w:rsidR="009F24A5" w:rsidRDefault="009F24A5" w:rsidP="004F1DA8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F24A5" w:rsidRPr="00B77E1D" w:rsidRDefault="00FD1026" w:rsidP="004F1DA8">
      <w:pPr>
        <w:tabs>
          <w:tab w:val="left" w:pos="738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 relazione al punto 2.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appena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sopra specificato </w:t>
      </w:r>
      <w:r w:rsidR="0091577A">
        <w:rPr>
          <w:rFonts w:ascii="Times New Roman" w:hAnsi="Times New Roman" w:cs="Times New Roman"/>
          <w:b/>
          <w:bCs/>
          <w:sz w:val="24"/>
          <w:szCs w:val="24"/>
        </w:rPr>
        <w:t>si ricorda che:</w:t>
      </w:r>
    </w:p>
    <w:p w:rsidR="004F1DA8" w:rsidRPr="0091577A" w:rsidRDefault="00FD1026" w:rsidP="0091577A">
      <w:pPr>
        <w:pStyle w:val="Paragrafoelenco"/>
        <w:numPr>
          <w:ilvl w:val="0"/>
          <w:numId w:val="4"/>
        </w:num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577A">
        <w:rPr>
          <w:rFonts w:ascii="Times New Roman" w:hAnsi="Times New Roman" w:cs="Times New Roman"/>
          <w:sz w:val="24"/>
          <w:szCs w:val="24"/>
        </w:rPr>
        <w:t>a</w:t>
      </w:r>
      <w:r w:rsidR="009F24A5" w:rsidRPr="0091577A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9F24A5" w:rsidRPr="0091577A">
        <w:rPr>
          <w:rFonts w:ascii="Times New Roman" w:hAnsi="Times New Roman" w:cs="Times New Roman"/>
          <w:sz w:val="24"/>
          <w:szCs w:val="24"/>
        </w:rPr>
        <w:t xml:space="preserve"> sensi dell’art.</w:t>
      </w:r>
      <w:r w:rsidR="004F1DA8" w:rsidRPr="0091577A">
        <w:rPr>
          <w:rFonts w:ascii="Times New Roman" w:hAnsi="Times New Roman" w:cs="Times New Roman"/>
          <w:sz w:val="24"/>
          <w:szCs w:val="24"/>
        </w:rPr>
        <w:t xml:space="preserve">. 4 comma 2 </w:t>
      </w:r>
      <w:r w:rsidR="009F24A5" w:rsidRPr="0091577A">
        <w:rPr>
          <w:rFonts w:ascii="Times New Roman" w:hAnsi="Times New Roman" w:cs="Times New Roman"/>
          <w:sz w:val="24"/>
          <w:szCs w:val="24"/>
        </w:rPr>
        <w:t>dell’O.M. n. 53 del 03/03/2021 sono ammessi all’esame di stato, in qualità di candidati esterni, coloro che</w:t>
      </w:r>
      <w:r w:rsidR="0091577A" w:rsidRPr="0091577A">
        <w:rPr>
          <w:rFonts w:ascii="Times New Roman" w:hAnsi="Times New Roman" w:cs="Times New Roman"/>
          <w:sz w:val="24"/>
          <w:szCs w:val="24"/>
        </w:rPr>
        <w:t>:</w:t>
      </w:r>
    </w:p>
    <w:p w:rsidR="004F1DA8" w:rsidRPr="004F1DA8" w:rsidRDefault="004F1DA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F1DA8">
        <w:rPr>
          <w:rFonts w:ascii="Times New Roman" w:hAnsi="Times New Roman" w:cs="Times New Roman"/>
          <w:sz w:val="24"/>
          <w:szCs w:val="24"/>
        </w:rPr>
        <w:t xml:space="preserve">a) compiono il diciannovesimo anno di età entro l’anno solare in cui si svolge l’esame e dimostrino di aver adempiuto all’obbligo di istruzione; </w:t>
      </w:r>
    </w:p>
    <w:p w:rsidR="004F1DA8" w:rsidRPr="004F1DA8" w:rsidRDefault="004F1DA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F1DA8">
        <w:rPr>
          <w:rFonts w:ascii="Times New Roman" w:hAnsi="Times New Roman" w:cs="Times New Roman"/>
          <w:sz w:val="24"/>
          <w:szCs w:val="24"/>
        </w:rPr>
        <w:t xml:space="preserve">b) sono in possesso del diploma di scuola secondaria di primo grado da un numero di anni almeno pari a quello della durata del corso prescelto, indipendentemente dall’età; </w:t>
      </w:r>
    </w:p>
    <w:p w:rsidR="004F1DA8" w:rsidRPr="004F1DA8" w:rsidRDefault="004F1DA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F1DA8">
        <w:rPr>
          <w:rFonts w:ascii="Times New Roman" w:hAnsi="Times New Roman" w:cs="Times New Roman"/>
          <w:sz w:val="24"/>
          <w:szCs w:val="24"/>
        </w:rPr>
        <w:t xml:space="preserve">c) sono in possesso di titolo conseguito al termine di un corso di studio di istruzione secondaria di secondo grado di durata almeno quadriennale del previgente ordinamento ovvero del vigente ordinamento o sono in possesso del diploma professionale di tecnico di cui all’articolo 15 del </w:t>
      </w:r>
      <w:proofErr w:type="spellStart"/>
      <w:r w:rsidRPr="004F1DA8">
        <w:rPr>
          <w:rFonts w:ascii="Times New Roman" w:hAnsi="Times New Roman" w:cs="Times New Roman"/>
          <w:sz w:val="24"/>
          <w:szCs w:val="24"/>
        </w:rPr>
        <w:t>D</w:t>
      </w:r>
      <w:r w:rsidR="00B932B4">
        <w:rPr>
          <w:rFonts w:ascii="Times New Roman" w:hAnsi="Times New Roman" w:cs="Times New Roman"/>
          <w:sz w:val="24"/>
          <w:szCs w:val="24"/>
        </w:rPr>
        <w:t>.</w:t>
      </w:r>
      <w:r w:rsidRPr="004F1DA8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4F1DA8">
        <w:rPr>
          <w:rFonts w:ascii="Times New Roman" w:hAnsi="Times New Roman" w:cs="Times New Roman"/>
          <w:sz w:val="24"/>
          <w:szCs w:val="24"/>
        </w:rPr>
        <w:t xml:space="preserve"> 226/2005; </w:t>
      </w:r>
    </w:p>
    <w:p w:rsidR="004F1DA8" w:rsidRDefault="004F1DA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F1DA8">
        <w:rPr>
          <w:rFonts w:ascii="Times New Roman" w:hAnsi="Times New Roman" w:cs="Times New Roman"/>
          <w:sz w:val="24"/>
          <w:szCs w:val="24"/>
        </w:rPr>
        <w:t>d) hanno cessato la frequenza dell’ultimo anno di corso prima del 15 marzo 2021.</w:t>
      </w:r>
    </w:p>
    <w:p w:rsidR="004F3B68" w:rsidRPr="004F1DA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1DA8" w:rsidRPr="0091577A" w:rsidRDefault="00FD1026" w:rsidP="0091577A">
      <w:pPr>
        <w:pStyle w:val="Paragrafoelenco"/>
        <w:numPr>
          <w:ilvl w:val="0"/>
          <w:numId w:val="4"/>
        </w:numPr>
        <w:tabs>
          <w:tab w:val="left" w:pos="73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577A">
        <w:rPr>
          <w:rFonts w:ascii="Times New Roman" w:hAnsi="Times New Roman" w:cs="Times New Roman"/>
          <w:sz w:val="24"/>
          <w:szCs w:val="24"/>
        </w:rPr>
        <w:t>a</w:t>
      </w:r>
      <w:r w:rsidR="009F24A5" w:rsidRPr="0091577A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9F24A5" w:rsidRPr="0091577A">
        <w:rPr>
          <w:rFonts w:ascii="Times New Roman" w:hAnsi="Times New Roman" w:cs="Times New Roman"/>
          <w:sz w:val="24"/>
          <w:szCs w:val="24"/>
        </w:rPr>
        <w:t xml:space="preserve"> sensi dell’art.. 4 comma 4 dell’O.M. n. 53 del 03/03/2021</w:t>
      </w:r>
      <w:r w:rsidR="0091577A">
        <w:rPr>
          <w:rFonts w:ascii="Times New Roman" w:hAnsi="Times New Roman" w:cs="Times New Roman"/>
          <w:sz w:val="24"/>
          <w:szCs w:val="24"/>
        </w:rPr>
        <w:t>:</w:t>
      </w:r>
      <w:r w:rsidR="009F24A5" w:rsidRPr="009157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577A" w:rsidRDefault="0091577A" w:rsidP="004F3B68">
      <w:pPr>
        <w:tabs>
          <w:tab w:val="left" w:pos="73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l</w:t>
      </w:r>
      <w:r w:rsidR="009F24A5" w:rsidRPr="009F24A5">
        <w:rPr>
          <w:rFonts w:ascii="Times New Roman" w:hAnsi="Times New Roman" w:cs="Times New Roman"/>
          <w:sz w:val="24"/>
          <w:szCs w:val="24"/>
        </w:rPr>
        <w:t>’ammissione</w:t>
      </w:r>
      <w:proofErr w:type="gramEnd"/>
      <w:r w:rsidR="009F24A5" w:rsidRPr="009F24A5">
        <w:rPr>
          <w:rFonts w:ascii="Times New Roman" w:hAnsi="Times New Roman" w:cs="Times New Roman"/>
          <w:sz w:val="24"/>
          <w:szCs w:val="24"/>
        </w:rPr>
        <w:t xml:space="preserve"> dei candidati esterni all’esame di Stato è disposta anche in mancanza dei </w:t>
      </w:r>
    </w:p>
    <w:p w:rsidR="0091577A" w:rsidRDefault="0091577A" w:rsidP="004F3B68">
      <w:pPr>
        <w:tabs>
          <w:tab w:val="left" w:pos="73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68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9F24A5" w:rsidRPr="009F24A5">
        <w:rPr>
          <w:rFonts w:ascii="Times New Roman" w:hAnsi="Times New Roman" w:cs="Times New Roman"/>
          <w:sz w:val="24"/>
          <w:szCs w:val="24"/>
        </w:rPr>
        <w:t>requisiti</w:t>
      </w:r>
      <w:proofErr w:type="gramEnd"/>
      <w:r w:rsidR="009F24A5" w:rsidRPr="009F24A5">
        <w:rPr>
          <w:rFonts w:ascii="Times New Roman" w:hAnsi="Times New Roman" w:cs="Times New Roman"/>
          <w:sz w:val="24"/>
          <w:szCs w:val="24"/>
        </w:rPr>
        <w:t xml:space="preserve"> di </w:t>
      </w:r>
      <w:r w:rsidR="009F24A5" w:rsidRPr="00B77E1D">
        <w:rPr>
          <w:rFonts w:ascii="Times New Roman" w:hAnsi="Times New Roman" w:cs="Times New Roman"/>
          <w:sz w:val="24"/>
          <w:szCs w:val="24"/>
        </w:rPr>
        <w:t>cui all’articolo 14, comma 3ultimo periodo</w:t>
      </w:r>
      <w:r w:rsidR="00B77E1D">
        <w:rPr>
          <w:rFonts w:ascii="Times New Roman" w:hAnsi="Times New Roman" w:cs="Times New Roman"/>
          <w:sz w:val="24"/>
          <w:szCs w:val="24"/>
        </w:rPr>
        <w:t xml:space="preserve">, </w:t>
      </w:r>
      <w:r w:rsidR="009F24A5" w:rsidRPr="00B77E1D">
        <w:rPr>
          <w:rFonts w:ascii="Times New Roman" w:hAnsi="Times New Roman" w:cs="Times New Roman"/>
          <w:sz w:val="24"/>
          <w:szCs w:val="24"/>
        </w:rPr>
        <w:t xml:space="preserve">del </w:t>
      </w:r>
      <w:proofErr w:type="spellStart"/>
      <w:r w:rsidR="009F24A5" w:rsidRPr="00B77E1D">
        <w:rPr>
          <w:rFonts w:ascii="Times New Roman" w:hAnsi="Times New Roman" w:cs="Times New Roman"/>
          <w:sz w:val="24"/>
          <w:szCs w:val="24"/>
        </w:rPr>
        <w:t>Dlgs</w:t>
      </w:r>
      <w:proofErr w:type="spellEnd"/>
      <w:r w:rsidR="009F24A5" w:rsidRPr="00B77E1D">
        <w:rPr>
          <w:rFonts w:ascii="Times New Roman" w:hAnsi="Times New Roman" w:cs="Times New Roman"/>
          <w:sz w:val="24"/>
          <w:szCs w:val="24"/>
        </w:rPr>
        <w:t xml:space="preserve"> 62/2017</w:t>
      </w:r>
      <w:r w:rsidR="00B77E1D" w:rsidRPr="00B77E1D">
        <w:rPr>
          <w:rFonts w:ascii="Times New Roman" w:hAnsi="Times New Roman" w:cs="Times New Roman"/>
          <w:sz w:val="24"/>
          <w:szCs w:val="24"/>
        </w:rPr>
        <w:t xml:space="preserve"> ovvero </w:t>
      </w:r>
      <w:r w:rsidR="00FD1026">
        <w:rPr>
          <w:rFonts w:ascii="Times New Roman" w:hAnsi="Times New Roman" w:cs="Times New Roman"/>
          <w:sz w:val="24"/>
          <w:szCs w:val="24"/>
        </w:rPr>
        <w:t xml:space="preserve">anche </w:t>
      </w:r>
      <w:r w:rsidR="00B77E1D" w:rsidRPr="00B77E1D">
        <w:rPr>
          <w:rFonts w:ascii="Times New Roman" w:hAnsi="Times New Roman" w:cs="Times New Roman"/>
          <w:sz w:val="24"/>
          <w:szCs w:val="24"/>
        </w:rPr>
        <w:t>in</w:t>
      </w:r>
    </w:p>
    <w:p w:rsidR="0091577A" w:rsidRDefault="0091577A" w:rsidP="004F3B68">
      <w:pPr>
        <w:tabs>
          <w:tab w:val="left" w:pos="73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77E1D" w:rsidRPr="00B77E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77E1D" w:rsidRPr="00B77E1D">
        <w:rPr>
          <w:rFonts w:ascii="Times New Roman" w:hAnsi="Times New Roman" w:cs="Times New Roman"/>
          <w:sz w:val="24"/>
          <w:szCs w:val="24"/>
        </w:rPr>
        <w:t>mancanza</w:t>
      </w:r>
      <w:proofErr w:type="gramEnd"/>
      <w:r w:rsidR="007F68B2">
        <w:rPr>
          <w:rFonts w:ascii="Times New Roman" w:hAnsi="Times New Roman" w:cs="Times New Roman"/>
          <w:sz w:val="24"/>
          <w:szCs w:val="24"/>
        </w:rPr>
        <w:t xml:space="preserve"> del </w:t>
      </w:r>
      <w:r w:rsidR="00B77E1D" w:rsidRPr="00B77E1D">
        <w:rPr>
          <w:rFonts w:ascii="Times New Roman" w:hAnsi="Times New Roman" w:cs="Times New Roman"/>
          <w:sz w:val="24"/>
          <w:szCs w:val="24"/>
        </w:rPr>
        <w:t xml:space="preserve">sostenimento delle prove INVALSI </w:t>
      </w:r>
      <w:proofErr w:type="spellStart"/>
      <w:r w:rsidR="00B77E1D" w:rsidRPr="00B77E1D">
        <w:rPr>
          <w:rFonts w:ascii="Times New Roman" w:hAnsi="Times New Roman" w:cs="Times New Roman"/>
          <w:sz w:val="24"/>
          <w:szCs w:val="24"/>
        </w:rPr>
        <w:t>nonch</w:t>
      </w:r>
      <w:r w:rsidR="009A7E43">
        <w:rPr>
          <w:rFonts w:ascii="Times New Roman" w:hAnsi="Times New Roman" w:cs="Times New Roman"/>
          <w:sz w:val="24"/>
          <w:szCs w:val="24"/>
        </w:rPr>
        <w:t>è</w:t>
      </w:r>
      <w:proofErr w:type="spellEnd"/>
      <w:r w:rsidR="00FD1026">
        <w:rPr>
          <w:rFonts w:ascii="Times New Roman" w:hAnsi="Times New Roman" w:cs="Times New Roman"/>
          <w:sz w:val="24"/>
          <w:szCs w:val="24"/>
        </w:rPr>
        <w:t xml:space="preserve"> dello</w:t>
      </w:r>
      <w:r w:rsidR="00B77E1D" w:rsidRPr="00B77E1D">
        <w:rPr>
          <w:rFonts w:ascii="Times New Roman" w:hAnsi="Times New Roman" w:cs="Times New Roman"/>
          <w:sz w:val="24"/>
          <w:szCs w:val="24"/>
        </w:rPr>
        <w:t xml:space="preserve"> svolgimento di attivit</w:t>
      </w:r>
      <w:r w:rsidR="00B77E1D">
        <w:rPr>
          <w:rFonts w:ascii="Times New Roman" w:hAnsi="Times New Roman" w:cs="Times New Roman"/>
          <w:sz w:val="24"/>
          <w:szCs w:val="24"/>
        </w:rPr>
        <w:t xml:space="preserve">à </w:t>
      </w:r>
      <w:r w:rsidR="007F68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DA8" w:rsidRPr="007F68B2" w:rsidRDefault="0091577A" w:rsidP="004F3B68">
      <w:pPr>
        <w:tabs>
          <w:tab w:val="left" w:pos="73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B77E1D" w:rsidRPr="00B77E1D">
        <w:rPr>
          <w:rFonts w:ascii="Times New Roman" w:hAnsi="Times New Roman" w:cs="Times New Roman"/>
          <w:sz w:val="24"/>
          <w:szCs w:val="24"/>
        </w:rPr>
        <w:t>assimilabili</w:t>
      </w:r>
      <w:proofErr w:type="gramEnd"/>
      <w:r w:rsidR="007F68B2">
        <w:rPr>
          <w:rFonts w:ascii="Times New Roman" w:hAnsi="Times New Roman" w:cs="Times New Roman"/>
          <w:sz w:val="24"/>
          <w:szCs w:val="24"/>
        </w:rPr>
        <w:t xml:space="preserve"> </w:t>
      </w:r>
      <w:r w:rsidR="00B77E1D" w:rsidRPr="00B77E1D">
        <w:rPr>
          <w:rFonts w:ascii="Times New Roman" w:hAnsi="Times New Roman" w:cs="Times New Roman"/>
          <w:sz w:val="24"/>
          <w:szCs w:val="24"/>
        </w:rPr>
        <w:t>all'alternanza scuola-lavoro</w:t>
      </w:r>
      <w:r w:rsidR="00B77E1D">
        <w:rPr>
          <w:rFonts w:ascii="Times New Roman" w:hAnsi="Times New Roman" w:cs="Times New Roman"/>
          <w:sz w:val="24"/>
          <w:szCs w:val="24"/>
        </w:rPr>
        <w:t>.</w:t>
      </w:r>
    </w:p>
    <w:p w:rsidR="0091577A" w:rsidRDefault="0091577A" w:rsidP="00FD1026">
      <w:pPr>
        <w:tabs>
          <w:tab w:val="left" w:pos="7380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F24A5" w:rsidRPr="0091577A" w:rsidRDefault="00FD1026" w:rsidP="0091577A">
      <w:pPr>
        <w:pStyle w:val="Paragrafoelenco"/>
        <w:numPr>
          <w:ilvl w:val="0"/>
          <w:numId w:val="4"/>
        </w:num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577A">
        <w:rPr>
          <w:rFonts w:ascii="Times New Roman" w:hAnsi="Times New Roman" w:cs="Times New Roman"/>
          <w:sz w:val="24"/>
          <w:szCs w:val="24"/>
        </w:rPr>
        <w:t>a</w:t>
      </w:r>
      <w:r w:rsidR="004F3B68" w:rsidRPr="0091577A">
        <w:rPr>
          <w:rFonts w:ascii="Times New Roman" w:hAnsi="Times New Roman" w:cs="Times New Roman"/>
          <w:sz w:val="24"/>
          <w:szCs w:val="24"/>
        </w:rPr>
        <w:t>nalizzata</w:t>
      </w:r>
      <w:proofErr w:type="gramEnd"/>
      <w:r w:rsidR="004F3B68" w:rsidRPr="0091577A">
        <w:rPr>
          <w:rFonts w:ascii="Times New Roman" w:hAnsi="Times New Roman" w:cs="Times New Roman"/>
          <w:sz w:val="24"/>
          <w:szCs w:val="24"/>
        </w:rPr>
        <w:t xml:space="preserve"> la documentazione presentata dal candidato, tenuto conto che i candidati esterni sostengono l’esame di Stato sui percorsi del vigente ordinamento, la determinazione delle discipline o delle parti di programmi su cui esaminare i singoli candidati andrà operata</w:t>
      </w:r>
      <w:r w:rsidR="001328E7" w:rsidRPr="0091577A">
        <w:rPr>
          <w:rFonts w:ascii="Times New Roman" w:hAnsi="Times New Roman" w:cs="Times New Roman"/>
          <w:sz w:val="24"/>
          <w:szCs w:val="24"/>
        </w:rPr>
        <w:t xml:space="preserve"> con </w:t>
      </w:r>
      <w:r w:rsidR="004F3B68" w:rsidRPr="0091577A">
        <w:rPr>
          <w:rFonts w:ascii="Times New Roman" w:hAnsi="Times New Roman" w:cs="Times New Roman"/>
          <w:sz w:val="24"/>
          <w:szCs w:val="24"/>
        </w:rPr>
        <w:t>riguardo ai percorsi del vigente ordinamento.</w:t>
      </w:r>
    </w:p>
    <w:p w:rsidR="009F24A5" w:rsidRDefault="009F24A5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77E1D" w:rsidRDefault="00B77E1D" w:rsidP="001328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7E1D" w:rsidRDefault="00B77E1D" w:rsidP="001328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577A" w:rsidRDefault="0091577A" w:rsidP="001328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328E7" w:rsidRPr="00091A08" w:rsidRDefault="001328E7" w:rsidP="001328E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Tutto ciò detto, nel rimandare</w:t>
      </w:r>
      <w:r w:rsidR="00FD1026">
        <w:rPr>
          <w:rFonts w:ascii="Times New Roman" w:hAnsi="Times New Roman" w:cs="Times New Roman"/>
          <w:sz w:val="24"/>
          <w:szCs w:val="24"/>
        </w:rPr>
        <w:t>,</w:t>
      </w:r>
      <w:r w:rsidR="00FD1026" w:rsidRPr="00FD1026">
        <w:rPr>
          <w:rFonts w:ascii="Times New Roman" w:hAnsi="Times New Roman" w:cs="Times New Roman"/>
          <w:sz w:val="24"/>
          <w:szCs w:val="24"/>
        </w:rPr>
        <w:t xml:space="preserve"> </w:t>
      </w:r>
      <w:r w:rsidR="00FD1026">
        <w:rPr>
          <w:rFonts w:ascii="Times New Roman" w:hAnsi="Times New Roman" w:cs="Times New Roman"/>
          <w:sz w:val="24"/>
          <w:szCs w:val="24"/>
        </w:rPr>
        <w:t xml:space="preserve">per quanto non esplicitato nella presente </w:t>
      </w:r>
      <w:r w:rsidR="00FD1026" w:rsidRPr="00091A08">
        <w:rPr>
          <w:rFonts w:ascii="Times New Roman" w:hAnsi="Times New Roman" w:cs="Times New Roman"/>
          <w:sz w:val="24"/>
          <w:szCs w:val="24"/>
        </w:rPr>
        <w:t>comunicazione,</w:t>
      </w:r>
      <w:r>
        <w:rPr>
          <w:rFonts w:ascii="Times New Roman" w:hAnsi="Times New Roman" w:cs="Times New Roman"/>
          <w:sz w:val="24"/>
          <w:szCs w:val="24"/>
        </w:rPr>
        <w:t xml:space="preserve"> alla specifica Ordinanza Ministeriale relativa agli Esami di Stato nel secondo ciclo di istruzione nell’a. s. 2020/2021</w:t>
      </w:r>
      <w:r w:rsidR="00FD102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1026">
        <w:rPr>
          <w:rFonts w:ascii="Times New Roman" w:hAnsi="Times New Roman" w:cs="Times New Roman"/>
          <w:sz w:val="24"/>
          <w:szCs w:val="24"/>
        </w:rPr>
        <w:t>ed in particolare agli artt.</w:t>
      </w:r>
      <w:r w:rsidR="00FD1026" w:rsidRPr="001802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D1026" w:rsidRPr="00FD1026">
        <w:rPr>
          <w:rFonts w:ascii="Times New Roman" w:hAnsi="Times New Roman" w:cs="Times New Roman"/>
          <w:sz w:val="24"/>
          <w:szCs w:val="24"/>
        </w:rPr>
        <w:t xml:space="preserve">4 (Candidati esterni) e 5 (Esame preliminare dei candidati esterni) </w:t>
      </w:r>
      <w:r w:rsidRPr="00091A08">
        <w:rPr>
          <w:rFonts w:ascii="Times New Roman" w:hAnsi="Times New Roman" w:cs="Times New Roman"/>
          <w:sz w:val="24"/>
          <w:szCs w:val="24"/>
        </w:rPr>
        <w:t>si specifica che a far data dal giorno venerdì 19 marzo 2021</w:t>
      </w:r>
      <w:r w:rsidR="00FD1026">
        <w:rPr>
          <w:rFonts w:ascii="Times New Roman" w:hAnsi="Times New Roman" w:cs="Times New Roman"/>
          <w:sz w:val="24"/>
          <w:szCs w:val="24"/>
        </w:rPr>
        <w:t xml:space="preserve"> </w:t>
      </w:r>
      <w:r w:rsidRPr="00091A08">
        <w:rPr>
          <w:rFonts w:ascii="Times New Roman" w:eastAsia="Times New Roman" w:hAnsi="Times New Roman" w:cs="Times New Roman"/>
          <w:b/>
          <w:sz w:val="24"/>
          <w:szCs w:val="24"/>
        </w:rPr>
        <w:t>nella sezione</w:t>
      </w:r>
      <w:r w:rsidR="00E26A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91A08">
        <w:rPr>
          <w:rFonts w:ascii="Times New Roman" w:eastAsia="Times New Roman" w:hAnsi="Times New Roman" w:cs="Times New Roman"/>
          <w:b/>
          <w:sz w:val="24"/>
          <w:szCs w:val="24"/>
        </w:rPr>
        <w:t xml:space="preserve">“Condivisione Documenti” alla </w:t>
      </w:r>
      <w:proofErr w:type="gramStart"/>
      <w:r w:rsidRPr="00091A08">
        <w:rPr>
          <w:rFonts w:ascii="Times New Roman" w:eastAsia="Times New Roman" w:hAnsi="Times New Roman" w:cs="Times New Roman"/>
          <w:b/>
          <w:sz w:val="24"/>
          <w:szCs w:val="24"/>
        </w:rPr>
        <w:t>voce  “</w:t>
      </w:r>
      <w:proofErr w:type="gramEnd"/>
      <w:r w:rsidRPr="00091A08">
        <w:rPr>
          <w:rFonts w:ascii="Times New Roman" w:eastAsia="Times New Roman" w:hAnsi="Times New Roman" w:cs="Times New Roman"/>
          <w:b/>
          <w:sz w:val="24"/>
          <w:szCs w:val="24"/>
        </w:rPr>
        <w:t xml:space="preserve">Altri  Docenti” del registro elettronico DIDUP, </w:t>
      </w:r>
      <w:r w:rsidRPr="00091A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nella </w:t>
      </w:r>
      <w:r w:rsidRPr="00091A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Cartella denominata “Classe V….. Candidati esterni”,</w:t>
      </w:r>
      <w:r w:rsidR="00091A08" w:rsidRPr="00091A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091A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ciascun </w:t>
      </w:r>
      <w:r w:rsidR="00076459" w:rsidRPr="00091A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docente di ciascun </w:t>
      </w:r>
      <w:r w:rsidRPr="00091A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consiglio di classe in oggetto </w:t>
      </w:r>
      <w:r w:rsidR="00076459" w:rsidRPr="00091A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potrà consultare</w:t>
      </w:r>
      <w:r w:rsidR="00091A08" w:rsidRPr="00091A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091A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documentazione prodotta dai candidati esterni </w:t>
      </w:r>
      <w:r w:rsidR="00FD10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assegnati </w:t>
      </w:r>
      <w:r w:rsidR="00076459" w:rsidRPr="00091A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ciascun consiglio di classe</w:t>
      </w:r>
      <w:r w:rsidR="00FD10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ai fini del sostenimento degli Esami di Stato.</w:t>
      </w:r>
    </w:p>
    <w:p w:rsidR="00B77E1D" w:rsidRPr="00091A08" w:rsidRDefault="00B77E1D" w:rsidP="001328E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91A0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All’interno di detta cartella è altresì disponibile il quadro orario dell’indirizzo di studio di riferimento.</w:t>
      </w:r>
    </w:p>
    <w:p w:rsidR="0091577A" w:rsidRDefault="00433B1E" w:rsidP="001328E7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091A0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Si specifica </w:t>
      </w:r>
      <w:r w:rsidR="00091A08" w:rsidRPr="00091A0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inoltre </w:t>
      </w:r>
      <w:r w:rsidRPr="00091A0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che</w:t>
      </w:r>
      <w:r w:rsidR="009A7E43" w:rsidRPr="00091A0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una volta proceduto alla determinazione</w:t>
      </w:r>
      <w:r w:rsidR="00091A08" w:rsidRPr="00091A0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9A7E43" w:rsidRPr="00091A08">
        <w:rPr>
          <w:rFonts w:ascii="Times New Roman" w:hAnsi="Times New Roman" w:cs="Times New Roman"/>
          <w:sz w:val="24"/>
          <w:szCs w:val="24"/>
        </w:rPr>
        <w:t>delle discipline o delle parti</w:t>
      </w:r>
      <w:r w:rsidR="00FD1026">
        <w:rPr>
          <w:rFonts w:ascii="Times New Roman" w:hAnsi="Times New Roman" w:cs="Times New Roman"/>
          <w:sz w:val="24"/>
          <w:szCs w:val="24"/>
        </w:rPr>
        <w:t xml:space="preserve"> di programmi su cui esaminare ogni singolo candidato</w:t>
      </w:r>
      <w:r w:rsidR="009A7E43" w:rsidRPr="00091A08">
        <w:rPr>
          <w:rFonts w:ascii="Times New Roman" w:hAnsi="Times New Roman" w:cs="Times New Roman"/>
          <w:sz w:val="24"/>
          <w:szCs w:val="24"/>
        </w:rPr>
        <w:t xml:space="preserve">, </w:t>
      </w:r>
      <w:r w:rsidR="009A7E43" w:rsidRPr="00091A08">
        <w:rPr>
          <w:rFonts w:ascii="Times New Roman" w:hAnsi="Times New Roman" w:cs="Times New Roman"/>
          <w:b/>
          <w:bCs/>
          <w:sz w:val="24"/>
          <w:szCs w:val="24"/>
        </w:rPr>
        <w:t>sarà cura del consiglio di classe compilare</w:t>
      </w:r>
      <w:r w:rsidR="00FD1026">
        <w:rPr>
          <w:rFonts w:ascii="Times New Roman" w:hAnsi="Times New Roman" w:cs="Times New Roman"/>
          <w:b/>
          <w:bCs/>
          <w:sz w:val="24"/>
          <w:szCs w:val="24"/>
        </w:rPr>
        <w:t xml:space="preserve">, per ogni singolo candidato abbinato alla </w:t>
      </w:r>
      <w:proofErr w:type="gramStart"/>
      <w:r w:rsidR="00FD1026">
        <w:rPr>
          <w:rFonts w:ascii="Times New Roman" w:hAnsi="Times New Roman" w:cs="Times New Roman"/>
          <w:b/>
          <w:bCs/>
          <w:sz w:val="24"/>
          <w:szCs w:val="24"/>
        </w:rPr>
        <w:t xml:space="preserve">classe, </w:t>
      </w:r>
      <w:r w:rsidR="009A7E43" w:rsidRPr="00091A08">
        <w:rPr>
          <w:rFonts w:ascii="Times New Roman" w:hAnsi="Times New Roman" w:cs="Times New Roman"/>
          <w:b/>
          <w:bCs/>
          <w:sz w:val="24"/>
          <w:szCs w:val="24"/>
        </w:rPr>
        <w:t xml:space="preserve"> la</w:t>
      </w:r>
      <w:proofErr w:type="gramEnd"/>
      <w:r w:rsidR="009A7E43" w:rsidRPr="00091A08">
        <w:rPr>
          <w:rFonts w:ascii="Times New Roman" w:hAnsi="Times New Roman" w:cs="Times New Roman"/>
          <w:b/>
          <w:bCs/>
          <w:sz w:val="24"/>
          <w:szCs w:val="24"/>
        </w:rPr>
        <w:t xml:space="preserve"> tabella appositamente predisposta</w:t>
      </w:r>
      <w:r w:rsidR="009A7E43" w:rsidRPr="00091A08">
        <w:rPr>
          <w:rFonts w:ascii="Times New Roman" w:hAnsi="Times New Roman" w:cs="Times New Roman"/>
          <w:sz w:val="24"/>
          <w:szCs w:val="24"/>
        </w:rPr>
        <w:t xml:space="preserve"> e posta in </w:t>
      </w:r>
      <w:r w:rsidR="009A7E43" w:rsidRPr="00091A0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calce al format del verbale. Detta tabella, che la Scuola provveder</w:t>
      </w:r>
      <w:r w:rsidR="00FD102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à ad inviare </w:t>
      </w:r>
      <w:proofErr w:type="gramStart"/>
      <w:r w:rsidR="00FD102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successivamente </w:t>
      </w:r>
      <w:r w:rsidR="009A7E43" w:rsidRPr="00091A0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</w:t>
      </w:r>
      <w:proofErr w:type="gramEnd"/>
      <w:r w:rsidR="009A7E43" w:rsidRPr="00091A0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ciascun candidato per la dovuta conoscenza, è </w:t>
      </w:r>
      <w:r w:rsidR="0091577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strutturata secondo tre colonne di cui alle seguenti rispettive voci:</w:t>
      </w:r>
    </w:p>
    <w:p w:rsidR="009A7E43" w:rsidRDefault="009A7E43" w:rsidP="001328E7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a. </w:t>
      </w:r>
      <w:r w:rsidR="00FD102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individuazione delle discipline e/o parti di programma su cui esaminare il candidato</w:t>
      </w:r>
    </w:p>
    <w:p w:rsidR="001D4E29" w:rsidRDefault="009A7E43" w:rsidP="001328E7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b. </w:t>
      </w:r>
      <w:r w:rsidR="0091577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anno di corso di riferimento: </w:t>
      </w:r>
      <w:r w:rsidR="001D4E2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 relazione a ciascuna disciplina e/o parti di programma come individuate andrà/andranno specificato/i l’anno/gli anni di corso di riferimento, ovvero se quella disciplina e/o parte di programma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è relativa al 1° anno e/o al 2° anno e/o al 3° anno </w:t>
      </w:r>
      <w:r w:rsidR="001D4E2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e/o al 4° anno e/o al 5° anno di</w:t>
      </w:r>
      <w:r w:rsidR="002338E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1D4E2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corso dello specifico indirizzo di studio</w:t>
      </w:r>
    </w:p>
    <w:p w:rsidR="009A7E43" w:rsidRPr="00B77E1D" w:rsidRDefault="009A7E43" w:rsidP="001328E7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</w:t>
      </w:r>
      <w:r w:rsidR="0091577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 tipologia/e</w:t>
      </w:r>
      <w:r w:rsidR="001D4E2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della/e </w:t>
      </w:r>
      <w:r w:rsidR="007F68B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prova</w:t>
      </w:r>
      <w:r w:rsidR="001D4E2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/e: in relazione a ciascuna disciplina e/o parti di programma come individuate andrà/andranno specificata/e </w:t>
      </w:r>
      <w:r w:rsidR="0091577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la/e tipologia/e di prova/e da sostenersi da parte del candidato (</w:t>
      </w:r>
      <w:r w:rsidR="007F68B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orale</w:t>
      </w:r>
      <w:r w:rsidR="0091577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e/o </w:t>
      </w:r>
      <w:proofErr w:type="gramStart"/>
      <w:r w:rsidR="007F68B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scritta </w:t>
      </w:r>
      <w:r w:rsidR="0091577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e</w:t>
      </w:r>
      <w:proofErr w:type="gramEnd"/>
      <w:r w:rsidR="0091577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/o pratica e/o scritto/grafica).</w:t>
      </w:r>
    </w:p>
    <w:p w:rsidR="004F41D8" w:rsidRDefault="004F41D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41D8" w:rsidRDefault="004F41D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41D8" w:rsidRDefault="004F41D8" w:rsidP="004F41D8">
      <w:pPr>
        <w:tabs>
          <w:tab w:val="left" w:pos="73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4F41D8" w:rsidRDefault="004F41D8" w:rsidP="004F41D8">
      <w:pPr>
        <w:tabs>
          <w:tab w:val="left" w:pos="73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F3B68" w:rsidRDefault="004F3B68" w:rsidP="00146A86">
      <w:pPr>
        <w:tabs>
          <w:tab w:val="left" w:pos="738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F3B68" w:rsidSect="0018023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35699"/>
    <w:multiLevelType w:val="hybridMultilevel"/>
    <w:tmpl w:val="830AAE70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99C4D25"/>
    <w:multiLevelType w:val="hybridMultilevel"/>
    <w:tmpl w:val="8ED031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F35B1F"/>
    <w:multiLevelType w:val="hybridMultilevel"/>
    <w:tmpl w:val="6CE646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0E73D5"/>
    <w:multiLevelType w:val="hybridMultilevel"/>
    <w:tmpl w:val="C3BE05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63CB1"/>
    <w:rsid w:val="00076459"/>
    <w:rsid w:val="00091A08"/>
    <w:rsid w:val="001328E7"/>
    <w:rsid w:val="00146A86"/>
    <w:rsid w:val="00180233"/>
    <w:rsid w:val="001D160B"/>
    <w:rsid w:val="001D4E29"/>
    <w:rsid w:val="002338EA"/>
    <w:rsid w:val="003963A8"/>
    <w:rsid w:val="00433B1E"/>
    <w:rsid w:val="004C7F4E"/>
    <w:rsid w:val="004F1DA8"/>
    <w:rsid w:val="004F3B68"/>
    <w:rsid w:val="004F41D8"/>
    <w:rsid w:val="007F68B2"/>
    <w:rsid w:val="008A1278"/>
    <w:rsid w:val="0091577A"/>
    <w:rsid w:val="00975585"/>
    <w:rsid w:val="009A7E43"/>
    <w:rsid w:val="009F24A5"/>
    <w:rsid w:val="00AC5A2F"/>
    <w:rsid w:val="00B77E1D"/>
    <w:rsid w:val="00B932B4"/>
    <w:rsid w:val="00DF41F9"/>
    <w:rsid w:val="00E00D2D"/>
    <w:rsid w:val="00E26AD3"/>
    <w:rsid w:val="00EA448E"/>
    <w:rsid w:val="00F63CB1"/>
    <w:rsid w:val="00FC2EED"/>
    <w:rsid w:val="00FD1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8460E5-1943-493F-BC2C-DA153BBF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A44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6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6A8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5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2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3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10</cp:revision>
  <cp:lastPrinted>2021-03-19T12:36:00Z</cp:lastPrinted>
  <dcterms:created xsi:type="dcterms:W3CDTF">2021-03-17T18:09:00Z</dcterms:created>
  <dcterms:modified xsi:type="dcterms:W3CDTF">2021-03-19T12:41:00Z</dcterms:modified>
</cp:coreProperties>
</file>