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C2F0" w14:textId="77777777" w:rsidR="00C2569B" w:rsidRPr="005B03FD" w:rsidRDefault="00C2569B" w:rsidP="00C2569B">
      <w:pPr>
        <w:rPr>
          <w:sz w:val="24"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C2569B" w14:paraId="07F5ADA7" w14:textId="77777777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840" w14:textId="77777777" w:rsidR="00C2569B" w:rsidRDefault="00B46B28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D72D7E4" wp14:editId="09D10DFD">
                  <wp:extent cx="612140" cy="70739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02AC6" w14:textId="77777777" w:rsidR="00C2569B" w:rsidRDefault="00C2569B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1BB" w14:textId="77777777" w:rsidR="00C2569B" w:rsidRDefault="00C2569B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ISTITUTO STATALE  D’ISTRUZIONE SECONDARIA SUPERIORE</w:t>
            </w:r>
          </w:p>
          <w:p w14:paraId="421759E4" w14:textId="77777777" w:rsidR="00C2569B" w:rsidRDefault="00C256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“G. B.  NOVELLI ”</w:t>
            </w:r>
          </w:p>
          <w:p w14:paraId="14E05A32" w14:textId="77777777" w:rsidR="00C2569B" w:rsidRDefault="00C2569B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14:paraId="7DF0E5E2" w14:textId="77777777" w:rsidR="00C2569B" w:rsidRDefault="00C2569B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Industria e Artigianato per  il made in Italy  (Tessile-Abbigliamento)</w:t>
            </w:r>
          </w:p>
          <w:p w14:paraId="1DB0185F" w14:textId="77777777" w:rsidR="00C2569B" w:rsidRDefault="00C2569B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Servizi per la sanita' e l'assistenza sociale</w:t>
            </w:r>
          </w:p>
          <w:p w14:paraId="07A3C55D" w14:textId="77777777" w:rsidR="00C2569B" w:rsidRDefault="00C2569B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30D733E3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4AEE60A8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 :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14:paraId="35FEFB07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Segr. Tel :0823-511909 – Fax 0823-511834   Vicedirigenza Tel :0823-580019</w:t>
            </w:r>
          </w:p>
          <w:p w14:paraId="11F107E6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Dirigente Scolastico : 0823-511863</w:t>
            </w:r>
          </w:p>
          <w:p w14:paraId="66C8B98D" w14:textId="77777777" w:rsidR="00C2569B" w:rsidRDefault="00C2569B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14:paraId="3D833C80" w14:textId="77777777" w:rsidR="00C2569B" w:rsidRPr="00120F3E" w:rsidRDefault="00C2569B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 Web 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204" w14:textId="77777777" w:rsidR="00C2569B" w:rsidRDefault="00B46B28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4125351" wp14:editId="3E130AF1">
                  <wp:extent cx="668020" cy="57277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9C34A" w14:textId="77777777" w:rsidR="00C2569B" w:rsidRDefault="00C2569B">
            <w:pPr>
              <w:rPr>
                <w:sz w:val="26"/>
                <w:szCs w:val="26"/>
              </w:rPr>
            </w:pPr>
          </w:p>
        </w:tc>
      </w:tr>
    </w:tbl>
    <w:p w14:paraId="771382E2" w14:textId="7A788301" w:rsidR="009E4820" w:rsidRDefault="00C2569B" w:rsidP="00C2569B">
      <w:pPr>
        <w:rPr>
          <w:sz w:val="24"/>
        </w:rPr>
      </w:pPr>
      <w:r w:rsidRPr="00120F3E">
        <w:rPr>
          <w:sz w:val="24"/>
        </w:rPr>
        <w:t xml:space="preserve">Prot. n.  </w:t>
      </w:r>
      <w:r>
        <w:rPr>
          <w:sz w:val="24"/>
        </w:rPr>
        <w:t xml:space="preserve"> </w:t>
      </w:r>
      <w:r w:rsidR="009B2460">
        <w:rPr>
          <w:sz w:val="24"/>
        </w:rPr>
        <w:t>6184/IV</w:t>
      </w:r>
      <w:r w:rsidR="00B86981">
        <w:rPr>
          <w:sz w:val="24"/>
        </w:rPr>
        <w:t xml:space="preserve">   </w:t>
      </w:r>
      <w:r w:rsidR="00567F89">
        <w:rPr>
          <w:sz w:val="24"/>
        </w:rPr>
        <w:t xml:space="preserve">                                            </w:t>
      </w:r>
      <w:r w:rsidR="00BA7A13">
        <w:rPr>
          <w:sz w:val="24"/>
        </w:rPr>
        <w:t xml:space="preserve">                                   Marcianise, </w:t>
      </w:r>
      <w:r w:rsidR="00B86981">
        <w:rPr>
          <w:sz w:val="24"/>
        </w:rPr>
        <w:t>15 Aprile</w:t>
      </w:r>
      <w:r w:rsidR="00BA7A13">
        <w:rPr>
          <w:sz w:val="24"/>
        </w:rPr>
        <w:t xml:space="preserve"> 2024</w:t>
      </w:r>
      <w:r w:rsidR="00567F89">
        <w:rPr>
          <w:sz w:val="24"/>
        </w:rPr>
        <w:t xml:space="preserve">                        </w:t>
      </w:r>
      <w:r w:rsidR="008A3D80">
        <w:rPr>
          <w:sz w:val="24"/>
        </w:rPr>
        <w:t xml:space="preserve">   </w:t>
      </w:r>
      <w:r w:rsidR="00567F89">
        <w:rPr>
          <w:sz w:val="24"/>
        </w:rPr>
        <w:t xml:space="preserve">       </w:t>
      </w:r>
    </w:p>
    <w:p w14:paraId="4291002D" w14:textId="77777777" w:rsidR="009E4820" w:rsidRDefault="009E4820" w:rsidP="009E4820">
      <w:pPr>
        <w:jc w:val="right"/>
        <w:rPr>
          <w:b/>
          <w:sz w:val="24"/>
        </w:rPr>
      </w:pPr>
      <w:r>
        <w:rPr>
          <w:b/>
          <w:sz w:val="24"/>
        </w:rPr>
        <w:t xml:space="preserve">Agli alunni frequentanti 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0E29AE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0E29AE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Pr="000140C6">
        <w:rPr>
          <w:b/>
          <w:sz w:val="24"/>
        </w:rPr>
        <w:t xml:space="preserve">e classi </w:t>
      </w:r>
      <w:r>
        <w:rPr>
          <w:b/>
          <w:sz w:val="24"/>
        </w:rPr>
        <w:t xml:space="preserve"> </w:t>
      </w:r>
    </w:p>
    <w:p w14:paraId="4FC0A3BA" w14:textId="7B5824E8" w:rsidR="00C2569B" w:rsidRDefault="000E29AE" w:rsidP="009E4820">
      <w:pPr>
        <w:jc w:val="right"/>
        <w:rPr>
          <w:b/>
          <w:sz w:val="24"/>
        </w:rPr>
      </w:pPr>
      <w:bookmarkStart w:id="1" w:name="_Hlk132231820"/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BEG-</w:t>
      </w:r>
      <w:r w:rsidRPr="000E29AE">
        <w:rPr>
          <w:b/>
          <w:sz w:val="24"/>
        </w:rPr>
        <w:t>5</w:t>
      </w:r>
      <w:r w:rsidR="009B7942" w:rsidRPr="000E29AE">
        <w:rPr>
          <w:b/>
          <w:sz w:val="24"/>
        </w:rPr>
        <w:t>BU-</w:t>
      </w:r>
      <w:r w:rsidR="00BB6249">
        <w:rPr>
          <w:b/>
          <w:sz w:val="24"/>
        </w:rPr>
        <w:t>5AT</w:t>
      </w:r>
    </w:p>
    <w:p w14:paraId="2C55E732" w14:textId="77777777" w:rsidR="005A09C7" w:rsidRPr="000E29AE" w:rsidRDefault="005A09C7" w:rsidP="009E4820">
      <w:pPr>
        <w:jc w:val="right"/>
        <w:rPr>
          <w:sz w:val="24"/>
        </w:rPr>
      </w:pPr>
      <w:r>
        <w:rPr>
          <w:b/>
          <w:sz w:val="24"/>
        </w:rPr>
        <w:t>Ai rispettivi genitori per loro tramite</w:t>
      </w:r>
    </w:p>
    <w:bookmarkEnd w:id="1"/>
    <w:p w14:paraId="76932DB8" w14:textId="77777777" w:rsidR="00C2569B" w:rsidRPr="000E29AE" w:rsidRDefault="00C2569B" w:rsidP="00C2569B">
      <w:pPr>
        <w:rPr>
          <w:sz w:val="24"/>
        </w:rPr>
      </w:pPr>
    </w:p>
    <w:p w14:paraId="074DF3C4" w14:textId="77777777" w:rsidR="00C2569B" w:rsidRDefault="00C2569B" w:rsidP="00C2569B">
      <w:pPr>
        <w:jc w:val="right"/>
        <w:rPr>
          <w:b/>
          <w:sz w:val="24"/>
        </w:rPr>
      </w:pPr>
      <w:r w:rsidRPr="000140C6">
        <w:rPr>
          <w:b/>
          <w:sz w:val="24"/>
        </w:rPr>
        <w:t xml:space="preserve">Ai docenti </w:t>
      </w:r>
      <w:r w:rsidRPr="00913666">
        <w:rPr>
          <w:b/>
          <w:sz w:val="24"/>
        </w:rPr>
        <w:t xml:space="preserve">in servizio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0E29AE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0E29AE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ne</w:t>
      </w:r>
      <w:r w:rsidRPr="000140C6">
        <w:rPr>
          <w:b/>
          <w:sz w:val="24"/>
        </w:rPr>
        <w:t xml:space="preserve">lle classi </w:t>
      </w:r>
      <w:r>
        <w:rPr>
          <w:b/>
          <w:sz w:val="24"/>
        </w:rPr>
        <w:t xml:space="preserve"> </w:t>
      </w:r>
    </w:p>
    <w:p w14:paraId="58A4C6DD" w14:textId="77777777" w:rsidR="00B86981" w:rsidRPr="00D244D3" w:rsidRDefault="00B86981" w:rsidP="00B86981">
      <w:pPr>
        <w:jc w:val="right"/>
        <w:rPr>
          <w:b/>
          <w:sz w:val="24"/>
          <w:lang w:val="en-US"/>
        </w:rPr>
      </w:pPr>
      <w:r w:rsidRPr="00D244D3">
        <w:rPr>
          <w:b/>
          <w:sz w:val="24"/>
          <w:lang w:val="en-US"/>
        </w:rPr>
        <w:t>5BEG-5BU-5AT</w:t>
      </w:r>
    </w:p>
    <w:p w14:paraId="509618C6" w14:textId="77777777" w:rsidR="00C2569B" w:rsidRPr="00D244D3" w:rsidRDefault="00C2569B" w:rsidP="006119F5">
      <w:pPr>
        <w:ind w:left="708" w:firstLine="708"/>
        <w:jc w:val="right"/>
        <w:rPr>
          <w:b/>
          <w:sz w:val="24"/>
          <w:lang w:val="en-US"/>
        </w:rPr>
      </w:pPr>
      <w:r w:rsidRPr="00D244D3">
        <w:rPr>
          <w:b/>
          <w:sz w:val="24"/>
          <w:lang w:val="en-US"/>
        </w:rPr>
        <w:t>dell’ I.S.I.S.S.“G.B. Novelli”</w:t>
      </w:r>
    </w:p>
    <w:p w14:paraId="29415081" w14:textId="77777777" w:rsidR="00A16F06" w:rsidRDefault="00A16F06" w:rsidP="00002E56">
      <w:pPr>
        <w:jc w:val="right"/>
        <w:rPr>
          <w:b/>
          <w:sz w:val="24"/>
        </w:rPr>
      </w:pPr>
      <w:r>
        <w:rPr>
          <w:b/>
          <w:sz w:val="24"/>
        </w:rPr>
        <w:t>Alla D.S.G.A</w:t>
      </w:r>
    </w:p>
    <w:p w14:paraId="49BA1FE8" w14:textId="77777777" w:rsidR="00C2569B" w:rsidRPr="0053332E" w:rsidRDefault="00C2569B" w:rsidP="00C2569B">
      <w:pPr>
        <w:jc w:val="center"/>
        <w:rPr>
          <w:sz w:val="24"/>
        </w:rPr>
      </w:pPr>
    </w:p>
    <w:p w14:paraId="0466E638" w14:textId="77777777" w:rsidR="001B0885" w:rsidRPr="009E4820" w:rsidRDefault="009E4820" w:rsidP="001B0885">
      <w:pPr>
        <w:jc w:val="center"/>
        <w:rPr>
          <w:b/>
          <w:bCs/>
          <w:sz w:val="24"/>
        </w:rPr>
      </w:pPr>
      <w:r w:rsidRPr="009E4820">
        <w:rPr>
          <w:b/>
          <w:bCs/>
          <w:sz w:val="24"/>
        </w:rPr>
        <w:t>AVVISO</w:t>
      </w:r>
    </w:p>
    <w:p w14:paraId="7A9AAB23" w14:textId="77777777" w:rsidR="001B0885" w:rsidRDefault="001B0885" w:rsidP="001B0885">
      <w:pPr>
        <w:jc w:val="center"/>
        <w:rPr>
          <w:sz w:val="24"/>
        </w:rPr>
      </w:pPr>
    </w:p>
    <w:p w14:paraId="1AA451C8" w14:textId="77777777" w:rsidR="001B0885" w:rsidRDefault="001B0885" w:rsidP="001B0885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OGGETTO:  Percors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PCTO</w:t>
      </w:r>
      <w:r>
        <w:rPr>
          <w:b/>
          <w:sz w:val="24"/>
        </w:rPr>
        <w:t xml:space="preserve"> a.s. 202</w:t>
      </w:r>
      <w:r w:rsidR="000E29AE">
        <w:rPr>
          <w:b/>
          <w:sz w:val="24"/>
        </w:rPr>
        <w:t>3</w:t>
      </w:r>
      <w:r>
        <w:rPr>
          <w:b/>
          <w:sz w:val="24"/>
        </w:rPr>
        <w:t>/202</w:t>
      </w:r>
      <w:r w:rsidR="000E29AE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0140C6">
        <w:rPr>
          <w:b/>
          <w:sz w:val="24"/>
        </w:rPr>
        <w:t>-  Incontr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formativ</w:t>
      </w:r>
      <w:r>
        <w:rPr>
          <w:b/>
          <w:sz w:val="24"/>
        </w:rPr>
        <w:t xml:space="preserve">i organizzati in collaborazione con </w:t>
      </w:r>
      <w:bookmarkStart w:id="2" w:name="_Hlk128519326"/>
      <w:r w:rsidR="000E29AE">
        <w:rPr>
          <w:b/>
          <w:sz w:val="24"/>
        </w:rPr>
        <w:t xml:space="preserve">la Randstad HR SOLUTION S.r.l </w:t>
      </w:r>
      <w:r w:rsidR="003D6A9F">
        <w:rPr>
          <w:b/>
          <w:sz w:val="24"/>
        </w:rPr>
        <w:t xml:space="preserve">– Modifica ed integrazione </w:t>
      </w:r>
      <w:r w:rsidR="00002E56">
        <w:rPr>
          <w:b/>
          <w:sz w:val="24"/>
        </w:rPr>
        <w:t>Calendario</w:t>
      </w:r>
      <w:r w:rsidR="004353AE">
        <w:rPr>
          <w:b/>
          <w:sz w:val="24"/>
        </w:rPr>
        <w:t xml:space="preserve"> </w:t>
      </w:r>
      <w:r w:rsidR="003D6A9F">
        <w:rPr>
          <w:b/>
          <w:sz w:val="24"/>
        </w:rPr>
        <w:t>delle attività</w:t>
      </w:r>
      <w:r w:rsidR="004353AE">
        <w:rPr>
          <w:b/>
          <w:sz w:val="24"/>
        </w:rPr>
        <w:t>.</w:t>
      </w:r>
    </w:p>
    <w:bookmarkEnd w:id="2"/>
    <w:p w14:paraId="2CE22712" w14:textId="77777777" w:rsidR="001B0885" w:rsidRDefault="001B0885" w:rsidP="009B7942">
      <w:pPr>
        <w:spacing w:line="276" w:lineRule="auto"/>
        <w:rPr>
          <w:b/>
          <w:sz w:val="24"/>
        </w:rPr>
      </w:pPr>
    </w:p>
    <w:p w14:paraId="1EBE6A6E" w14:textId="77777777" w:rsidR="005E3E6D" w:rsidRDefault="00002E56" w:rsidP="005E3E6D">
      <w:pPr>
        <w:spacing w:line="360" w:lineRule="auto"/>
        <w:rPr>
          <w:sz w:val="24"/>
        </w:rPr>
      </w:pPr>
      <w:r w:rsidRPr="00002E56">
        <w:rPr>
          <w:sz w:val="24"/>
        </w:rPr>
        <w:t xml:space="preserve">Si comunica </w:t>
      </w:r>
      <w:r w:rsidR="000315E5">
        <w:rPr>
          <w:sz w:val="24"/>
        </w:rPr>
        <w:t xml:space="preserve">a quanti in intestazione citati che , </w:t>
      </w:r>
      <w:r w:rsidRPr="00002E56">
        <w:rPr>
          <w:sz w:val="24"/>
        </w:rPr>
        <w:t>relativamente ai percorsi PCTO programmati per l’a.s. 202</w:t>
      </w:r>
      <w:r w:rsidR="000E29AE">
        <w:rPr>
          <w:sz w:val="24"/>
        </w:rPr>
        <w:t>3</w:t>
      </w:r>
      <w:r w:rsidRPr="00002E56">
        <w:rPr>
          <w:sz w:val="24"/>
        </w:rPr>
        <w:t>-202</w:t>
      </w:r>
      <w:r w:rsidR="000E29AE">
        <w:rPr>
          <w:sz w:val="24"/>
        </w:rPr>
        <w:t>4</w:t>
      </w:r>
      <w:r w:rsidRPr="00002E56">
        <w:rPr>
          <w:sz w:val="24"/>
        </w:rPr>
        <w:t xml:space="preserve"> e in virtù del</w:t>
      </w:r>
      <w:r w:rsidR="000E29AE">
        <w:rPr>
          <w:sz w:val="24"/>
        </w:rPr>
        <w:t xml:space="preserve">la convenzione prot.n 17819 del 20/11/2023 </w:t>
      </w:r>
      <w:r w:rsidRPr="00002E56">
        <w:rPr>
          <w:sz w:val="24"/>
        </w:rPr>
        <w:t>stipulat</w:t>
      </w:r>
      <w:r w:rsidR="000E29AE">
        <w:rPr>
          <w:sz w:val="24"/>
        </w:rPr>
        <w:t>a</w:t>
      </w:r>
      <w:r w:rsidRPr="00002E56">
        <w:rPr>
          <w:sz w:val="24"/>
        </w:rPr>
        <w:t xml:space="preserve"> tra l’ ISISS    “ G.B. Novelli”  e</w:t>
      </w:r>
      <w:r w:rsidR="000E29AE">
        <w:rPr>
          <w:sz w:val="24"/>
        </w:rPr>
        <w:t xml:space="preserve"> </w:t>
      </w:r>
      <w:r w:rsidR="00FC5CFE">
        <w:rPr>
          <w:sz w:val="24"/>
        </w:rPr>
        <w:t xml:space="preserve">la  </w:t>
      </w:r>
      <w:r w:rsidR="00FC5CFE" w:rsidRPr="00FC5CFE">
        <w:rPr>
          <w:sz w:val="24"/>
        </w:rPr>
        <w:t>Randstad HR SOLUTION S.r.l</w:t>
      </w:r>
      <w:r w:rsidR="000315E5">
        <w:rPr>
          <w:sz w:val="24"/>
        </w:rPr>
        <w:t xml:space="preserve">, </w:t>
      </w:r>
      <w:r w:rsidRPr="00002E56">
        <w:rPr>
          <w:sz w:val="24"/>
        </w:rPr>
        <w:t>gli studenti frequentanti per l’a.s. 202</w:t>
      </w:r>
      <w:r w:rsidR="00FC5CFE">
        <w:rPr>
          <w:sz w:val="24"/>
        </w:rPr>
        <w:t>3</w:t>
      </w:r>
      <w:r w:rsidRPr="00002E56">
        <w:rPr>
          <w:sz w:val="24"/>
        </w:rPr>
        <w:t>/202</w:t>
      </w:r>
      <w:r w:rsidR="00FC5CFE">
        <w:rPr>
          <w:sz w:val="24"/>
        </w:rPr>
        <w:t>4</w:t>
      </w:r>
      <w:r>
        <w:rPr>
          <w:sz w:val="24"/>
        </w:rPr>
        <w:t xml:space="preserve"> le classi </w:t>
      </w:r>
      <w:r w:rsidR="00B86981" w:rsidRPr="00B86981">
        <w:rPr>
          <w:b/>
          <w:sz w:val="24"/>
        </w:rPr>
        <w:t>5BEG-5BU-5AT</w:t>
      </w:r>
      <w:r w:rsidR="00B86981">
        <w:rPr>
          <w:b/>
          <w:sz w:val="24"/>
        </w:rPr>
        <w:t xml:space="preserve"> </w:t>
      </w:r>
      <w:r w:rsidRPr="00002E56">
        <w:rPr>
          <w:sz w:val="24"/>
        </w:rPr>
        <w:t>dell’ I.S.I.S.S. G.B. Novelli” seguiranno le attività pr</w:t>
      </w:r>
      <w:r w:rsidR="00FC5CFE">
        <w:rPr>
          <w:sz w:val="24"/>
        </w:rPr>
        <w:t>eviste dal percorso TOOLS FOR EMPLOYABILITY propost</w:t>
      </w:r>
      <w:r w:rsidR="0083029A">
        <w:rPr>
          <w:sz w:val="24"/>
        </w:rPr>
        <w:t>e</w:t>
      </w:r>
      <w:r w:rsidR="00FC5CFE">
        <w:rPr>
          <w:sz w:val="24"/>
        </w:rPr>
        <w:t xml:space="preserve"> dalla </w:t>
      </w:r>
      <w:r w:rsidR="00FC5CFE" w:rsidRPr="00FC5CFE">
        <w:rPr>
          <w:sz w:val="24"/>
        </w:rPr>
        <w:t xml:space="preserve">Randstad HR SOLUTION S.r.l </w:t>
      </w:r>
      <w:r>
        <w:rPr>
          <w:sz w:val="24"/>
        </w:rPr>
        <w:t xml:space="preserve">secondo il </w:t>
      </w:r>
      <w:r w:rsidRPr="00002E56">
        <w:rPr>
          <w:sz w:val="24"/>
        </w:rPr>
        <w:t xml:space="preserve"> calendario di seguito riportato</w:t>
      </w:r>
      <w:r w:rsidR="003D6A9F">
        <w:rPr>
          <w:sz w:val="24"/>
        </w:rPr>
        <w:t xml:space="preserve"> che modifica ed integra il precedente pubblicato in data </w:t>
      </w:r>
      <w:r w:rsidR="00B86981">
        <w:rPr>
          <w:sz w:val="24"/>
        </w:rPr>
        <w:t>27</w:t>
      </w:r>
      <w:r w:rsidR="003D6A9F">
        <w:rPr>
          <w:sz w:val="24"/>
        </w:rPr>
        <w:t>/03/2024 prot.</w:t>
      </w:r>
      <w:r w:rsidR="00B86981" w:rsidRPr="00B86981">
        <w:rPr>
          <w:sz w:val="24"/>
        </w:rPr>
        <w:t xml:space="preserve"> 5260/IV       </w:t>
      </w:r>
    </w:p>
    <w:p w14:paraId="3CB4CAED" w14:textId="0AF580F5" w:rsidR="005E3E6D" w:rsidRDefault="00B86981" w:rsidP="007248E0">
      <w:pPr>
        <w:spacing w:line="360" w:lineRule="auto"/>
        <w:rPr>
          <w:sz w:val="24"/>
        </w:rPr>
      </w:pPr>
      <w:r w:rsidRPr="00B86981">
        <w:rPr>
          <w:sz w:val="24"/>
        </w:rPr>
        <w:t xml:space="preserve">  </w:t>
      </w:r>
    </w:p>
    <w:p w14:paraId="00048A20" w14:textId="77777777" w:rsidR="005E3E6D" w:rsidRPr="00B86981" w:rsidRDefault="005E3E6D" w:rsidP="007248E0">
      <w:pPr>
        <w:spacing w:line="360" w:lineRule="auto"/>
        <w:rPr>
          <w:sz w:val="24"/>
        </w:rPr>
      </w:pPr>
    </w:p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5E3E6D" w:rsidRPr="0035623A" w14:paraId="6E475BC0" w14:textId="77777777" w:rsidTr="00AB330F">
        <w:trPr>
          <w:trHeight w:val="102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46A8EA" w14:textId="77777777" w:rsidR="005E3E6D" w:rsidRPr="00A719AF" w:rsidRDefault="005E3E6D" w:rsidP="00AB33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AC36B" w14:textId="77777777" w:rsidR="005E3E6D" w:rsidRPr="00A719AF" w:rsidRDefault="005E3E6D" w:rsidP="00AB330F">
            <w:pPr>
              <w:jc w:val="center"/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DATA</w:t>
            </w:r>
          </w:p>
          <w:p w14:paraId="24B7B25E" w14:textId="77777777" w:rsidR="005E3E6D" w:rsidRPr="00A719AF" w:rsidRDefault="005E3E6D" w:rsidP="00AB330F">
            <w:pPr>
              <w:jc w:val="center"/>
              <w:rPr>
                <w:b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429977" w14:textId="77777777" w:rsidR="005E3E6D" w:rsidRPr="00A719AF" w:rsidRDefault="005E3E6D" w:rsidP="00AB330F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INIZIO</w:t>
            </w:r>
          </w:p>
          <w:p w14:paraId="3406317D" w14:textId="77777777" w:rsidR="005E3E6D" w:rsidRPr="00A719AF" w:rsidRDefault="005E3E6D" w:rsidP="00AB330F">
            <w:pPr>
              <w:rPr>
                <w:b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55848" w14:textId="77777777" w:rsidR="005E3E6D" w:rsidRPr="00A719AF" w:rsidRDefault="005E3E6D" w:rsidP="00AB330F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FINE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E38B420" w14:textId="77777777" w:rsidR="005E3E6D" w:rsidRDefault="005E3E6D" w:rsidP="00AB330F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Aula/</w:t>
            </w:r>
          </w:p>
          <w:p w14:paraId="0062EDBF" w14:textId="77777777" w:rsidR="005E3E6D" w:rsidRPr="00FC3267" w:rsidRDefault="005E3E6D" w:rsidP="00AB330F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laboratorio</w:t>
            </w:r>
          </w:p>
        </w:tc>
      </w:tr>
      <w:tr w:rsidR="005E3E6D" w:rsidRPr="008D1167" w14:paraId="5B72CE24" w14:textId="77777777" w:rsidTr="00AB330F">
        <w:trPr>
          <w:trHeight w:val="983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CAC4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5BU</w:t>
            </w:r>
          </w:p>
          <w:p w14:paraId="544A865C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GRUPPO 1 </w:t>
            </w:r>
          </w:p>
          <w:p w14:paraId="4A116A5D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(alunni da Bellani N. a Grillo F.)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3DB1" w14:textId="77777777" w:rsidR="005E3E6D" w:rsidRDefault="005E3E6D" w:rsidP="00AB330F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2DB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DD6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</w:tcPr>
          <w:p w14:paraId="4E837003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36CF1B1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580DB89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5E3E6D" w:rsidRPr="008D1167" w14:paraId="1B21700D" w14:textId="77777777" w:rsidTr="00AB33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B1DD5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5DA7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14:paraId="1ED9B160" w14:textId="77777777" w:rsidR="005E3E6D" w:rsidRDefault="005E3E6D" w:rsidP="00AB330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8452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0C76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006E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3C7355A7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FA9AB68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  <w:tr w:rsidR="005E3E6D" w:rsidRPr="008D1167" w14:paraId="1920638F" w14:textId="77777777" w:rsidTr="00AB33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7032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753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6A0D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58D4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78A43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3CD036F5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1AD93058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41</w:t>
            </w:r>
          </w:p>
        </w:tc>
      </w:tr>
    </w:tbl>
    <w:p w14:paraId="1A61525F" w14:textId="77777777" w:rsidR="005E3E6D" w:rsidRDefault="005E3E6D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5E3E6D" w:rsidRPr="008D1167" w14:paraId="4EFD6A9E" w14:textId="77777777" w:rsidTr="00AB330F">
        <w:trPr>
          <w:trHeight w:val="1030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1249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5BU</w:t>
            </w:r>
          </w:p>
          <w:p w14:paraId="070229E1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GRUPPO 2 </w:t>
            </w:r>
          </w:p>
          <w:p w14:paraId="790D486B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(alunni da Letizia R. a Tartaglione F.)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2D1B" w14:textId="77777777" w:rsidR="005E3E6D" w:rsidRDefault="005E3E6D" w:rsidP="00AB330F">
            <w:pPr>
              <w:jc w:val="center"/>
              <w:rPr>
                <w:sz w:val="24"/>
              </w:rPr>
            </w:pPr>
            <w:r w:rsidRPr="00F95080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F95080">
              <w:rPr>
                <w:sz w:val="24"/>
              </w:rPr>
              <w:t>/04/2024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E94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F53" w14:textId="437AD108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7F34">
              <w:rPr>
                <w:sz w:val="24"/>
              </w:rPr>
              <w:t>3</w:t>
            </w:r>
            <w:r>
              <w:rPr>
                <w:sz w:val="24"/>
              </w:rPr>
              <w:t>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</w:tcPr>
          <w:p w14:paraId="450E4202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4F070E22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5CB60C29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  <w:tr w:rsidR="005E3E6D" w:rsidRPr="008D1167" w14:paraId="29E1576A" w14:textId="77777777" w:rsidTr="00AB33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148D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474E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14:paraId="24294C56" w14:textId="77777777" w:rsidR="005E3E6D" w:rsidRDefault="005E3E6D" w:rsidP="00AB330F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47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D71B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1158E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D54ADE5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4A004B5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  <w:tr w:rsidR="005E3E6D" w:rsidRPr="008D1167" w14:paraId="4FB73CDC" w14:textId="77777777" w:rsidTr="00AB33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582C" w14:textId="77777777" w:rsidR="005E3E6D" w:rsidRDefault="005E3E6D" w:rsidP="00AB33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194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38C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EA92" w14:textId="77777777" w:rsidR="005E3E6D" w:rsidRDefault="005E3E6D" w:rsidP="00AB3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CAE6C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2BDC0E5F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</w:p>
          <w:p w14:paraId="342021A3" w14:textId="77777777" w:rsidR="005E3E6D" w:rsidRDefault="005E3E6D" w:rsidP="00AB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45</w:t>
            </w:r>
          </w:p>
        </w:tc>
      </w:tr>
    </w:tbl>
    <w:p w14:paraId="7B01A6F7" w14:textId="6DC06505" w:rsidR="009B7942" w:rsidRDefault="00B86981" w:rsidP="007248E0">
      <w:pPr>
        <w:spacing w:line="360" w:lineRule="auto"/>
        <w:rPr>
          <w:sz w:val="24"/>
        </w:rPr>
      </w:pPr>
      <w:r w:rsidRPr="00B86981">
        <w:rPr>
          <w:sz w:val="24"/>
        </w:rPr>
        <w:t xml:space="preserve">                                                                  </w:t>
      </w:r>
    </w:p>
    <w:p w14:paraId="57B9D682" w14:textId="77777777" w:rsidR="005E3E6D" w:rsidRDefault="005E3E6D"/>
    <w:tbl>
      <w:tblPr>
        <w:tblpPr w:leftFromText="141" w:rightFromText="141" w:vertAnchor="text" w:horzAnchor="margin" w:tblpX="108" w:tblpY="-4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822"/>
        <w:gridCol w:w="1457"/>
        <w:gridCol w:w="1151"/>
        <w:gridCol w:w="2145"/>
      </w:tblGrid>
      <w:tr w:rsidR="007667D5" w:rsidRPr="008D1167" w14:paraId="5A94AC3D" w14:textId="77777777" w:rsidTr="00E54A0F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2F49" w14:textId="77777777"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5BEG</w:t>
            </w:r>
          </w:p>
          <w:p w14:paraId="7910CF58" w14:textId="77777777"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5C48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ECA1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85A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222B2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45A9E3E0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2197E0B8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B86981" w:rsidRPr="008D1167" w14:paraId="255DADA5" w14:textId="7777777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DA7C" w14:textId="77777777" w:rsidR="00B86981" w:rsidRDefault="00B86981" w:rsidP="00B8698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C0B9" w14:textId="77777777" w:rsidR="00B86981" w:rsidRDefault="00B86981" w:rsidP="00B86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14:paraId="76FFBBDB" w14:textId="29D6669B" w:rsidR="00B86981" w:rsidRDefault="00B86981" w:rsidP="00B86981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794" w14:textId="48769E5A" w:rsidR="00B86981" w:rsidRDefault="00B86981" w:rsidP="00B86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EE6" w14:textId="024DE470" w:rsidR="00B86981" w:rsidRDefault="00B86981" w:rsidP="00B86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9629" w14:textId="77777777" w:rsidR="00B86981" w:rsidRDefault="00B86981" w:rsidP="00B86981">
            <w:pPr>
              <w:jc w:val="center"/>
              <w:rPr>
                <w:sz w:val="20"/>
                <w:szCs w:val="20"/>
              </w:rPr>
            </w:pPr>
          </w:p>
          <w:p w14:paraId="07E869C8" w14:textId="77777777" w:rsidR="00B86981" w:rsidRDefault="00B86981" w:rsidP="00B86981">
            <w:pPr>
              <w:jc w:val="center"/>
              <w:rPr>
                <w:sz w:val="20"/>
                <w:szCs w:val="20"/>
              </w:rPr>
            </w:pPr>
          </w:p>
          <w:p w14:paraId="414C40C5" w14:textId="7A2ECAAF" w:rsidR="00B86981" w:rsidRDefault="00B86981" w:rsidP="00B8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7667D5" w:rsidRPr="008D1167" w14:paraId="1DAA4F65" w14:textId="7777777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7F3F" w14:textId="77777777"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5A9E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4B39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BDF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BAC67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75C19C58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1F97CD43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7667D5" w:rsidRPr="008D1167" w14:paraId="4907038E" w14:textId="77777777" w:rsidTr="00E54A0F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972E" w14:textId="77777777" w:rsidR="007667D5" w:rsidRDefault="007667D5" w:rsidP="007667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01D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831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175C" w14:textId="77777777" w:rsidR="007667D5" w:rsidRDefault="007667D5" w:rsidP="00766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E9CE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17276552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</w:p>
          <w:p w14:paraId="5D66BA54" w14:textId="77777777" w:rsidR="007667D5" w:rsidRDefault="007667D5" w:rsidP="0076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49</w:t>
            </w:r>
          </w:p>
        </w:tc>
      </w:tr>
      <w:tr w:rsidR="00422140" w:rsidRPr="008D1167" w14:paraId="6DFF35C0" w14:textId="77777777">
        <w:trPr>
          <w:trHeight w:val="1032"/>
        </w:trPr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2CAA" w14:textId="77777777" w:rsidR="00422140" w:rsidRDefault="00422140" w:rsidP="0042214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5AT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393" w14:textId="77777777" w:rsidR="00422140" w:rsidRDefault="00422140" w:rsidP="0042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62A0" w14:textId="77777777"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8:30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DE4" w14:textId="77777777"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12:30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25C1" w14:textId="77777777" w:rsidR="00422140" w:rsidRDefault="00422140" w:rsidP="00422140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49</w:t>
            </w:r>
          </w:p>
        </w:tc>
      </w:tr>
      <w:tr w:rsidR="00A03C43" w:rsidRPr="008D1167" w14:paraId="7A221B83" w14:textId="77777777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60EC" w14:textId="77777777" w:rsidR="00A03C43" w:rsidRDefault="00A03C43" w:rsidP="00A03C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35DF" w14:textId="77777777" w:rsidR="00A03C43" w:rsidRDefault="00A03C43" w:rsidP="00A0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  <w:p w14:paraId="7730FFF8" w14:textId="7A1A9522" w:rsidR="005B42C1" w:rsidRDefault="005B42C1" w:rsidP="00A03C43">
            <w:pPr>
              <w:jc w:val="center"/>
              <w:rPr>
                <w:sz w:val="24"/>
              </w:rPr>
            </w:pPr>
            <w:r w:rsidRPr="003D6A9F">
              <w:rPr>
                <w:b/>
                <w:sz w:val="20"/>
                <w:szCs w:val="20"/>
              </w:rPr>
              <w:t>(incontro con i sindacati)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983" w14:textId="77777777" w:rsidR="00A03C43" w:rsidRDefault="00A03C43" w:rsidP="00A03C43">
            <w:pPr>
              <w:jc w:val="center"/>
              <w:rPr>
                <w:sz w:val="24"/>
              </w:rPr>
            </w:pPr>
          </w:p>
          <w:p w14:paraId="2DD8BCD0" w14:textId="1323DB75" w:rsidR="00A03C43" w:rsidRPr="00422140" w:rsidRDefault="00A03C43" w:rsidP="00A03C43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422140">
              <w:rPr>
                <w:sz w:val="24"/>
              </w:rPr>
              <w:t>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95D" w14:textId="77777777" w:rsidR="00A03C43" w:rsidRDefault="00A03C43" w:rsidP="00A03C43">
            <w:pPr>
              <w:jc w:val="center"/>
              <w:rPr>
                <w:sz w:val="24"/>
              </w:rPr>
            </w:pPr>
          </w:p>
          <w:p w14:paraId="6ED04ACE" w14:textId="58DF58AC" w:rsidR="00A03C43" w:rsidRPr="00422140" w:rsidRDefault="00A03C43" w:rsidP="00A03C43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422140">
              <w:rPr>
                <w:sz w:val="24"/>
              </w:rPr>
              <w:t>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2B978" w14:textId="3188549F" w:rsidR="00A03C43" w:rsidRPr="00AC5FA6" w:rsidRDefault="00A03C43" w:rsidP="00A03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37</w:t>
            </w:r>
          </w:p>
        </w:tc>
      </w:tr>
      <w:tr w:rsidR="00422140" w:rsidRPr="008D1167" w14:paraId="582071B2" w14:textId="77777777">
        <w:trPr>
          <w:trHeight w:val="1032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0261" w14:textId="77777777" w:rsidR="00422140" w:rsidRDefault="00422140" w:rsidP="0042214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3859" w14:textId="77777777" w:rsidR="00422140" w:rsidRDefault="00422140" w:rsidP="00422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F95080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Pr="00F95080">
              <w:rPr>
                <w:sz w:val="24"/>
              </w:rPr>
              <w:t>/2024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AAF0" w14:textId="77777777" w:rsidR="00422140" w:rsidRDefault="00422140" w:rsidP="00422140">
            <w:pPr>
              <w:jc w:val="center"/>
              <w:rPr>
                <w:sz w:val="24"/>
              </w:rPr>
            </w:pPr>
          </w:p>
          <w:p w14:paraId="47CE95B9" w14:textId="77777777"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10:00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08F" w14:textId="77777777" w:rsidR="00422140" w:rsidRDefault="00422140" w:rsidP="00422140">
            <w:pPr>
              <w:jc w:val="center"/>
              <w:rPr>
                <w:sz w:val="24"/>
              </w:rPr>
            </w:pPr>
          </w:p>
          <w:p w14:paraId="10B20C70" w14:textId="77777777" w:rsidR="00422140" w:rsidRDefault="00422140" w:rsidP="00422140">
            <w:pPr>
              <w:jc w:val="center"/>
              <w:rPr>
                <w:sz w:val="24"/>
              </w:rPr>
            </w:pPr>
            <w:r w:rsidRPr="00422140">
              <w:rPr>
                <w:sz w:val="24"/>
              </w:rPr>
              <w:t>14:00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3DA0A" w14:textId="77777777" w:rsidR="00422140" w:rsidRDefault="00422140" w:rsidP="00422140">
            <w:pPr>
              <w:jc w:val="center"/>
              <w:rPr>
                <w:sz w:val="20"/>
                <w:szCs w:val="20"/>
              </w:rPr>
            </w:pPr>
            <w:r w:rsidRPr="00AC5FA6">
              <w:rPr>
                <w:sz w:val="20"/>
                <w:szCs w:val="20"/>
              </w:rPr>
              <w:t>LABORATORIO 4</w:t>
            </w:r>
            <w:r>
              <w:rPr>
                <w:sz w:val="20"/>
                <w:szCs w:val="20"/>
              </w:rPr>
              <w:t>7</w:t>
            </w:r>
          </w:p>
        </w:tc>
      </w:tr>
    </w:tbl>
    <w:p w14:paraId="19604389" w14:textId="77777777" w:rsidR="002A5CB1" w:rsidRDefault="000315E5" w:rsidP="005E3E6D">
      <w:pPr>
        <w:spacing w:line="360" w:lineRule="auto"/>
        <w:rPr>
          <w:sz w:val="24"/>
        </w:rPr>
      </w:pPr>
      <w:r w:rsidRPr="00002E56">
        <w:rPr>
          <w:sz w:val="24"/>
        </w:rPr>
        <w:t xml:space="preserve">Gli alunni delle classi </w:t>
      </w:r>
      <w:r w:rsidR="002A5CB1">
        <w:rPr>
          <w:sz w:val="24"/>
        </w:rPr>
        <w:t xml:space="preserve">coinvolte  </w:t>
      </w:r>
      <w:r w:rsidRPr="00002E56">
        <w:rPr>
          <w:sz w:val="24"/>
        </w:rPr>
        <w:t xml:space="preserve"> </w:t>
      </w:r>
      <w:r w:rsidR="009B7942">
        <w:rPr>
          <w:sz w:val="24"/>
        </w:rPr>
        <w:t xml:space="preserve">seguiranno </w:t>
      </w:r>
      <w:r w:rsidR="002A5CB1">
        <w:rPr>
          <w:sz w:val="24"/>
        </w:rPr>
        <w:t>gli incontri in calendario</w:t>
      </w:r>
      <w:r w:rsidR="00090389">
        <w:rPr>
          <w:sz w:val="24"/>
        </w:rPr>
        <w:t xml:space="preserve"> ne</w:t>
      </w:r>
      <w:r w:rsidR="00F73E8F">
        <w:rPr>
          <w:sz w:val="24"/>
        </w:rPr>
        <w:t>l</w:t>
      </w:r>
      <w:r w:rsidR="00090389">
        <w:rPr>
          <w:sz w:val="24"/>
        </w:rPr>
        <w:t xml:space="preserve"> laboratori</w:t>
      </w:r>
      <w:r w:rsidR="00F73E8F">
        <w:rPr>
          <w:sz w:val="24"/>
        </w:rPr>
        <w:t>o</w:t>
      </w:r>
      <w:r w:rsidR="00663B6E">
        <w:rPr>
          <w:sz w:val="24"/>
        </w:rPr>
        <w:t xml:space="preserve">/aula </w:t>
      </w:r>
      <w:r w:rsidR="00F73E8F">
        <w:rPr>
          <w:sz w:val="24"/>
        </w:rPr>
        <w:t xml:space="preserve"> indicato in tabella ;</w:t>
      </w:r>
      <w:r w:rsidR="00090389">
        <w:rPr>
          <w:sz w:val="24"/>
        </w:rPr>
        <w:t xml:space="preserve"> il docente in servizio nell’ora stabilita in calendario quale inizio dell’intervento provvederà ad accompagnare gli alunni nel laboratorio assegnato.</w:t>
      </w:r>
    </w:p>
    <w:p w14:paraId="1D0B99E4" w14:textId="77777777" w:rsidR="000315E5" w:rsidRDefault="000315E5" w:rsidP="005E3E6D">
      <w:pPr>
        <w:spacing w:line="360" w:lineRule="auto"/>
        <w:rPr>
          <w:sz w:val="24"/>
        </w:rPr>
      </w:pPr>
      <w:r w:rsidRPr="00002E56">
        <w:rPr>
          <w:sz w:val="24"/>
        </w:rPr>
        <w:t>I  docenti in servizio nelle suddette classi, nel rispetto ciascuno del proprio orario di servizio previsto per dett</w:t>
      </w:r>
      <w:r w:rsidR="00F73E8F">
        <w:rPr>
          <w:sz w:val="24"/>
        </w:rPr>
        <w:t>e</w:t>
      </w:r>
      <w:r w:rsidRPr="00002E56">
        <w:rPr>
          <w:sz w:val="24"/>
        </w:rPr>
        <w:t xml:space="preserve"> giornat</w:t>
      </w:r>
      <w:r w:rsidR="00F73E8F">
        <w:rPr>
          <w:sz w:val="24"/>
        </w:rPr>
        <w:t>e</w:t>
      </w:r>
      <w:r w:rsidRPr="00002E56">
        <w:rPr>
          <w:sz w:val="24"/>
        </w:rPr>
        <w:t xml:space="preserve">, vigileranno sugli allievi </w:t>
      </w:r>
      <w:r w:rsidR="00B20887">
        <w:rPr>
          <w:sz w:val="24"/>
        </w:rPr>
        <w:t>,</w:t>
      </w:r>
      <w:r w:rsidRPr="00002E56">
        <w:rPr>
          <w:sz w:val="24"/>
        </w:rPr>
        <w:t xml:space="preserve"> garantiranno il regolare svolgimento dell’intervento formativo</w:t>
      </w:r>
      <w:r w:rsidR="00B20887">
        <w:rPr>
          <w:sz w:val="24"/>
        </w:rPr>
        <w:t xml:space="preserve"> e </w:t>
      </w:r>
      <w:r w:rsidR="00B20887" w:rsidRPr="00B20887">
        <w:rPr>
          <w:sz w:val="24"/>
        </w:rPr>
        <w:t xml:space="preserve">provvederanno a registrare sul registro elettronico  Argo l’attività svolta quale attività </w:t>
      </w:r>
      <w:r w:rsidR="00B20887" w:rsidRPr="00B20887">
        <w:rPr>
          <w:b/>
          <w:bCs/>
          <w:sz w:val="24"/>
        </w:rPr>
        <w:t>PCTO/Modulo Orientamento</w:t>
      </w:r>
      <w:r w:rsidR="00B20887" w:rsidRPr="00B20887">
        <w:rPr>
          <w:sz w:val="24"/>
        </w:rPr>
        <w:t xml:space="preserve"> come definito in sede di programmazione di classe.</w:t>
      </w:r>
    </w:p>
    <w:p w14:paraId="611B7F5E" w14:textId="77777777" w:rsidR="000D5BE1" w:rsidRDefault="00330CB2" w:rsidP="005E3E6D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Come da disposizioni dettate dalla </w:t>
      </w:r>
      <w:r w:rsidRPr="00FC5CFE">
        <w:rPr>
          <w:sz w:val="24"/>
        </w:rPr>
        <w:t xml:space="preserve">Randstad </w:t>
      </w:r>
      <w:r>
        <w:rPr>
          <w:sz w:val="24"/>
        </w:rPr>
        <w:t xml:space="preserve"> </w:t>
      </w:r>
      <w:r w:rsidRPr="00FC5CFE">
        <w:rPr>
          <w:sz w:val="24"/>
        </w:rPr>
        <w:t>HR SOLUTION S.r.l</w:t>
      </w:r>
      <w:r>
        <w:rPr>
          <w:sz w:val="24"/>
        </w:rPr>
        <w:t xml:space="preserve"> , e</w:t>
      </w:r>
      <w:r w:rsidR="000D5BE1">
        <w:rPr>
          <w:sz w:val="24"/>
        </w:rPr>
        <w:t xml:space="preserve">sclusivamente durante gli  incontri indicati in tabella come </w:t>
      </w:r>
      <w:r w:rsidR="000D5BE1" w:rsidRPr="000D5BE1">
        <w:rPr>
          <w:sz w:val="24"/>
          <w:u w:val="single"/>
        </w:rPr>
        <w:t>“incontro con i sindacati”</w:t>
      </w:r>
      <w:r w:rsidR="000D5BE1" w:rsidRPr="000D5BE1">
        <w:rPr>
          <w:sz w:val="24"/>
        </w:rPr>
        <w:t xml:space="preserve"> </w:t>
      </w:r>
      <w:r>
        <w:rPr>
          <w:sz w:val="24"/>
        </w:rPr>
        <w:t xml:space="preserve">i referenti dei sindacati condurranno le attività previste  in calendario </w:t>
      </w:r>
      <w:r w:rsidR="000D5BE1">
        <w:rPr>
          <w:sz w:val="24"/>
        </w:rPr>
        <w:t xml:space="preserve">esclusivamente </w:t>
      </w:r>
      <w:r w:rsidR="000D5BE1" w:rsidRPr="000D5BE1">
        <w:rPr>
          <w:sz w:val="24"/>
        </w:rPr>
        <w:t xml:space="preserve"> sotto la</w:t>
      </w:r>
      <w:r w:rsidR="000D5BE1">
        <w:rPr>
          <w:sz w:val="24"/>
        </w:rPr>
        <w:t xml:space="preserve"> </w:t>
      </w:r>
      <w:r>
        <w:rPr>
          <w:sz w:val="24"/>
        </w:rPr>
        <w:t xml:space="preserve">propria </w:t>
      </w:r>
      <w:r w:rsidR="000D5BE1">
        <w:rPr>
          <w:sz w:val="24"/>
        </w:rPr>
        <w:t xml:space="preserve">vigilanza </w:t>
      </w:r>
      <w:r>
        <w:rPr>
          <w:sz w:val="24"/>
        </w:rPr>
        <w:t xml:space="preserve">garantendo </w:t>
      </w:r>
      <w:r w:rsidRPr="00002E56">
        <w:rPr>
          <w:sz w:val="24"/>
        </w:rPr>
        <w:t>il regolare svolgimento dell’intervento formativo</w:t>
      </w:r>
      <w:r w:rsidR="000F7932">
        <w:rPr>
          <w:sz w:val="24"/>
        </w:rPr>
        <w:t>;</w:t>
      </w:r>
      <w:r>
        <w:rPr>
          <w:sz w:val="24"/>
        </w:rPr>
        <w:t xml:space="preserve"> i docenti in servizio in detto orario</w:t>
      </w:r>
      <w:r w:rsidR="005A09C7">
        <w:rPr>
          <w:sz w:val="24"/>
        </w:rPr>
        <w:t xml:space="preserve"> registreranno la presenza degli alunni come </w:t>
      </w:r>
      <w:r w:rsidR="00863165">
        <w:rPr>
          <w:sz w:val="24"/>
        </w:rPr>
        <w:t>“</w:t>
      </w:r>
      <w:r w:rsidR="005A09C7" w:rsidRPr="005A09C7">
        <w:rPr>
          <w:b/>
          <w:sz w:val="24"/>
        </w:rPr>
        <w:t>presenti fuori classe</w:t>
      </w:r>
      <w:r w:rsidR="00863165">
        <w:rPr>
          <w:b/>
          <w:sz w:val="24"/>
        </w:rPr>
        <w:t>”</w:t>
      </w:r>
      <w:r w:rsidR="005A09C7">
        <w:rPr>
          <w:sz w:val="24"/>
        </w:rPr>
        <w:t xml:space="preserve"> impegnati nell’attività </w:t>
      </w:r>
      <w:r w:rsidR="005A09C7" w:rsidRPr="00B20887">
        <w:rPr>
          <w:b/>
          <w:bCs/>
          <w:sz w:val="24"/>
        </w:rPr>
        <w:t>PCTO/Modulo Orientamento</w:t>
      </w:r>
      <w:r w:rsidR="005A09C7" w:rsidRPr="00B20887">
        <w:rPr>
          <w:sz w:val="24"/>
        </w:rPr>
        <w:t xml:space="preserve"> </w:t>
      </w:r>
      <w:r w:rsidR="005A09C7">
        <w:rPr>
          <w:sz w:val="24"/>
        </w:rPr>
        <w:t xml:space="preserve">con i sindacati nell’ambito del  percorso </w:t>
      </w:r>
      <w:r w:rsidR="005A09C7" w:rsidRPr="005A09C7">
        <w:rPr>
          <w:sz w:val="24"/>
        </w:rPr>
        <w:t xml:space="preserve">Randstad  HR SOLUTION S.r.l </w:t>
      </w:r>
      <w:r w:rsidR="005A09C7">
        <w:rPr>
          <w:sz w:val="24"/>
        </w:rPr>
        <w:t xml:space="preserve">; i suddetti docenti  </w:t>
      </w:r>
      <w:r>
        <w:rPr>
          <w:sz w:val="24"/>
        </w:rPr>
        <w:t xml:space="preserve"> </w:t>
      </w:r>
      <w:r w:rsidR="000F7932">
        <w:rPr>
          <w:sz w:val="24"/>
        </w:rPr>
        <w:t xml:space="preserve">non partecipando alle attività </w:t>
      </w:r>
      <w:r w:rsidR="005A09C7">
        <w:rPr>
          <w:sz w:val="24"/>
        </w:rPr>
        <w:t>in calendario</w:t>
      </w:r>
      <w:r w:rsidR="000F7932">
        <w:rPr>
          <w:sz w:val="24"/>
        </w:rPr>
        <w:t xml:space="preserve"> </w:t>
      </w:r>
      <w:r>
        <w:rPr>
          <w:sz w:val="24"/>
        </w:rPr>
        <w:t xml:space="preserve"> resteranno a diposizione dell’Istituzione scolastica</w:t>
      </w:r>
      <w:r w:rsidR="000F7932">
        <w:rPr>
          <w:sz w:val="24"/>
        </w:rPr>
        <w:t>.</w:t>
      </w:r>
    </w:p>
    <w:p w14:paraId="76F2142F" w14:textId="77777777" w:rsidR="00663B6E" w:rsidRDefault="00663B6E" w:rsidP="005E3E6D">
      <w:pPr>
        <w:spacing w:line="360" w:lineRule="auto"/>
        <w:rPr>
          <w:sz w:val="24"/>
        </w:rPr>
      </w:pPr>
    </w:p>
    <w:p w14:paraId="3FFD4383" w14:textId="77777777" w:rsidR="000315E5" w:rsidRDefault="000315E5" w:rsidP="005E3E6D">
      <w:pPr>
        <w:spacing w:line="360" w:lineRule="auto"/>
        <w:rPr>
          <w:sz w:val="24"/>
        </w:rPr>
      </w:pPr>
      <w:r w:rsidRPr="00002E56">
        <w:rPr>
          <w:sz w:val="24"/>
        </w:rPr>
        <w:t>Al termine delle suddette attività gli studenti  riprenderanno le lezioni e le attività didattiche ordinarie secondo il vigente orario previsto per le giornate interessate .</w:t>
      </w:r>
    </w:p>
    <w:p w14:paraId="7213DCEB" w14:textId="77777777" w:rsidR="00120D89" w:rsidRDefault="00120D89" w:rsidP="007C7349">
      <w:pPr>
        <w:rPr>
          <w:sz w:val="24"/>
        </w:rPr>
      </w:pPr>
    </w:p>
    <w:p w14:paraId="7F0F0586" w14:textId="77777777" w:rsidR="000315E5" w:rsidRDefault="000315E5" w:rsidP="001B0885">
      <w:pPr>
        <w:spacing w:line="276" w:lineRule="auto"/>
        <w:rPr>
          <w:sz w:val="24"/>
        </w:rPr>
      </w:pPr>
    </w:p>
    <w:p w14:paraId="7E53E415" w14:textId="77777777" w:rsidR="006119F5" w:rsidRPr="0053332E" w:rsidRDefault="006119F5" w:rsidP="006119F5">
      <w:pPr>
        <w:ind w:left="5664"/>
        <w:jc w:val="center"/>
        <w:rPr>
          <w:sz w:val="24"/>
        </w:rPr>
      </w:pPr>
      <w:r w:rsidRPr="0053332E">
        <w:rPr>
          <w:sz w:val="24"/>
        </w:rPr>
        <w:t>IL DIRIGENTE SCOLASTICO</w:t>
      </w:r>
    </w:p>
    <w:p w14:paraId="7361E3F3" w14:textId="77777777" w:rsidR="006119F5" w:rsidRPr="00C2569B" w:rsidRDefault="006119F5" w:rsidP="006119F5">
      <w:pPr>
        <w:ind w:left="142" w:hanging="142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Prof.ssa Emma Marchitto</w:t>
      </w:r>
    </w:p>
    <w:sectPr w:rsidR="006119F5" w:rsidRPr="00C2569B" w:rsidSect="002E2442">
      <w:pgSz w:w="11906" w:h="16838"/>
      <w:pgMar w:top="1276" w:right="1418" w:bottom="568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958A" w14:textId="77777777" w:rsidR="00B979DB" w:rsidRDefault="00B979DB" w:rsidP="00120F3E">
      <w:r>
        <w:separator/>
      </w:r>
    </w:p>
  </w:endnote>
  <w:endnote w:type="continuationSeparator" w:id="0">
    <w:p w14:paraId="3D11B3F5" w14:textId="77777777" w:rsidR="00B979DB" w:rsidRDefault="00B979DB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CAF0" w14:textId="77777777" w:rsidR="00B979DB" w:rsidRDefault="00B979DB" w:rsidP="00120F3E">
      <w:r>
        <w:separator/>
      </w:r>
    </w:p>
  </w:footnote>
  <w:footnote w:type="continuationSeparator" w:id="0">
    <w:p w14:paraId="571577D6" w14:textId="77777777" w:rsidR="00B979DB" w:rsidRDefault="00B979DB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A"/>
    <w:rsid w:val="000011D8"/>
    <w:rsid w:val="00002399"/>
    <w:rsid w:val="00002E56"/>
    <w:rsid w:val="00003976"/>
    <w:rsid w:val="00004714"/>
    <w:rsid w:val="000070CF"/>
    <w:rsid w:val="00007FE2"/>
    <w:rsid w:val="00010A22"/>
    <w:rsid w:val="000140C6"/>
    <w:rsid w:val="00017E20"/>
    <w:rsid w:val="000315E5"/>
    <w:rsid w:val="0003326B"/>
    <w:rsid w:val="00033511"/>
    <w:rsid w:val="00034F59"/>
    <w:rsid w:val="00046EEA"/>
    <w:rsid w:val="00051E18"/>
    <w:rsid w:val="00061DDE"/>
    <w:rsid w:val="000673B5"/>
    <w:rsid w:val="0007329E"/>
    <w:rsid w:val="00090389"/>
    <w:rsid w:val="00092343"/>
    <w:rsid w:val="000A0212"/>
    <w:rsid w:val="000B2A7E"/>
    <w:rsid w:val="000B370D"/>
    <w:rsid w:val="000B3CFE"/>
    <w:rsid w:val="000C1E7C"/>
    <w:rsid w:val="000C6ECD"/>
    <w:rsid w:val="000C748E"/>
    <w:rsid w:val="000D5BE1"/>
    <w:rsid w:val="000D6138"/>
    <w:rsid w:val="000E29AE"/>
    <w:rsid w:val="000E695A"/>
    <w:rsid w:val="000F2771"/>
    <w:rsid w:val="000F7932"/>
    <w:rsid w:val="00105067"/>
    <w:rsid w:val="00111D3F"/>
    <w:rsid w:val="0011416E"/>
    <w:rsid w:val="00120D89"/>
    <w:rsid w:val="00120F3E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77E19"/>
    <w:rsid w:val="0018337F"/>
    <w:rsid w:val="001969F4"/>
    <w:rsid w:val="001A6DEE"/>
    <w:rsid w:val="001B01C0"/>
    <w:rsid w:val="001B0885"/>
    <w:rsid w:val="001B2DA1"/>
    <w:rsid w:val="001D4C7A"/>
    <w:rsid w:val="001E1039"/>
    <w:rsid w:val="001E6D6D"/>
    <w:rsid w:val="001F3D68"/>
    <w:rsid w:val="001F3EE2"/>
    <w:rsid w:val="001F4CB5"/>
    <w:rsid w:val="00201B9E"/>
    <w:rsid w:val="002038B4"/>
    <w:rsid w:val="00213E10"/>
    <w:rsid w:val="002179AD"/>
    <w:rsid w:val="00233ED6"/>
    <w:rsid w:val="00235A53"/>
    <w:rsid w:val="0025155B"/>
    <w:rsid w:val="00252F19"/>
    <w:rsid w:val="002558AC"/>
    <w:rsid w:val="002613C7"/>
    <w:rsid w:val="00266958"/>
    <w:rsid w:val="002704E5"/>
    <w:rsid w:val="002733A8"/>
    <w:rsid w:val="0028382A"/>
    <w:rsid w:val="00283E8A"/>
    <w:rsid w:val="00285C0B"/>
    <w:rsid w:val="00294DAC"/>
    <w:rsid w:val="002A5CB1"/>
    <w:rsid w:val="002B0A3C"/>
    <w:rsid w:val="002B50E3"/>
    <w:rsid w:val="002E0076"/>
    <w:rsid w:val="002E2442"/>
    <w:rsid w:val="002E426D"/>
    <w:rsid w:val="002E5025"/>
    <w:rsid w:val="002F18B7"/>
    <w:rsid w:val="003227F5"/>
    <w:rsid w:val="00322D2D"/>
    <w:rsid w:val="003250F8"/>
    <w:rsid w:val="00330CB2"/>
    <w:rsid w:val="00337184"/>
    <w:rsid w:val="003578AD"/>
    <w:rsid w:val="00357F2E"/>
    <w:rsid w:val="00365EE5"/>
    <w:rsid w:val="00367963"/>
    <w:rsid w:val="00367F34"/>
    <w:rsid w:val="00385D3F"/>
    <w:rsid w:val="003949A5"/>
    <w:rsid w:val="003A2EC8"/>
    <w:rsid w:val="003B40A1"/>
    <w:rsid w:val="003B562E"/>
    <w:rsid w:val="003B7688"/>
    <w:rsid w:val="003C3DD4"/>
    <w:rsid w:val="003D2DEA"/>
    <w:rsid w:val="003D6A9F"/>
    <w:rsid w:val="003E1F0E"/>
    <w:rsid w:val="003E2A88"/>
    <w:rsid w:val="003E7898"/>
    <w:rsid w:val="003F2C4D"/>
    <w:rsid w:val="003F3313"/>
    <w:rsid w:val="003F3F98"/>
    <w:rsid w:val="0041358D"/>
    <w:rsid w:val="004178B0"/>
    <w:rsid w:val="00422140"/>
    <w:rsid w:val="00431177"/>
    <w:rsid w:val="004318BF"/>
    <w:rsid w:val="004353AE"/>
    <w:rsid w:val="00435F06"/>
    <w:rsid w:val="00443640"/>
    <w:rsid w:val="0044493B"/>
    <w:rsid w:val="00465518"/>
    <w:rsid w:val="00474196"/>
    <w:rsid w:val="00476C78"/>
    <w:rsid w:val="00480E78"/>
    <w:rsid w:val="004969CA"/>
    <w:rsid w:val="00497DF7"/>
    <w:rsid w:val="004A52CD"/>
    <w:rsid w:val="004A6384"/>
    <w:rsid w:val="004B79D0"/>
    <w:rsid w:val="004C4E76"/>
    <w:rsid w:val="004F1726"/>
    <w:rsid w:val="00501271"/>
    <w:rsid w:val="005069C9"/>
    <w:rsid w:val="00511DD2"/>
    <w:rsid w:val="005156DC"/>
    <w:rsid w:val="00527B1B"/>
    <w:rsid w:val="0053332E"/>
    <w:rsid w:val="0054138B"/>
    <w:rsid w:val="0054206E"/>
    <w:rsid w:val="00550012"/>
    <w:rsid w:val="00555C06"/>
    <w:rsid w:val="00562975"/>
    <w:rsid w:val="00567F89"/>
    <w:rsid w:val="00572AFF"/>
    <w:rsid w:val="005857CF"/>
    <w:rsid w:val="00596B47"/>
    <w:rsid w:val="005A09C7"/>
    <w:rsid w:val="005A1CDB"/>
    <w:rsid w:val="005A5EEB"/>
    <w:rsid w:val="005A78B2"/>
    <w:rsid w:val="005A7C37"/>
    <w:rsid w:val="005B03FD"/>
    <w:rsid w:val="005B42C1"/>
    <w:rsid w:val="005B6616"/>
    <w:rsid w:val="005C4B8C"/>
    <w:rsid w:val="005D19B3"/>
    <w:rsid w:val="005D2270"/>
    <w:rsid w:val="005D54E7"/>
    <w:rsid w:val="005E3E6D"/>
    <w:rsid w:val="005F68D8"/>
    <w:rsid w:val="006119F5"/>
    <w:rsid w:val="0061291E"/>
    <w:rsid w:val="006304E4"/>
    <w:rsid w:val="00640B63"/>
    <w:rsid w:val="00640E29"/>
    <w:rsid w:val="00643569"/>
    <w:rsid w:val="00662D94"/>
    <w:rsid w:val="00663B6E"/>
    <w:rsid w:val="00674180"/>
    <w:rsid w:val="0068031B"/>
    <w:rsid w:val="0068215B"/>
    <w:rsid w:val="006A78D9"/>
    <w:rsid w:val="006D1B33"/>
    <w:rsid w:val="006D475D"/>
    <w:rsid w:val="006D62B2"/>
    <w:rsid w:val="006E0368"/>
    <w:rsid w:val="006E131F"/>
    <w:rsid w:val="006E400D"/>
    <w:rsid w:val="006F2CEB"/>
    <w:rsid w:val="00706ADE"/>
    <w:rsid w:val="007120DB"/>
    <w:rsid w:val="007248E0"/>
    <w:rsid w:val="007308A4"/>
    <w:rsid w:val="0073139F"/>
    <w:rsid w:val="00736CF1"/>
    <w:rsid w:val="007371D7"/>
    <w:rsid w:val="00740175"/>
    <w:rsid w:val="0074057E"/>
    <w:rsid w:val="00745551"/>
    <w:rsid w:val="007515EE"/>
    <w:rsid w:val="00762B03"/>
    <w:rsid w:val="00765B82"/>
    <w:rsid w:val="007667D5"/>
    <w:rsid w:val="00766BEA"/>
    <w:rsid w:val="00766F9A"/>
    <w:rsid w:val="007774EA"/>
    <w:rsid w:val="0077753A"/>
    <w:rsid w:val="00785757"/>
    <w:rsid w:val="00797011"/>
    <w:rsid w:val="00797310"/>
    <w:rsid w:val="007A12E1"/>
    <w:rsid w:val="007A28F7"/>
    <w:rsid w:val="007A5087"/>
    <w:rsid w:val="007A5C12"/>
    <w:rsid w:val="007C7349"/>
    <w:rsid w:val="007D482D"/>
    <w:rsid w:val="007E2ABB"/>
    <w:rsid w:val="007E3203"/>
    <w:rsid w:val="007F3581"/>
    <w:rsid w:val="007F58ED"/>
    <w:rsid w:val="008104DF"/>
    <w:rsid w:val="00822FAD"/>
    <w:rsid w:val="0083029A"/>
    <w:rsid w:val="0083534A"/>
    <w:rsid w:val="00837635"/>
    <w:rsid w:val="00840A2D"/>
    <w:rsid w:val="00850CA8"/>
    <w:rsid w:val="00851C62"/>
    <w:rsid w:val="008618EF"/>
    <w:rsid w:val="00863165"/>
    <w:rsid w:val="00873C0D"/>
    <w:rsid w:val="00892303"/>
    <w:rsid w:val="008954A3"/>
    <w:rsid w:val="008A262C"/>
    <w:rsid w:val="008A3D80"/>
    <w:rsid w:val="008B4DAB"/>
    <w:rsid w:val="008C02DC"/>
    <w:rsid w:val="008D20B2"/>
    <w:rsid w:val="008D520B"/>
    <w:rsid w:val="008D7C4E"/>
    <w:rsid w:val="008F0A61"/>
    <w:rsid w:val="00913666"/>
    <w:rsid w:val="00914522"/>
    <w:rsid w:val="0092024E"/>
    <w:rsid w:val="00920358"/>
    <w:rsid w:val="00921EC6"/>
    <w:rsid w:val="00927C30"/>
    <w:rsid w:val="00933A2E"/>
    <w:rsid w:val="00935184"/>
    <w:rsid w:val="009501B8"/>
    <w:rsid w:val="009539B4"/>
    <w:rsid w:val="00956F1F"/>
    <w:rsid w:val="0097727C"/>
    <w:rsid w:val="009834AA"/>
    <w:rsid w:val="009A079C"/>
    <w:rsid w:val="009A0E90"/>
    <w:rsid w:val="009B0C05"/>
    <w:rsid w:val="009B2460"/>
    <w:rsid w:val="009B7942"/>
    <w:rsid w:val="009B7FED"/>
    <w:rsid w:val="009C5056"/>
    <w:rsid w:val="009C59DD"/>
    <w:rsid w:val="009E4820"/>
    <w:rsid w:val="009E5751"/>
    <w:rsid w:val="009E6B12"/>
    <w:rsid w:val="009F0C2E"/>
    <w:rsid w:val="00A03C43"/>
    <w:rsid w:val="00A10579"/>
    <w:rsid w:val="00A11E74"/>
    <w:rsid w:val="00A16F06"/>
    <w:rsid w:val="00A17D82"/>
    <w:rsid w:val="00A3095C"/>
    <w:rsid w:val="00A30DBB"/>
    <w:rsid w:val="00A34EC4"/>
    <w:rsid w:val="00A572D9"/>
    <w:rsid w:val="00A6240D"/>
    <w:rsid w:val="00A66F3C"/>
    <w:rsid w:val="00A72777"/>
    <w:rsid w:val="00A80578"/>
    <w:rsid w:val="00A92AF5"/>
    <w:rsid w:val="00AC186A"/>
    <w:rsid w:val="00AC3628"/>
    <w:rsid w:val="00AC6F78"/>
    <w:rsid w:val="00AD4264"/>
    <w:rsid w:val="00AE3220"/>
    <w:rsid w:val="00AE4CD6"/>
    <w:rsid w:val="00AE6135"/>
    <w:rsid w:val="00AF1A75"/>
    <w:rsid w:val="00B01A4E"/>
    <w:rsid w:val="00B07200"/>
    <w:rsid w:val="00B15528"/>
    <w:rsid w:val="00B20887"/>
    <w:rsid w:val="00B2373F"/>
    <w:rsid w:val="00B30F10"/>
    <w:rsid w:val="00B33A08"/>
    <w:rsid w:val="00B46B28"/>
    <w:rsid w:val="00B61CB3"/>
    <w:rsid w:val="00B66072"/>
    <w:rsid w:val="00B77DA0"/>
    <w:rsid w:val="00B83809"/>
    <w:rsid w:val="00B85859"/>
    <w:rsid w:val="00B86981"/>
    <w:rsid w:val="00B979DB"/>
    <w:rsid w:val="00BA399C"/>
    <w:rsid w:val="00BA7003"/>
    <w:rsid w:val="00BA7A13"/>
    <w:rsid w:val="00BB2684"/>
    <w:rsid w:val="00BB5C96"/>
    <w:rsid w:val="00BB6249"/>
    <w:rsid w:val="00BC5DE7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4289"/>
    <w:rsid w:val="00C16923"/>
    <w:rsid w:val="00C2569B"/>
    <w:rsid w:val="00C3099E"/>
    <w:rsid w:val="00C32B78"/>
    <w:rsid w:val="00C50433"/>
    <w:rsid w:val="00C50AC8"/>
    <w:rsid w:val="00C529FD"/>
    <w:rsid w:val="00C53613"/>
    <w:rsid w:val="00C55573"/>
    <w:rsid w:val="00C56174"/>
    <w:rsid w:val="00C610CB"/>
    <w:rsid w:val="00C64D6A"/>
    <w:rsid w:val="00C671AB"/>
    <w:rsid w:val="00C70B2B"/>
    <w:rsid w:val="00C81995"/>
    <w:rsid w:val="00C87B78"/>
    <w:rsid w:val="00C94F9D"/>
    <w:rsid w:val="00CA029F"/>
    <w:rsid w:val="00CA0C2F"/>
    <w:rsid w:val="00CA7B14"/>
    <w:rsid w:val="00CB0B40"/>
    <w:rsid w:val="00CC2039"/>
    <w:rsid w:val="00CD53FB"/>
    <w:rsid w:val="00CF5A25"/>
    <w:rsid w:val="00D027D7"/>
    <w:rsid w:val="00D04530"/>
    <w:rsid w:val="00D2170F"/>
    <w:rsid w:val="00D244D3"/>
    <w:rsid w:val="00D2735D"/>
    <w:rsid w:val="00D43F59"/>
    <w:rsid w:val="00D452CE"/>
    <w:rsid w:val="00D47935"/>
    <w:rsid w:val="00D52C61"/>
    <w:rsid w:val="00D65BE6"/>
    <w:rsid w:val="00D7204B"/>
    <w:rsid w:val="00D807DA"/>
    <w:rsid w:val="00D864A6"/>
    <w:rsid w:val="00D903D7"/>
    <w:rsid w:val="00DC7EF9"/>
    <w:rsid w:val="00DE1CC4"/>
    <w:rsid w:val="00E14F6A"/>
    <w:rsid w:val="00E36DA4"/>
    <w:rsid w:val="00E42C2F"/>
    <w:rsid w:val="00E45113"/>
    <w:rsid w:val="00E45309"/>
    <w:rsid w:val="00E465BE"/>
    <w:rsid w:val="00E54A0F"/>
    <w:rsid w:val="00E66C49"/>
    <w:rsid w:val="00E76383"/>
    <w:rsid w:val="00E8359E"/>
    <w:rsid w:val="00E843F3"/>
    <w:rsid w:val="00E87CFB"/>
    <w:rsid w:val="00E94A88"/>
    <w:rsid w:val="00EB45C4"/>
    <w:rsid w:val="00EC2B9D"/>
    <w:rsid w:val="00EC542A"/>
    <w:rsid w:val="00EC5676"/>
    <w:rsid w:val="00EC7AB4"/>
    <w:rsid w:val="00ED048A"/>
    <w:rsid w:val="00ED65BF"/>
    <w:rsid w:val="00ED6D32"/>
    <w:rsid w:val="00EE197B"/>
    <w:rsid w:val="00EF346C"/>
    <w:rsid w:val="00EF468B"/>
    <w:rsid w:val="00F10BAA"/>
    <w:rsid w:val="00F15FA9"/>
    <w:rsid w:val="00F2705B"/>
    <w:rsid w:val="00F3785C"/>
    <w:rsid w:val="00F47CC7"/>
    <w:rsid w:val="00F5503B"/>
    <w:rsid w:val="00F63A6B"/>
    <w:rsid w:val="00F73E8F"/>
    <w:rsid w:val="00F767CC"/>
    <w:rsid w:val="00F850E0"/>
    <w:rsid w:val="00F90DC5"/>
    <w:rsid w:val="00F95080"/>
    <w:rsid w:val="00FA57E8"/>
    <w:rsid w:val="00FC1418"/>
    <w:rsid w:val="00FC2612"/>
    <w:rsid w:val="00FC5CFE"/>
    <w:rsid w:val="00FD26BD"/>
    <w:rsid w:val="00FD2DA0"/>
    <w:rsid w:val="00FD7B5B"/>
    <w:rsid w:val="00FE1023"/>
    <w:rsid w:val="00FE73F6"/>
    <w:rsid w:val="00FF0BD5"/>
    <w:rsid w:val="00FF1792"/>
    <w:rsid w:val="00FF5DE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C55369"/>
  <w15:chartTrackingRefBased/>
  <w15:docId w15:val="{3AF391DF-F906-4B90-96AD-75783AE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1">
    <w:name w:val="Menzione non risolta1"/>
    <w:uiPriority w:val="99"/>
    <w:semiHidden/>
    <w:unhideWhenUsed/>
    <w:rsid w:val="008954A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7C7349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Giulio Raucci</cp:lastModifiedBy>
  <cp:revision>2</cp:revision>
  <cp:lastPrinted>2024-04-15T12:32:00Z</cp:lastPrinted>
  <dcterms:created xsi:type="dcterms:W3CDTF">2024-04-15T13:51:00Z</dcterms:created>
  <dcterms:modified xsi:type="dcterms:W3CDTF">2024-04-15T13:51:00Z</dcterms:modified>
</cp:coreProperties>
</file>