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56E36149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“Fondi Strutturali Europei – Programma Operativo Nazionale</w:t>
      </w:r>
    </w:p>
    <w:p w14:paraId="6C1816DE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“Per la scuola, competenze e ambienti per l’apprendimento” 2014-2020-</w:t>
      </w:r>
    </w:p>
    <w:p w14:paraId="73322B52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Asse I – Istruzione – Fondo Sociale Europeo (FSE)</w:t>
      </w:r>
    </w:p>
    <w:p w14:paraId="66B4DF8C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Obiettivi Specifici 10.2 e 10.6- Azioni 10.2.2A e 10.6.6B</w:t>
      </w:r>
    </w:p>
    <w:p w14:paraId="43F0FA51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Avviso pubblico MIUR prot. n. 25532 del 23/02/2024- Percorsi formativi di lingua straniera e percorsi per le competenze trasversali e per l’orientamento (PCTO) all’Estero</w:t>
      </w:r>
    </w:p>
    <w:p w14:paraId="0EBFC3F4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</w:p>
    <w:p w14:paraId="6DCD28E7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</w:p>
    <w:p w14:paraId="72A707C6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 xml:space="preserve">TITOLO DEL PROGETTO </w:t>
      </w:r>
    </w:p>
    <w:p w14:paraId="0CE21977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“FORMARSI IN AZIENDA”</w:t>
      </w:r>
    </w:p>
    <w:p w14:paraId="58F7984F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CODICE IDENTIFICATIVO DEL PROGETTO: 10.6.6B-FSEPON-CA-2024-83</w:t>
      </w:r>
    </w:p>
    <w:p w14:paraId="67BC87ED" w14:textId="2D9B03BD" w:rsidR="000214F9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color w:val="212529"/>
          <w:sz w:val="24"/>
          <w:szCs w:val="24"/>
        </w:rPr>
      </w:pPr>
      <w:r w:rsidRPr="00A170EC">
        <w:rPr>
          <w:b/>
          <w:bCs/>
          <w:sz w:val="24"/>
          <w:szCs w:val="24"/>
        </w:rPr>
        <w:t>CUP: B24D24000760007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3164835C" w14:textId="77777777" w:rsidR="00D6775A" w:rsidRDefault="005C12C8" w:rsidP="0074763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2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3" w:name="_Hlk135322759"/>
      <w:r w:rsidR="000214F9" w:rsidRPr="000214F9">
        <w:rPr>
          <w:b/>
          <w:bCs/>
          <w:iCs/>
          <w:sz w:val="24"/>
          <w:szCs w:val="24"/>
        </w:rPr>
        <w:t xml:space="preserve"> </w:t>
      </w:r>
      <w:r w:rsidR="00D6775A">
        <w:rPr>
          <w:b/>
          <w:bCs/>
          <w:iCs/>
          <w:sz w:val="24"/>
          <w:szCs w:val="24"/>
        </w:rPr>
        <w:t xml:space="preserve">numero due </w:t>
      </w:r>
      <w:proofErr w:type="gramStart"/>
      <w:r w:rsidR="000214F9" w:rsidRPr="000214F9">
        <w:rPr>
          <w:b/>
          <w:bCs/>
          <w:iCs/>
          <w:sz w:val="24"/>
          <w:szCs w:val="24"/>
        </w:rPr>
        <w:t xml:space="preserve">figure </w:t>
      </w:r>
      <w:r w:rsidR="0074763E" w:rsidRPr="00090421">
        <w:rPr>
          <w:rFonts w:eastAsia="Arial Unicode MS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>professionali</w:t>
      </w:r>
      <w:proofErr w:type="gramEnd"/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bookmarkStart w:id="4" w:name="_Hlk162985212"/>
      <w:r w:rsidR="0074763E" w:rsidRPr="0074763E">
        <w:rPr>
          <w:b/>
          <w:bCs/>
          <w:sz w:val="24"/>
          <w:szCs w:val="24"/>
        </w:rPr>
        <w:t xml:space="preserve">al ruolo di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Figura di </w:t>
      </w:r>
    </w:p>
    <w:p w14:paraId="31AA0564" w14:textId="5DBF5E23" w:rsidR="0074763E" w:rsidRPr="00090421" w:rsidRDefault="00D6775A" w:rsidP="0074763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supporto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operativo/coordinamento logistico-</w:t>
      </w: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organizzativo</w:t>
      </w:r>
      <w:r w:rsidRPr="00D6775A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necessarie per la</w:t>
      </w:r>
    </w:p>
    <w:p w14:paraId="2E754E95" w14:textId="579448EF" w:rsidR="0074763E" w:rsidRPr="0074763E" w:rsidRDefault="00D6775A" w:rsidP="0074763E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iCs/>
          <w:sz w:val="24"/>
          <w:szCs w:val="24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realizzazione dei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moduli </w:t>
      </w:r>
      <w:proofErr w:type="gramStart"/>
      <w:r w:rsidR="0074763E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  di</w:t>
      </w:r>
      <w:proofErr w:type="gramEnd"/>
      <w:r w:rsidR="0074763E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cui</w:t>
      </w:r>
      <w:r w:rsidRPr="00D6775A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al </w:t>
      </w:r>
      <w:r w:rsidRPr="0074763E">
        <w:rPr>
          <w:rFonts w:eastAsia="Comic Sans MS"/>
          <w:b/>
          <w:sz w:val="24"/>
          <w:szCs w:val="24"/>
        </w:rPr>
        <w:t>Progetto</w:t>
      </w:r>
      <w:r w:rsidRPr="0074763E">
        <w:rPr>
          <w:rFonts w:eastAsia="Comic Sans MS"/>
          <w:bCs/>
          <w:sz w:val="24"/>
          <w:szCs w:val="24"/>
        </w:rPr>
        <w:t xml:space="preserve"> </w:t>
      </w:r>
      <w:r w:rsidRPr="0074763E">
        <w:rPr>
          <w:rFonts w:eastAsia="Comic Sans MS"/>
          <w:b/>
          <w:sz w:val="24"/>
          <w:szCs w:val="24"/>
        </w:rPr>
        <w:t xml:space="preserve"> </w:t>
      </w:r>
      <w:r w:rsidRPr="00090421">
        <w:rPr>
          <w:rFonts w:eastAsia="Arial Unicode MS" w:cs="Tahoma"/>
          <w:b/>
          <w:iCs/>
          <w:color w:val="000000"/>
          <w:sz w:val="24"/>
          <w:szCs w:val="24"/>
          <w:lang w:eastAsia="en-US" w:bidi="en-US"/>
        </w:rPr>
        <w:t>PONFSE</w:t>
      </w:r>
      <w:r w:rsidRPr="0074763E">
        <w:rPr>
          <w:rFonts w:eastAsia="Arial Unicode MS" w:cs="Tahoma"/>
          <w:b/>
          <w:iCs/>
          <w:sz w:val="24"/>
          <w:szCs w:val="24"/>
          <w:lang w:eastAsia="en-US" w:bidi="en-US"/>
        </w:rPr>
        <w:t xml:space="preserve"> </w:t>
      </w:r>
      <w:r w:rsidRPr="0074763E">
        <w:rPr>
          <w:rFonts w:eastAsia="Comic Sans MS"/>
          <w:b/>
          <w:sz w:val="24"/>
          <w:szCs w:val="24"/>
        </w:rPr>
        <w:t>dal</w:t>
      </w: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74763E">
        <w:rPr>
          <w:rFonts w:eastAsia="Comic Sans MS"/>
          <w:b/>
          <w:sz w:val="24"/>
          <w:szCs w:val="24"/>
        </w:rPr>
        <w:t>titolo</w:t>
      </w:r>
    </w:p>
    <w:p w14:paraId="7F90BC38" w14:textId="6033F083" w:rsidR="00D6775A" w:rsidRPr="00D6775A" w:rsidRDefault="0074763E" w:rsidP="00D6775A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b/>
          <w:sz w:val="24"/>
          <w:szCs w:val="24"/>
        </w:rPr>
      </w:pP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             </w:t>
      </w:r>
      <w:bookmarkStart w:id="5" w:name="_Hlk165145163"/>
      <w:r w:rsidRPr="0074763E">
        <w:rPr>
          <w:b/>
          <w:sz w:val="24"/>
          <w:szCs w:val="24"/>
        </w:rPr>
        <w:t>“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Formarsi in </w:t>
      </w:r>
      <w:proofErr w:type="gramStart"/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azienda</w:t>
      </w:r>
      <w:r w:rsidRPr="0074763E">
        <w:rPr>
          <w:b/>
          <w:sz w:val="24"/>
          <w:szCs w:val="24"/>
        </w:rPr>
        <w:t>”</w:t>
      </w:r>
      <w:r w:rsidRPr="0074763E">
        <w:rPr>
          <w:rFonts w:eastAsia="Arial Unicode MS" w:cs="Tahoma"/>
          <w:b/>
          <w:sz w:val="24"/>
          <w:szCs w:val="24"/>
          <w:lang w:eastAsia="en-US" w:bidi="en-US"/>
        </w:rPr>
        <w:t>–</w:t>
      </w:r>
      <w:proofErr w:type="gramEnd"/>
      <w:r w:rsidRPr="0074763E">
        <w:rPr>
          <w:rFonts w:eastAsia="Arial Unicode MS" w:cs="Tahoma"/>
          <w:b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C</w:t>
      </w:r>
      <w:r w:rsidRPr="0074763E">
        <w:rPr>
          <w:b/>
          <w:sz w:val="24"/>
          <w:szCs w:val="24"/>
        </w:rPr>
        <w:t>odice</w:t>
      </w:r>
      <w:r w:rsidR="00D6775A" w:rsidRPr="00D6775A">
        <w:rPr>
          <w:b/>
          <w:sz w:val="24"/>
          <w:szCs w:val="24"/>
        </w:rPr>
        <w:t xml:space="preserve"> </w:t>
      </w:r>
      <w:r w:rsidR="00D6775A" w:rsidRPr="0074763E">
        <w:rPr>
          <w:b/>
          <w:sz w:val="24"/>
          <w:szCs w:val="24"/>
        </w:rPr>
        <w:t>identificativo del progetto:</w:t>
      </w:r>
    </w:p>
    <w:p w14:paraId="749CE6AE" w14:textId="36841947" w:rsidR="0074763E" w:rsidRPr="00090421" w:rsidRDefault="00D6775A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              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10.6.6B-FSEPON-CA-2024-83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-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CUP: </w:t>
      </w:r>
      <w:r w:rsidRPr="00090421">
        <w:rPr>
          <w:rFonts w:eastAsia="Calibri" w:cs="Tahoma"/>
          <w:b/>
          <w:color w:val="000000"/>
          <w:sz w:val="24"/>
          <w:szCs w:val="24"/>
          <w:lang w:eastAsia="en-US" w:bidi="en-US"/>
        </w:rPr>
        <w:t>B24D24000760007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iCs/>
          <w:color w:val="000000"/>
          <w:sz w:val="24"/>
          <w:szCs w:val="24"/>
          <w:lang w:eastAsia="en-US" w:bidi="en-US"/>
        </w:rPr>
        <w:t xml:space="preserve">- </w:t>
      </w:r>
      <w:r w:rsidRPr="0074763E">
        <w:rPr>
          <w:rFonts w:eastAsia="Arial Unicode MS" w:cs="Tahoma"/>
          <w:b/>
          <w:iCs/>
          <w:sz w:val="24"/>
          <w:szCs w:val="24"/>
          <w:lang w:eastAsia="en-US" w:bidi="en-US"/>
        </w:rPr>
        <w:t xml:space="preserve"> </w:t>
      </w:r>
    </w:p>
    <w:p w14:paraId="424A8F6E" w14:textId="284C2910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Avviso pubblico MIUR prot. n. 25532 del 23/02/2024- </w:t>
      </w:r>
    </w:p>
    <w:p w14:paraId="26A2267E" w14:textId="77777777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Percorsi formativi di lingua straniera e percorsi per le competenze trasversali e  </w:t>
      </w:r>
    </w:p>
    <w:p w14:paraId="416D504B" w14:textId="0873B261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per l’orientamento (PCTO) all’Estero</w:t>
      </w:r>
    </w:p>
    <w:p w14:paraId="43987191" w14:textId="31339B9F" w:rsidR="00A170EC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</w:t>
      </w:r>
      <w:bookmarkEnd w:id="4"/>
      <w:bookmarkEnd w:id="5"/>
    </w:p>
    <w:bookmarkEnd w:id="2"/>
    <w:bookmarkEnd w:id="3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54940A52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>.</w:t>
      </w:r>
      <w:r w:rsidR="00EC0CE9">
        <w:rPr>
          <w:color w:val="000000" w:themeColor="text1"/>
          <w:sz w:val="24"/>
          <w:szCs w:val="22"/>
        </w:rPr>
        <w:t>________________________</w:t>
      </w:r>
      <w:r w:rsidRPr="001A7CE2">
        <w:rPr>
          <w:color w:val="000000" w:themeColor="text1"/>
          <w:sz w:val="24"/>
          <w:szCs w:val="22"/>
        </w:rPr>
        <w:t xml:space="preserve"> </w:t>
      </w:r>
      <w:r w:rsidR="00EC0CE9" w:rsidRPr="001A7CE2">
        <w:rPr>
          <w:color w:val="000000" w:themeColor="text1"/>
          <w:sz w:val="24"/>
          <w:szCs w:val="16"/>
        </w:rPr>
        <w:t>codice fiscale_</w:t>
      </w:r>
      <w:r w:rsidRPr="001A7CE2">
        <w:rPr>
          <w:color w:val="000000" w:themeColor="text1"/>
          <w:sz w:val="24"/>
          <w:szCs w:val="16"/>
        </w:rPr>
        <w:t>________________________</w:t>
      </w:r>
      <w:r w:rsidR="00EC0CE9" w:rsidRPr="001A7CE2">
        <w:rPr>
          <w:color w:val="000000" w:themeColor="text1"/>
          <w:sz w:val="24"/>
          <w:szCs w:val="16"/>
        </w:rPr>
        <w:t xml:space="preserve"> </w:t>
      </w:r>
      <w:r w:rsidRPr="001A7CE2">
        <w:rPr>
          <w:color w:val="000000" w:themeColor="text1"/>
          <w:sz w:val="24"/>
          <w:szCs w:val="16"/>
        </w:rPr>
        <w:t>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369E70D8" w:rsidR="00CD76B4" w:rsidRPr="00090421" w:rsidRDefault="0074763E" w:rsidP="00090421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090421">
        <w:rPr>
          <w:rFonts w:eastAsia="Calibri"/>
          <w:sz w:val="24"/>
          <w:szCs w:val="24"/>
          <w:lang w:eastAsia="en-US"/>
        </w:rPr>
        <w:t xml:space="preserve"> interno alla Istituzione Scolastica ISISS “</w:t>
      </w:r>
      <w:proofErr w:type="spellStart"/>
      <w:r w:rsidR="00090421">
        <w:rPr>
          <w:rFonts w:eastAsia="Calibri"/>
          <w:sz w:val="24"/>
          <w:szCs w:val="24"/>
          <w:lang w:eastAsia="en-US"/>
        </w:rPr>
        <w:t>G.</w:t>
      </w:r>
      <w:proofErr w:type="gramStart"/>
      <w:r w:rsidR="00090421">
        <w:rPr>
          <w:rFonts w:eastAsia="Calibri"/>
          <w:sz w:val="24"/>
          <w:szCs w:val="24"/>
          <w:lang w:eastAsia="en-US"/>
        </w:rPr>
        <w:t>B.Novelli</w:t>
      </w:r>
      <w:proofErr w:type="spellEnd"/>
      <w:proofErr w:type="gramEnd"/>
      <w:r w:rsidR="00090421">
        <w:rPr>
          <w:rFonts w:eastAsia="Calibri"/>
          <w:sz w:val="24"/>
          <w:szCs w:val="24"/>
          <w:lang w:eastAsia="en-US"/>
        </w:rPr>
        <w:t>” di Marcianise,</w:t>
      </w:r>
      <w:r w:rsidR="001A7CE2" w:rsidRPr="001A7CE2">
        <w:rPr>
          <w:color w:val="000000" w:themeColor="text1"/>
          <w:sz w:val="14"/>
          <w:szCs w:val="14"/>
        </w:rPr>
        <w:t xml:space="preserve">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7BC068AD" w14:textId="5A650E6A" w:rsidR="0074763E" w:rsidRPr="001C27D3" w:rsidRDefault="0074763E" w:rsidP="0074763E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 w:rsidRPr="005C12C8">
        <w:rPr>
          <w:rFonts w:ascii="Times New Roman" w:hAnsi="Times New Roman" w:cs="Times New Roman"/>
          <w:color w:val="000000" w:themeColor="text1"/>
        </w:rPr>
        <w:t xml:space="preserve">di </w:t>
      </w:r>
      <w:r>
        <w:rPr>
          <w:rFonts w:ascii="Times New Roman" w:hAnsi="Times New Roman" w:cs="Times New Roman"/>
          <w:color w:val="000000" w:themeColor="text1"/>
        </w:rPr>
        <w:t>non aver prodotto 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>
        <w:rPr>
          <w:rFonts w:ascii="Times New Roman" w:hAnsi="Times New Roman" w:cs="Times New Roman"/>
          <w:color w:val="000000" w:themeColor="text1"/>
        </w:rPr>
        <w:t xml:space="preserve"> di impegnarsi a non produrre</w:t>
      </w:r>
      <w:r w:rsidRPr="00143EFD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domanda di utilizzazione e/o assegnazione provvisoria, di non andare in quiescenza </w:t>
      </w:r>
      <w:proofErr w:type="gramStart"/>
      <w:r w:rsidRPr="00143EFD">
        <w:rPr>
          <w:rFonts w:ascii="Times New Roman" w:hAnsi="Times New Roman" w:cs="Times New Roman"/>
          <w:color w:val="000000" w:themeColor="text1"/>
        </w:rPr>
        <w:t>dal</w:t>
      </w:r>
      <w:r>
        <w:rPr>
          <w:rFonts w:ascii="Times New Roman" w:hAnsi="Times New Roman" w:cs="Times New Roman"/>
          <w:color w:val="000000" w:themeColor="text1"/>
        </w:rPr>
        <w:t xml:space="preserve">lo </w:t>
      </w:r>
      <w:r w:rsidRPr="00143EFD">
        <w:rPr>
          <w:rFonts w:ascii="Times New Roman" w:hAnsi="Times New Roman" w:cs="Times New Roman"/>
          <w:color w:val="000000" w:themeColor="text1"/>
        </w:rPr>
        <w:t xml:space="preserve"> 01</w:t>
      </w:r>
      <w:proofErr w:type="gramEnd"/>
      <w:r w:rsidRPr="00143EFD">
        <w:rPr>
          <w:rFonts w:ascii="Times New Roman" w:hAnsi="Times New Roman" w:cs="Times New Roman"/>
          <w:color w:val="000000" w:themeColor="text1"/>
        </w:rPr>
        <w:t>/09/2024</w:t>
      </w:r>
      <w:r w:rsidR="00090421">
        <w:rPr>
          <w:rFonts w:ascii="Times New Roman" w:hAnsi="Times New Roman" w:cs="Times New Roman"/>
          <w:color w:val="000000" w:themeColor="text1"/>
        </w:rPr>
        <w:t>,</w:t>
      </w:r>
    </w:p>
    <w:p w14:paraId="1AF12CA7" w14:textId="558F9F10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6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6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437C8535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FE239D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186B138" w14:textId="77777777" w:rsidR="00A170EC" w:rsidRPr="00A170EC" w:rsidRDefault="00A170EC" w:rsidP="00A170EC">
      <w:pPr>
        <w:widowControl/>
        <w:numPr>
          <w:ilvl w:val="0"/>
          <w:numId w:val="8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sz w:val="24"/>
          <w:szCs w:val="24"/>
        </w:rPr>
        <w:t xml:space="preserve">Competenze informatiche </w:t>
      </w:r>
      <w:r w:rsidRPr="00A170EC">
        <w:rPr>
          <w:rFonts w:eastAsia="Calibri"/>
          <w:sz w:val="24"/>
          <w:szCs w:val="24"/>
          <w:lang w:eastAsia="en-US"/>
        </w:rPr>
        <w:t xml:space="preserve">tali da garantire la </w:t>
      </w:r>
      <w:r w:rsidRPr="00A170EC">
        <w:rPr>
          <w:rFonts w:eastAsia="Calibri"/>
          <w:sz w:val="24"/>
          <w:szCs w:val="24"/>
          <w:u w:val="single"/>
          <w:lang w:eastAsia="en-US"/>
        </w:rPr>
        <w:t>autonoma</w:t>
      </w:r>
      <w:r w:rsidRPr="00A170EC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A170EC">
        <w:rPr>
          <w:sz w:val="24"/>
          <w:szCs w:val="24"/>
        </w:rPr>
        <w:t xml:space="preserve"> dei</w:t>
      </w:r>
      <w:r w:rsidRPr="00A170EC">
        <w:rPr>
          <w:bCs/>
          <w:sz w:val="24"/>
          <w:szCs w:val="24"/>
        </w:rPr>
        <w:t xml:space="preserve"> modulo formativi di cui al progetto</w:t>
      </w:r>
      <w:r w:rsidRPr="00A170EC">
        <w:rPr>
          <w:rFonts w:eastAsia="Calibri"/>
          <w:sz w:val="24"/>
          <w:szCs w:val="24"/>
          <w:lang w:eastAsia="en-US"/>
        </w:rPr>
        <w:t xml:space="preserve"> </w:t>
      </w:r>
      <w:r w:rsidRPr="00A170EC">
        <w:rPr>
          <w:bCs/>
          <w:sz w:val="24"/>
          <w:szCs w:val="24"/>
        </w:rPr>
        <w:t xml:space="preserve">PON </w:t>
      </w:r>
      <w:proofErr w:type="gramStart"/>
      <w:r w:rsidRPr="00A170EC">
        <w:rPr>
          <w:bCs/>
          <w:sz w:val="24"/>
          <w:szCs w:val="24"/>
        </w:rPr>
        <w:t>FSE  dal</w:t>
      </w:r>
      <w:proofErr w:type="gramEnd"/>
      <w:r w:rsidRPr="00A170EC">
        <w:rPr>
          <w:bCs/>
          <w:sz w:val="24"/>
          <w:szCs w:val="24"/>
        </w:rPr>
        <w:t xml:space="preserve"> titolo “Formarsi in azienda”– Codice identificativo del progetto: 10.6.6B-FSEPON-CA-2024-83 -  CUP: B24D24000760007</w:t>
      </w:r>
      <w:r w:rsidRPr="00A170EC">
        <w:rPr>
          <w:rFonts w:eastAsia="Calibri"/>
          <w:sz w:val="24"/>
          <w:szCs w:val="24"/>
          <w:lang w:eastAsia="en-US"/>
        </w:rPr>
        <w:t xml:space="preserve"> </w:t>
      </w:r>
      <w:r w:rsidRPr="00A170EC">
        <w:rPr>
          <w:bCs/>
          <w:sz w:val="24"/>
          <w:szCs w:val="24"/>
        </w:rPr>
        <w:t>-  Avviso pubblico MIUR prot. n. 25532 del 23/02/2024- Percorsi formativi di lingua straniera e percorsi per le competenze trasversali e per l’orientamento (PCTO) all’Estero</w:t>
      </w:r>
      <w:r w:rsidRPr="00A170EC">
        <w:rPr>
          <w:rFonts w:eastAsia="Calibri"/>
          <w:sz w:val="24"/>
          <w:szCs w:val="24"/>
          <w:lang w:eastAsia="en-US"/>
        </w:rPr>
        <w:t xml:space="preserve">, </w:t>
      </w:r>
      <w:r w:rsidRPr="00A170EC">
        <w:rPr>
          <w:sz w:val="24"/>
          <w:szCs w:val="24"/>
        </w:rPr>
        <w:t>relativamente alle attività previste dal proprio ruolo.</w:t>
      </w:r>
    </w:p>
    <w:p w14:paraId="574994EC" w14:textId="77777777" w:rsidR="00A170EC" w:rsidRPr="00A170EC" w:rsidRDefault="00A170EC" w:rsidP="00A170EC">
      <w:pPr>
        <w:widowControl/>
        <w:numPr>
          <w:ilvl w:val="0"/>
          <w:numId w:val="7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rFonts w:eastAsia="Calibri"/>
          <w:iCs/>
          <w:sz w:val="24"/>
          <w:szCs w:val="24"/>
          <w:lang w:eastAsia="en-US"/>
        </w:rPr>
        <w:t xml:space="preserve">Conoscenza approfondita del Piano Integrato e dei manuali, linee guida, istruzioni e indicazioni che </w:t>
      </w:r>
      <w:r w:rsidRPr="00A170EC">
        <w:rPr>
          <w:rFonts w:eastAsia="Calibri"/>
          <w:sz w:val="24"/>
          <w:szCs w:val="24"/>
          <w:lang w:eastAsia="en-US"/>
        </w:rPr>
        <w:t xml:space="preserve">l’Autorità di Gestione ha predisposto per </w:t>
      </w:r>
      <w:proofErr w:type="gramStart"/>
      <w:r w:rsidRPr="00A170EC">
        <w:rPr>
          <w:rFonts w:eastAsia="Calibri"/>
          <w:sz w:val="24"/>
          <w:szCs w:val="24"/>
          <w:lang w:eastAsia="en-US"/>
        </w:rPr>
        <w:t>i  beneficiari</w:t>
      </w:r>
      <w:proofErr w:type="gramEnd"/>
      <w:r w:rsidRPr="00A170EC">
        <w:rPr>
          <w:rFonts w:eastAsia="Calibri"/>
          <w:sz w:val="24"/>
          <w:szCs w:val="24"/>
          <w:lang w:eastAsia="en-US"/>
        </w:rPr>
        <w:t xml:space="preserve"> del PON.</w:t>
      </w:r>
    </w:p>
    <w:p w14:paraId="3CE30B02" w14:textId="77777777" w:rsidR="00A170EC" w:rsidRPr="00A170EC" w:rsidRDefault="00A170EC" w:rsidP="00A170EC">
      <w:pPr>
        <w:widowControl/>
        <w:numPr>
          <w:ilvl w:val="0"/>
          <w:numId w:val="8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rFonts w:eastAsia="Calibri"/>
          <w:sz w:val="24"/>
          <w:szCs w:val="24"/>
          <w:lang w:eastAsia="en-US"/>
        </w:rPr>
        <w:t xml:space="preserve">Pregresse Esperienze di lavoro documentate su </w:t>
      </w:r>
      <w:proofErr w:type="gramStart"/>
      <w:r w:rsidRPr="00A170EC">
        <w:rPr>
          <w:rFonts w:eastAsia="Calibri"/>
          <w:sz w:val="24"/>
          <w:szCs w:val="24"/>
          <w:lang w:eastAsia="en-US"/>
        </w:rPr>
        <w:t>piattaforme  informatiche</w:t>
      </w:r>
      <w:proofErr w:type="gramEnd"/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421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1B75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6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537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63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07CE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75A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CE9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39D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6387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2024-05-10T22:03:00Z</dcterms:modified>
</cp:coreProperties>
</file>