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60041" w14:textId="77777777" w:rsidR="00993742" w:rsidRDefault="00993742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4EFDFBB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EB774D">
        <w:rPr>
          <w:rFonts w:ascii="Times New Roman" w:eastAsia="Century" w:hAnsi="Times New Roman" w:cs="Times New Roman"/>
          <w:sz w:val="24"/>
          <w:szCs w:val="24"/>
        </w:rPr>
        <w:t>8333/VII</w:t>
      </w:r>
      <w:r w:rsidR="003C7A4E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667CB">
        <w:rPr>
          <w:rFonts w:ascii="Times New Roman" w:eastAsia="Century" w:hAnsi="Times New Roman" w:cs="Times New Roman"/>
          <w:sz w:val="24"/>
          <w:szCs w:val="24"/>
        </w:rPr>
        <w:t>2</w:t>
      </w:r>
      <w:r w:rsidR="00993742">
        <w:rPr>
          <w:rFonts w:ascii="Times New Roman" w:eastAsia="Century" w:hAnsi="Times New Roman" w:cs="Times New Roman"/>
          <w:sz w:val="24"/>
          <w:szCs w:val="24"/>
        </w:rPr>
        <w:t>4</w:t>
      </w:r>
      <w:r w:rsidR="001667CB">
        <w:rPr>
          <w:rFonts w:ascii="Times New Roman" w:eastAsia="Century" w:hAnsi="Times New Roman" w:cs="Times New Roman"/>
          <w:sz w:val="24"/>
          <w:szCs w:val="24"/>
        </w:rPr>
        <w:t>/0</w:t>
      </w:r>
      <w:r w:rsidR="00993742">
        <w:rPr>
          <w:rFonts w:ascii="Times New Roman" w:eastAsia="Century" w:hAnsi="Times New Roman" w:cs="Times New Roman"/>
          <w:sz w:val="24"/>
          <w:szCs w:val="24"/>
        </w:rPr>
        <w:t>5</w:t>
      </w:r>
      <w:r w:rsidR="001667CB">
        <w:rPr>
          <w:rFonts w:ascii="Times New Roman" w:eastAsia="Century" w:hAnsi="Times New Roman" w:cs="Times New Roman"/>
          <w:sz w:val="24"/>
          <w:szCs w:val="24"/>
        </w:rPr>
        <w:t>/2024</w:t>
      </w:r>
    </w:p>
    <w:p w14:paraId="4B7541D3" w14:textId="7505A5FA" w:rsidR="00060AAF" w:rsidRPr="00060AAF" w:rsidRDefault="002F4ED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</w:t>
      </w:r>
      <w:r w:rsid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in periodo di formazione e prova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s. 2023/2024:</w:t>
      </w:r>
    </w:p>
    <w:p w14:paraId="6C6B0AE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Ascione Maria</w:t>
      </w:r>
    </w:p>
    <w:p w14:paraId="618F06AE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Camposano Antonella</w:t>
      </w:r>
    </w:p>
    <w:p w14:paraId="4700204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Franzese Simeone</w:t>
      </w:r>
    </w:p>
    <w:p w14:paraId="6AE3CA57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Mancuso Lucrezia</w:t>
      </w:r>
    </w:p>
    <w:p w14:paraId="3FD6576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Sibillo Rossella</w:t>
      </w:r>
    </w:p>
    <w:p w14:paraId="1CE4D920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Sorbo Enrica</w:t>
      </w:r>
    </w:p>
    <w:p w14:paraId="126A6304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1665416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D’Aiello Maria Rosaria</w:t>
      </w:r>
    </w:p>
    <w:p w14:paraId="458A1788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5DB5887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Ebbrezza Salvatore</w:t>
      </w:r>
    </w:p>
    <w:p w14:paraId="1840D85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Vesta Caterina</w:t>
      </w:r>
    </w:p>
    <w:p w14:paraId="0AB8EB76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Colella lucia</w:t>
      </w:r>
    </w:p>
    <w:p w14:paraId="732DBD8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Scialla Maria</w:t>
      </w:r>
    </w:p>
    <w:p w14:paraId="3CCC853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0D203A9F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5A7DA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14:paraId="44B5119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718F7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 sito web della Scuola</w:t>
      </w:r>
    </w:p>
    <w:p w14:paraId="62E4FA21" w14:textId="2C98F955" w:rsidR="00775B7E" w:rsidRPr="00C511C6" w:rsidRDefault="00775B7E" w:rsidP="00060AAF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23E948F" w14:textId="7D996EC5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EB774D">
        <w:rPr>
          <w:rFonts w:ascii="Times New Roman" w:eastAsia="Century" w:hAnsi="Times New Roman" w:cs="Times New Roman"/>
          <w:b/>
          <w:bCs/>
          <w:sz w:val="24"/>
          <w:szCs w:val="24"/>
        </w:rPr>
        <w:t>229</w:t>
      </w:r>
    </w:p>
    <w:p w14:paraId="0027A159" w14:textId="0B019289" w:rsidR="00BE6735" w:rsidRPr="00993742" w:rsidRDefault="00775B7E" w:rsidP="009937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742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993742" w:rsidRPr="00993742">
        <w:rPr>
          <w:rFonts w:ascii="Times New Roman" w:hAnsi="Times New Roman" w:cs="Times New Roman"/>
          <w:b/>
          <w:bCs/>
          <w:sz w:val="24"/>
          <w:szCs w:val="24"/>
        </w:rPr>
        <w:t>Percorso formativo dei docenti neoassunti 2023/2024</w:t>
      </w:r>
      <w:r w:rsidR="0099374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993742" w:rsidRPr="00993742">
        <w:rPr>
          <w:rFonts w:ascii="Times New Roman" w:hAnsi="Times New Roman" w:cs="Times New Roman"/>
          <w:b/>
          <w:bCs/>
          <w:sz w:val="24"/>
          <w:szCs w:val="24"/>
        </w:rPr>
        <w:t>Webinar regionale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0A62F" w14:textId="1C95F4B5" w:rsidR="00993742" w:rsidRPr="00993742" w:rsidRDefault="00993742" w:rsidP="00993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742">
        <w:rPr>
          <w:rFonts w:ascii="Times New Roman" w:eastAsia="Calibri" w:hAnsi="Times New Roman" w:cs="Times New Roman"/>
          <w:sz w:val="24"/>
          <w:szCs w:val="24"/>
          <w:lang w:eastAsia="en-US"/>
        </w:rPr>
        <w:t>In allegato alla presente si trasmette a quanti in intestazione la nota prot. n. 30076 del 24/05/2024, pari oggetto, con la quale l’Ufficio Scolastico Regionale per la Campania rende note di avere programmato, c</w:t>
      </w:r>
      <w:r w:rsidRPr="00993742">
        <w:rPr>
          <w:rFonts w:ascii="Times New Roman" w:hAnsi="Times New Roman" w:cs="Times New Roman"/>
          <w:sz w:val="24"/>
          <w:szCs w:val="24"/>
        </w:rPr>
        <w:t>on riferimento alla nota ministeriale prot.65741 del 07.11.2023, concernente le indicazioni sul percorso di formazione dei docenti neoassunti, e in collaborazione con la Scuola polo regionale I.S. Torrente di Casoria, un evento rivolto a tutti i docenti in formazione e prova.</w:t>
      </w:r>
      <w:r w:rsidRPr="009937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20F36F" w14:textId="4597014E" w:rsidR="00993742" w:rsidRPr="00993742" w:rsidRDefault="00993742" w:rsidP="00993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742">
        <w:rPr>
          <w:rFonts w:ascii="Times New Roman" w:hAnsi="Times New Roman" w:cs="Times New Roman"/>
          <w:color w:val="000000"/>
          <w:sz w:val="24"/>
          <w:szCs w:val="24"/>
        </w:rPr>
        <w:t>Il seminario, la cui partecipazione non è obbligatoria, si propone di fornire elementi informativi sulla fase conclusiva dell’anno di formazione e prova, di proporre un approfondimento sugli orientamenti interculturali in campo educativo, di promuovere la conoscenza della piattaforma e degli strumenti disponibili in ambiente e-Twinning per una didattica innovativa, che valorizzi reti di scambio e di collaborazione, gemellaggi elettronici tra scuole europee, condividendo percorsi didattici finalizzati allo sviluppo delle competenze europee di cittadinanza.</w:t>
      </w:r>
    </w:p>
    <w:p w14:paraId="5EB851FB" w14:textId="77777777" w:rsidR="00993742" w:rsidRDefault="00993742" w:rsidP="00993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50E834B" w14:textId="04AF9373" w:rsidR="00993742" w:rsidRPr="00993742" w:rsidRDefault="00993742" w:rsidP="00993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7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Il webinar si svolgerà on line il </w:t>
      </w:r>
      <w:r w:rsidRPr="00993742">
        <w:rPr>
          <w:rFonts w:ascii="Times New Roman" w:hAnsi="Times New Roman" w:cs="Times New Roman"/>
          <w:b/>
          <w:bCs/>
          <w:sz w:val="24"/>
          <w:szCs w:val="24"/>
        </w:rPr>
        <w:t>giorno</w:t>
      </w:r>
      <w:r w:rsidRPr="00993742">
        <w:rPr>
          <w:rFonts w:ascii="Times New Roman" w:hAnsi="Times New Roman" w:cs="Times New Roman"/>
          <w:sz w:val="24"/>
          <w:szCs w:val="24"/>
        </w:rPr>
        <w:t xml:space="preserve"> </w:t>
      </w:r>
      <w:r w:rsidRPr="00993742">
        <w:rPr>
          <w:rFonts w:ascii="Times New Roman" w:hAnsi="Times New Roman" w:cs="Times New Roman"/>
          <w:b/>
          <w:bCs/>
          <w:sz w:val="24"/>
          <w:szCs w:val="24"/>
        </w:rPr>
        <w:t>30 maggio 2023, dalle ore 15.00 alle 17:00.</w:t>
      </w:r>
    </w:p>
    <w:p w14:paraId="009226EE" w14:textId="7D263992" w:rsidR="00993742" w:rsidRPr="00993742" w:rsidRDefault="00993742" w:rsidP="00993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742">
        <w:rPr>
          <w:rFonts w:ascii="Times New Roman" w:hAnsi="Times New Roman" w:cs="Times New Roman"/>
          <w:sz w:val="24"/>
          <w:szCs w:val="24"/>
        </w:rPr>
        <w:t>Questa Istituzione Scolastica  provvederà ad inoltrare ai docenti in intestazione il  link di accesso che verrà inviato dal Polo regionale IS Torrente di Casoria, cui è affidata l’organizzazione tecnica dell’evento.</w:t>
      </w:r>
    </w:p>
    <w:p w14:paraId="5B2DB591" w14:textId="77777777" w:rsidR="00993742" w:rsidRDefault="00993742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E7BCA" w14:textId="77777777" w:rsidR="00993742" w:rsidRDefault="00993742" w:rsidP="00993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0300AD" w14:textId="46CE4885" w:rsidR="00993742" w:rsidRDefault="00993742" w:rsidP="003C7A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93742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A2804" w14:textId="77777777" w:rsidR="00F11C9D" w:rsidRDefault="00F11C9D" w:rsidP="002D7D6C">
      <w:pPr>
        <w:spacing w:after="0" w:line="240" w:lineRule="auto"/>
      </w:pPr>
      <w:r>
        <w:separator/>
      </w:r>
    </w:p>
  </w:endnote>
  <w:endnote w:type="continuationSeparator" w:id="0">
    <w:p w14:paraId="00C58DC2" w14:textId="77777777" w:rsidR="00F11C9D" w:rsidRDefault="00F11C9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31AC7" w14:textId="77777777" w:rsidR="00F11C9D" w:rsidRDefault="00F11C9D" w:rsidP="002D7D6C">
      <w:pPr>
        <w:spacing w:after="0" w:line="240" w:lineRule="auto"/>
      </w:pPr>
      <w:r>
        <w:separator/>
      </w:r>
    </w:p>
  </w:footnote>
  <w:footnote w:type="continuationSeparator" w:id="0">
    <w:p w14:paraId="7E8C4C66" w14:textId="77777777" w:rsidR="00F11C9D" w:rsidRDefault="00F11C9D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D1F8E"/>
    <w:rsid w:val="001E0FC3"/>
    <w:rsid w:val="00200F7C"/>
    <w:rsid w:val="002028D4"/>
    <w:rsid w:val="00202BC3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0360"/>
    <w:rsid w:val="003B1101"/>
    <w:rsid w:val="003C7A4E"/>
    <w:rsid w:val="00456BF0"/>
    <w:rsid w:val="004A68D9"/>
    <w:rsid w:val="00514786"/>
    <w:rsid w:val="00586FB5"/>
    <w:rsid w:val="00595CF3"/>
    <w:rsid w:val="0059623A"/>
    <w:rsid w:val="005D0652"/>
    <w:rsid w:val="00620A46"/>
    <w:rsid w:val="006776C1"/>
    <w:rsid w:val="006B34A5"/>
    <w:rsid w:val="0070246B"/>
    <w:rsid w:val="007176A3"/>
    <w:rsid w:val="00775B7E"/>
    <w:rsid w:val="007A1EE5"/>
    <w:rsid w:val="007E6520"/>
    <w:rsid w:val="008023BD"/>
    <w:rsid w:val="008838DC"/>
    <w:rsid w:val="008A7B04"/>
    <w:rsid w:val="00915084"/>
    <w:rsid w:val="00917AE6"/>
    <w:rsid w:val="00927339"/>
    <w:rsid w:val="009521CC"/>
    <w:rsid w:val="00993742"/>
    <w:rsid w:val="009E7DD2"/>
    <w:rsid w:val="009F7241"/>
    <w:rsid w:val="00A85EA3"/>
    <w:rsid w:val="00AA0B98"/>
    <w:rsid w:val="00AD7E17"/>
    <w:rsid w:val="00AF39D5"/>
    <w:rsid w:val="00B26E07"/>
    <w:rsid w:val="00B33270"/>
    <w:rsid w:val="00B86BA7"/>
    <w:rsid w:val="00BD0297"/>
    <w:rsid w:val="00BD0657"/>
    <w:rsid w:val="00BE6735"/>
    <w:rsid w:val="00BF65B8"/>
    <w:rsid w:val="00C011C3"/>
    <w:rsid w:val="00C511C6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B774D"/>
    <w:rsid w:val="00EB7EEE"/>
    <w:rsid w:val="00F11C9D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2024-05-24T13:11:00Z</cp:lastPrinted>
  <dcterms:created xsi:type="dcterms:W3CDTF">2024-05-24T16:03:00Z</dcterms:created>
  <dcterms:modified xsi:type="dcterms:W3CDTF">2024-05-24T16:03:00Z</dcterms:modified>
</cp:coreProperties>
</file>