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3"/>
        <w:tblW w:w="10916" w:type="dxa"/>
        <w:jc w:val="center"/>
        <w:tblLayout w:type="fixed"/>
        <w:tblCellMar>
          <w:left w:w="70" w:type="dxa"/>
          <w:right w:w="70" w:type="dxa"/>
        </w:tblCellMar>
        <w:tblLook w:val="0000" w:firstRow="0" w:lastRow="0" w:firstColumn="0" w:lastColumn="0" w:noHBand="0" w:noVBand="0"/>
      </w:tblPr>
      <w:tblGrid>
        <w:gridCol w:w="1135"/>
        <w:gridCol w:w="8859"/>
        <w:gridCol w:w="922"/>
      </w:tblGrid>
      <w:tr w:rsidR="00D77672" w14:paraId="3C4E3679" w14:textId="77777777">
        <w:trPr>
          <w:trHeight w:val="1408"/>
          <w:jc w:val="center"/>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C163783" w14:textId="77777777" w:rsidR="00D77672" w:rsidRDefault="00AD05F4">
            <w:pPr>
              <w:ind w:left="-142"/>
              <w:jc w:val="center"/>
              <w:textAlignment w:val="baseline"/>
              <w:rPr>
                <w:rFonts w:ascii="Calibri" w:eastAsia="Calibri" w:hAnsi="Calibri"/>
                <w:sz w:val="28"/>
                <w:szCs w:val="28"/>
                <w:lang w:eastAsia="en-US"/>
              </w:rPr>
            </w:pPr>
            <w:r>
              <w:rPr>
                <w:noProof/>
              </w:rPr>
              <w:drawing>
                <wp:inline distT="0" distB="0" distL="0" distR="0" wp14:anchorId="77CAE086" wp14:editId="3D146F56">
                  <wp:extent cx="472440" cy="54864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472440" cy="548640"/>
                          </a:xfrm>
                          <a:prstGeom prst="rect">
                            <a:avLst/>
                          </a:prstGeom>
                          <a:noFill/>
                        </pic:spPr>
                      </pic:pic>
                    </a:graphicData>
                  </a:graphic>
                </wp:inline>
              </w:drawing>
            </w:r>
          </w:p>
        </w:tc>
        <w:tc>
          <w:tcPr>
            <w:tcW w:w="8859" w:type="dxa"/>
            <w:tcBorders>
              <w:top w:val="single" w:sz="4" w:space="0" w:color="000000"/>
              <w:left w:val="single" w:sz="4" w:space="0" w:color="000000"/>
              <w:bottom w:val="single" w:sz="4" w:space="0" w:color="000000"/>
              <w:right w:val="single" w:sz="4" w:space="0" w:color="000000"/>
            </w:tcBorders>
            <w:shd w:val="clear" w:color="auto" w:fill="auto"/>
          </w:tcPr>
          <w:p w14:paraId="6B5C65B8" w14:textId="77777777" w:rsidR="00D77672" w:rsidRDefault="00AD05F4">
            <w:pPr>
              <w:keepNext/>
              <w:jc w:val="center"/>
              <w:outlineLvl w:val="1"/>
              <w:rPr>
                <w:b/>
                <w:bCs/>
                <w:i/>
                <w:iCs/>
                <w:sz w:val="14"/>
                <w:szCs w:val="14"/>
              </w:rPr>
            </w:pPr>
            <w:r>
              <w:rPr>
                <w:b/>
                <w:bCs/>
                <w:i/>
                <w:iCs/>
                <w:sz w:val="14"/>
                <w:szCs w:val="14"/>
              </w:rPr>
              <w:t xml:space="preserve">ISTITUTO </w:t>
            </w:r>
            <w:proofErr w:type="gramStart"/>
            <w:r>
              <w:rPr>
                <w:b/>
                <w:bCs/>
                <w:i/>
                <w:iCs/>
                <w:sz w:val="14"/>
                <w:szCs w:val="14"/>
              </w:rPr>
              <w:t>STATALE  D’ISTRUZIONE</w:t>
            </w:r>
            <w:proofErr w:type="gramEnd"/>
            <w:r>
              <w:rPr>
                <w:b/>
                <w:bCs/>
                <w:i/>
                <w:iCs/>
                <w:sz w:val="14"/>
                <w:szCs w:val="14"/>
              </w:rPr>
              <w:t xml:space="preserve"> SECONDARIA SUPERIORE  </w:t>
            </w:r>
            <w:r>
              <w:rPr>
                <w:b/>
                <w:bCs/>
                <w:sz w:val="14"/>
                <w:szCs w:val="14"/>
              </w:rPr>
              <w:t xml:space="preserve">“G. B.  </w:t>
            </w:r>
            <w:proofErr w:type="gramStart"/>
            <w:r>
              <w:rPr>
                <w:b/>
                <w:bCs/>
                <w:sz w:val="14"/>
                <w:szCs w:val="14"/>
              </w:rPr>
              <w:t>NOVELLI ”</w:t>
            </w:r>
            <w:proofErr w:type="gramEnd"/>
          </w:p>
          <w:p w14:paraId="52B72879" w14:textId="77777777" w:rsidR="00D77672" w:rsidRDefault="00AD05F4">
            <w:pPr>
              <w:ind w:left="720"/>
              <w:contextualSpacing/>
              <w:jc w:val="center"/>
              <w:rPr>
                <w:sz w:val="14"/>
                <w:szCs w:val="14"/>
              </w:rPr>
            </w:pPr>
            <w:r>
              <w:rPr>
                <w:sz w:val="14"/>
                <w:szCs w:val="14"/>
              </w:rPr>
              <w:t xml:space="preserve">Indirizzi Liceo delle Scienze Umane </w:t>
            </w:r>
            <w:r>
              <w:rPr>
                <w:b/>
                <w:bCs/>
                <w:sz w:val="14"/>
                <w:szCs w:val="14"/>
              </w:rPr>
              <w:t xml:space="preserve">– </w:t>
            </w:r>
            <w:r>
              <w:rPr>
                <w:sz w:val="14"/>
                <w:szCs w:val="14"/>
              </w:rPr>
              <w:t>Liceo Economico Sociale −Liceo Linguistico</w:t>
            </w:r>
          </w:p>
          <w:p w14:paraId="579881B2" w14:textId="77777777" w:rsidR="00D77672" w:rsidRDefault="00AD05F4">
            <w:pPr>
              <w:spacing w:line="20" w:lineRule="atLeast"/>
              <w:ind w:left="142"/>
              <w:jc w:val="center"/>
              <w:rPr>
                <w:sz w:val="14"/>
                <w:szCs w:val="14"/>
              </w:rPr>
            </w:pPr>
            <w:r>
              <w:rPr>
                <w:sz w:val="14"/>
                <w:szCs w:val="14"/>
              </w:rPr>
              <w:t xml:space="preserve">Indirizzo Professionale Industria e Artigianato </w:t>
            </w:r>
            <w:proofErr w:type="gramStart"/>
            <w:r>
              <w:rPr>
                <w:sz w:val="14"/>
                <w:szCs w:val="14"/>
              </w:rPr>
              <w:t>per  il</w:t>
            </w:r>
            <w:proofErr w:type="gramEnd"/>
            <w:r>
              <w:rPr>
                <w:sz w:val="14"/>
                <w:szCs w:val="14"/>
              </w:rPr>
              <w:t xml:space="preserve"> made in </w:t>
            </w:r>
            <w:proofErr w:type="spellStart"/>
            <w:r>
              <w:rPr>
                <w:sz w:val="14"/>
                <w:szCs w:val="14"/>
              </w:rPr>
              <w:t>Italy</w:t>
            </w:r>
            <w:proofErr w:type="spellEnd"/>
            <w:r>
              <w:rPr>
                <w:sz w:val="14"/>
                <w:szCs w:val="14"/>
              </w:rPr>
              <w:t xml:space="preserve">  (Tessile-Abbigliamento)</w:t>
            </w:r>
          </w:p>
          <w:p w14:paraId="10B47E68" w14:textId="77777777" w:rsidR="00D77672" w:rsidRDefault="00AD05F4">
            <w:pPr>
              <w:spacing w:line="20" w:lineRule="atLeast"/>
              <w:ind w:left="360"/>
              <w:jc w:val="center"/>
              <w:rPr>
                <w:sz w:val="14"/>
                <w:szCs w:val="14"/>
              </w:rPr>
            </w:pPr>
            <w:r>
              <w:rPr>
                <w:sz w:val="14"/>
                <w:szCs w:val="14"/>
              </w:rPr>
              <w:t>Indirizzo Professionale Servizi per la sanità e l'assistenza sociale</w:t>
            </w:r>
          </w:p>
          <w:p w14:paraId="77620F1B" w14:textId="77777777" w:rsidR="00D77672" w:rsidRDefault="00AD05F4">
            <w:pPr>
              <w:spacing w:line="20" w:lineRule="atLeast"/>
              <w:jc w:val="center"/>
              <w:rPr>
                <w:sz w:val="14"/>
                <w:szCs w:val="14"/>
              </w:rPr>
            </w:pPr>
            <w:r>
              <w:rPr>
                <w:sz w:val="14"/>
                <w:szCs w:val="14"/>
              </w:rPr>
              <w:t>Indirizzo Professionale Enogastronomia e Ospitalità alberghiera</w:t>
            </w:r>
          </w:p>
          <w:p w14:paraId="07EA68E9" w14:textId="77777777" w:rsidR="00D77672" w:rsidRDefault="00AD05F4">
            <w:pPr>
              <w:spacing w:line="20" w:lineRule="atLeast"/>
              <w:jc w:val="center"/>
              <w:rPr>
                <w:sz w:val="14"/>
                <w:szCs w:val="14"/>
              </w:rPr>
            </w:pPr>
            <w:r>
              <w:rPr>
                <w:sz w:val="14"/>
                <w:szCs w:val="14"/>
              </w:rPr>
              <w:t>Percorso di Istruzione per adulti di II Livello Indirizzo Professionale Servizi per l’Enogastronomia e l’Ospitalità Alberghiera</w:t>
            </w:r>
          </w:p>
          <w:p w14:paraId="46C76DEA" w14:textId="77777777" w:rsidR="00D77672" w:rsidRDefault="00AD05F4">
            <w:pPr>
              <w:spacing w:line="20" w:lineRule="atLeast"/>
              <w:jc w:val="center"/>
              <w:rPr>
                <w:sz w:val="14"/>
                <w:szCs w:val="14"/>
              </w:rPr>
            </w:pPr>
            <w:r>
              <w:rPr>
                <w:sz w:val="14"/>
                <w:szCs w:val="14"/>
              </w:rPr>
              <w:t>Percorso di Istruzione per adulti di II Livello Indirizzo professionale Produzioni Industriale ed Artigianali</w:t>
            </w:r>
          </w:p>
          <w:p w14:paraId="6BD0777B" w14:textId="77777777" w:rsidR="00D77672" w:rsidRDefault="00AD05F4">
            <w:pPr>
              <w:spacing w:line="20" w:lineRule="atLeast"/>
              <w:jc w:val="center"/>
              <w:rPr>
                <w:sz w:val="14"/>
                <w:szCs w:val="14"/>
              </w:rPr>
            </w:pPr>
            <w:r>
              <w:rPr>
                <w:sz w:val="14"/>
                <w:szCs w:val="14"/>
              </w:rPr>
              <w:t xml:space="preserve"> Articolazione Artigianato Opzione Produzioni Tessili e Sartoriali</w:t>
            </w:r>
          </w:p>
          <w:p w14:paraId="3784A2D8" w14:textId="77777777" w:rsidR="00D77672" w:rsidRDefault="00AD05F4">
            <w:pPr>
              <w:jc w:val="center"/>
              <w:rPr>
                <w:sz w:val="14"/>
                <w:szCs w:val="14"/>
              </w:rPr>
            </w:pPr>
            <w:r>
              <w:rPr>
                <w:sz w:val="14"/>
                <w:szCs w:val="14"/>
              </w:rPr>
              <w:t xml:space="preserve">Via G.B. Novelli, N° 1  </w:t>
            </w:r>
            <w:r>
              <w:rPr>
                <w:i/>
                <w:iCs/>
                <w:sz w:val="14"/>
                <w:szCs w:val="14"/>
              </w:rPr>
              <w:t xml:space="preserve">  </w:t>
            </w:r>
            <w:proofErr w:type="gramStart"/>
            <w:r>
              <w:rPr>
                <w:sz w:val="14"/>
                <w:szCs w:val="14"/>
              </w:rPr>
              <w:t>81025  MARCIANISE</w:t>
            </w:r>
            <w:proofErr w:type="gramEnd"/>
            <w:r>
              <w:rPr>
                <w:sz w:val="14"/>
                <w:szCs w:val="14"/>
              </w:rPr>
              <w:t xml:space="preserve"> (CE)  Codice Fiscale: 80102490614 – C.U. DY3VUB –  Distretto Scolastico  n° 14</w:t>
            </w:r>
          </w:p>
          <w:p w14:paraId="7668075E" w14:textId="77777777" w:rsidR="00D77672" w:rsidRDefault="00AD05F4">
            <w:pPr>
              <w:jc w:val="center"/>
              <w:rPr>
                <w:sz w:val="14"/>
                <w:szCs w:val="14"/>
              </w:rPr>
            </w:pPr>
            <w:proofErr w:type="spellStart"/>
            <w:r>
              <w:rPr>
                <w:sz w:val="14"/>
                <w:szCs w:val="14"/>
              </w:rPr>
              <w:t>Segr</w:t>
            </w:r>
            <w:proofErr w:type="spellEnd"/>
            <w:r>
              <w:rPr>
                <w:sz w:val="14"/>
                <w:szCs w:val="14"/>
              </w:rPr>
              <w:t xml:space="preserve">. Tel :0823-511909 – Vicedirigenza Tel :0823-511909   - Tel Dirigente </w:t>
            </w:r>
            <w:proofErr w:type="gramStart"/>
            <w:r>
              <w:rPr>
                <w:sz w:val="14"/>
                <w:szCs w:val="14"/>
              </w:rPr>
              <w:t>Scolastico :</w:t>
            </w:r>
            <w:proofErr w:type="gramEnd"/>
            <w:r>
              <w:rPr>
                <w:sz w:val="14"/>
                <w:szCs w:val="14"/>
              </w:rPr>
              <w:t xml:space="preserve"> 0823-511863</w:t>
            </w:r>
          </w:p>
          <w:p w14:paraId="0FEF8542" w14:textId="77777777" w:rsidR="00D77672" w:rsidRDefault="00AD05F4">
            <w:pPr>
              <w:tabs>
                <w:tab w:val="center" w:pos="4819"/>
                <w:tab w:val="right" w:pos="9638"/>
              </w:tabs>
              <w:ind w:left="-57" w:firstLine="57"/>
              <w:jc w:val="center"/>
              <w:rPr>
                <w:rFonts w:eastAsia="Calibri"/>
                <w:sz w:val="16"/>
                <w:szCs w:val="16"/>
                <w:lang w:eastAsia="en-US"/>
              </w:rPr>
            </w:pPr>
            <w:r>
              <w:rPr>
                <w:rFonts w:eastAsia="Calibri"/>
                <w:sz w:val="14"/>
                <w:szCs w:val="14"/>
                <w:lang w:eastAsia="en-US"/>
              </w:rPr>
              <w:t>E-mail</w:t>
            </w:r>
            <w:r>
              <w:rPr>
                <w:rFonts w:eastAsia="Calibri"/>
                <w:b/>
                <w:bCs/>
                <w:sz w:val="14"/>
                <w:szCs w:val="14"/>
                <w:lang w:eastAsia="en-US"/>
              </w:rPr>
              <w:t> :</w:t>
            </w:r>
            <w:r>
              <w:rPr>
                <w:rFonts w:eastAsia="Calibri"/>
                <w:sz w:val="14"/>
                <w:szCs w:val="14"/>
                <w:lang w:eastAsia="en-US"/>
              </w:rPr>
              <w:t xml:space="preserve"> </w:t>
            </w:r>
            <w:hyperlink r:id="rId9">
              <w:r>
                <w:rPr>
                  <w:rFonts w:eastAsia="Calibri"/>
                  <w:sz w:val="14"/>
                  <w:szCs w:val="14"/>
                  <w:u w:val="single"/>
                  <w:lang w:eastAsia="en-US"/>
                </w:rPr>
                <w:t>ceis01100n@istruzione.it</w:t>
              </w:r>
            </w:hyperlink>
            <w:r>
              <w:rPr>
                <w:rFonts w:eastAsia="Calibri"/>
                <w:sz w:val="14"/>
                <w:szCs w:val="14"/>
                <w:lang w:eastAsia="en-US"/>
              </w:rPr>
              <w:t xml:space="preserve">     E-mail certificata (PEC)</w:t>
            </w:r>
            <w:r>
              <w:rPr>
                <w:rFonts w:eastAsia="Calibri"/>
                <w:b/>
                <w:bCs/>
                <w:sz w:val="14"/>
                <w:szCs w:val="14"/>
                <w:lang w:eastAsia="en-US"/>
              </w:rPr>
              <w:t xml:space="preserve"> : </w:t>
            </w:r>
            <w:hyperlink r:id="rId10">
              <w:r>
                <w:rPr>
                  <w:rFonts w:eastAsia="Calibri"/>
                  <w:sz w:val="14"/>
                  <w:szCs w:val="14"/>
                  <w:u w:val="single"/>
                  <w:lang w:eastAsia="en-US"/>
                </w:rPr>
                <w:t>ceis01100n@pec.istruzione.it</w:t>
              </w:r>
            </w:hyperlink>
            <w:r>
              <w:rPr>
                <w:rFonts w:eastAsia="Calibri"/>
                <w:sz w:val="14"/>
                <w:szCs w:val="14"/>
                <w:lang w:eastAsia="en-US"/>
              </w:rPr>
              <w:t xml:space="preserve">   Sito Web:</w:t>
            </w:r>
            <w:r>
              <w:rPr>
                <w:rFonts w:eastAsia="Calibri"/>
                <w:b/>
                <w:bCs/>
                <w:sz w:val="14"/>
                <w:szCs w:val="14"/>
                <w:lang w:eastAsia="en-US"/>
              </w:rPr>
              <w:t xml:space="preserve">  </w:t>
            </w:r>
            <w:hyperlink r:id="rId11">
              <w:r>
                <w:rPr>
                  <w:rFonts w:eastAsia="Calibri"/>
                  <w:sz w:val="14"/>
                  <w:szCs w:val="14"/>
                  <w:u w:val="single"/>
                  <w:lang w:eastAsia="en-US"/>
                </w:rPr>
                <w:t>www.istitutonovelli.edu.it</w:t>
              </w:r>
            </w:hyperlink>
          </w:p>
        </w:tc>
        <w:tc>
          <w:tcPr>
            <w:tcW w:w="922" w:type="dxa"/>
            <w:tcBorders>
              <w:top w:val="single" w:sz="4" w:space="0" w:color="000000"/>
              <w:left w:val="single" w:sz="4" w:space="0" w:color="000000"/>
              <w:bottom w:val="single" w:sz="4" w:space="0" w:color="000000"/>
              <w:right w:val="single" w:sz="4" w:space="0" w:color="000000"/>
            </w:tcBorders>
            <w:shd w:val="clear" w:color="auto" w:fill="auto"/>
          </w:tcPr>
          <w:p w14:paraId="72D7DBDD" w14:textId="77777777" w:rsidR="00D77672" w:rsidRDefault="00D77672">
            <w:pPr>
              <w:jc w:val="both"/>
              <w:textAlignment w:val="baseline"/>
              <w:rPr>
                <w:rFonts w:ascii="Calibri" w:eastAsia="Calibri" w:hAnsi="Calibri"/>
                <w:sz w:val="28"/>
                <w:szCs w:val="28"/>
                <w:lang w:eastAsia="en-US"/>
              </w:rPr>
            </w:pPr>
          </w:p>
          <w:p w14:paraId="5E1A918A" w14:textId="77777777" w:rsidR="00D77672" w:rsidRDefault="00AD05F4">
            <w:pPr>
              <w:jc w:val="both"/>
              <w:textAlignment w:val="baseline"/>
              <w:rPr>
                <w:rFonts w:eastAsia="Calibri"/>
                <w:sz w:val="28"/>
                <w:szCs w:val="28"/>
                <w:lang w:eastAsia="en-US"/>
              </w:rPr>
            </w:pPr>
            <w:r>
              <w:rPr>
                <w:noProof/>
              </w:rPr>
              <w:drawing>
                <wp:inline distT="0" distB="0" distL="0" distR="0" wp14:anchorId="54001D6B" wp14:editId="23757048">
                  <wp:extent cx="541020" cy="46482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2"/>
                          <a:stretch>
                            <a:fillRect/>
                          </a:stretch>
                        </pic:blipFill>
                        <pic:spPr bwMode="auto">
                          <a:xfrm>
                            <a:off x="0" y="0"/>
                            <a:ext cx="541020" cy="464820"/>
                          </a:xfrm>
                          <a:prstGeom prst="rect">
                            <a:avLst/>
                          </a:prstGeom>
                          <a:noFill/>
                        </pic:spPr>
                      </pic:pic>
                    </a:graphicData>
                  </a:graphic>
                </wp:inline>
              </w:drawing>
            </w:r>
          </w:p>
        </w:tc>
      </w:tr>
    </w:tbl>
    <w:p w14:paraId="1F8C838B" w14:textId="77777777" w:rsidR="00D77672" w:rsidRDefault="00D77672">
      <w:pPr>
        <w:pStyle w:val="NormaleWeb"/>
        <w:spacing w:beforeAutospacing="0" w:afterAutospacing="0"/>
        <w:rPr>
          <w:sz w:val="26"/>
          <w:szCs w:val="26"/>
        </w:rPr>
      </w:pPr>
    </w:p>
    <w:p w14:paraId="6C9F3F30" w14:textId="77777777" w:rsidR="00D77672" w:rsidRDefault="00D77672">
      <w:pPr>
        <w:jc w:val="center"/>
        <w:rPr>
          <w:rFonts w:ascii="Calibri" w:hAnsi="Calibri"/>
          <w:b/>
          <w:bCs/>
          <w:color w:val="244061" w:themeColor="accent1" w:themeShade="80"/>
          <w:sz w:val="56"/>
          <w:szCs w:val="56"/>
        </w:rPr>
      </w:pPr>
    </w:p>
    <w:p w14:paraId="02E515A8" w14:textId="58B8B809" w:rsidR="00D77672" w:rsidRDefault="00AD05F4" w:rsidP="009C4FD8">
      <w:pPr>
        <w:jc w:val="center"/>
        <w:rPr>
          <w:rFonts w:ascii="Calibri" w:hAnsi="Calibri"/>
          <w:b/>
          <w:bCs/>
          <w:color w:val="244061" w:themeColor="accent1" w:themeShade="80"/>
          <w:sz w:val="44"/>
          <w:szCs w:val="44"/>
        </w:rPr>
      </w:pPr>
      <w:r>
        <w:rPr>
          <w:rFonts w:ascii="Calibri" w:hAnsi="Calibri"/>
          <w:b/>
          <w:bCs/>
          <w:color w:val="244061" w:themeColor="accent1" w:themeShade="80"/>
          <w:sz w:val="56"/>
          <w:szCs w:val="56"/>
        </w:rPr>
        <w:t xml:space="preserve"> </w:t>
      </w:r>
      <w:r w:rsidR="009C4FD8">
        <w:rPr>
          <w:rFonts w:ascii="Calibri" w:hAnsi="Calibri"/>
          <w:b/>
          <w:bCs/>
          <w:color w:val="244061" w:themeColor="accent1" w:themeShade="80"/>
          <w:sz w:val="56"/>
          <w:szCs w:val="56"/>
        </w:rPr>
        <w:t>TABELLE DI VALUTAZIONE E CRITERI DI AMMISSIONE</w:t>
      </w:r>
    </w:p>
    <w:p w14:paraId="297C87A7" w14:textId="77777777" w:rsidR="00D77672" w:rsidRDefault="00D77672">
      <w:pPr>
        <w:jc w:val="center"/>
        <w:rPr>
          <w:rFonts w:ascii="Calibri" w:hAnsi="Calibri"/>
          <w:b/>
          <w:bCs/>
          <w:color w:val="244061" w:themeColor="accent1" w:themeShade="80"/>
          <w:sz w:val="44"/>
          <w:szCs w:val="44"/>
        </w:rPr>
      </w:pPr>
    </w:p>
    <w:p w14:paraId="296CDF4C" w14:textId="77777777" w:rsidR="00D77672" w:rsidRDefault="00D77672">
      <w:pPr>
        <w:pStyle w:val="Paragrafoelenco"/>
        <w:ind w:left="0"/>
        <w:jc w:val="both"/>
        <w:rPr>
          <w:b/>
          <w:sz w:val="36"/>
          <w:szCs w:val="36"/>
        </w:rPr>
      </w:pPr>
    </w:p>
    <w:p w14:paraId="50BF37FB" w14:textId="77777777" w:rsidR="00D77672" w:rsidRDefault="00D77672">
      <w:pPr>
        <w:ind w:firstLine="720"/>
        <w:rPr>
          <w:sz w:val="28"/>
          <w:szCs w:val="28"/>
        </w:rPr>
      </w:pPr>
    </w:p>
    <w:p w14:paraId="52D37C10" w14:textId="618B4D45" w:rsidR="00D77672" w:rsidRDefault="00AD05F4">
      <w:pPr>
        <w:rPr>
          <w:sz w:val="28"/>
          <w:szCs w:val="28"/>
        </w:rPr>
      </w:pPr>
      <w:r>
        <w:rPr>
          <w:sz w:val="28"/>
          <w:szCs w:val="28"/>
        </w:rPr>
        <w:t xml:space="preserve">Il Collegio dei Docenti </w:t>
      </w:r>
      <w:r w:rsidR="00125084">
        <w:rPr>
          <w:sz w:val="28"/>
          <w:szCs w:val="28"/>
        </w:rPr>
        <w:t>ha deliberato</w:t>
      </w:r>
      <w:r>
        <w:rPr>
          <w:sz w:val="28"/>
          <w:szCs w:val="28"/>
        </w:rPr>
        <w:t xml:space="preserve"> </w:t>
      </w:r>
      <w:proofErr w:type="gramStart"/>
      <w:r>
        <w:rPr>
          <w:sz w:val="28"/>
          <w:szCs w:val="28"/>
        </w:rPr>
        <w:t xml:space="preserve">per  </w:t>
      </w:r>
      <w:proofErr w:type="spellStart"/>
      <w:r>
        <w:rPr>
          <w:b/>
          <w:bCs/>
          <w:sz w:val="28"/>
          <w:szCs w:val="28"/>
        </w:rPr>
        <w:t>l’a.s.</w:t>
      </w:r>
      <w:proofErr w:type="spellEnd"/>
      <w:proofErr w:type="gramEnd"/>
      <w:r>
        <w:rPr>
          <w:b/>
          <w:bCs/>
          <w:sz w:val="28"/>
          <w:szCs w:val="28"/>
        </w:rPr>
        <w:t xml:space="preserve"> 2024-2025</w:t>
      </w:r>
      <w:r>
        <w:rPr>
          <w:sz w:val="28"/>
          <w:szCs w:val="28"/>
        </w:rPr>
        <w:t xml:space="preserve">  quanto segue:</w:t>
      </w:r>
    </w:p>
    <w:p w14:paraId="164B5086" w14:textId="77777777" w:rsidR="00D77672" w:rsidRDefault="00D77672">
      <w:pPr>
        <w:rPr>
          <w:sz w:val="28"/>
          <w:szCs w:val="28"/>
        </w:rPr>
      </w:pPr>
    </w:p>
    <w:p w14:paraId="625CEEEF" w14:textId="77777777" w:rsidR="00D77672" w:rsidRDefault="00D77672">
      <w:pPr>
        <w:rPr>
          <w:sz w:val="22"/>
          <w:szCs w:val="22"/>
        </w:rPr>
      </w:pPr>
    </w:p>
    <w:p w14:paraId="224720E4" w14:textId="77777777" w:rsidR="00D77672" w:rsidRDefault="00AD05F4">
      <w:pPr>
        <w:pStyle w:val="Paragrafoelenco"/>
        <w:numPr>
          <w:ilvl w:val="0"/>
          <w:numId w:val="1"/>
        </w:numPr>
      </w:pPr>
      <w:r>
        <w:rPr>
          <w:b/>
          <w:sz w:val="36"/>
          <w:szCs w:val="36"/>
        </w:rPr>
        <w:t xml:space="preserve">Tabelle di valutazione del profitto scolastico  </w:t>
      </w:r>
    </w:p>
    <w:p w14:paraId="1DC58B0B" w14:textId="77777777" w:rsidR="00D77672" w:rsidRDefault="00D77672"/>
    <w:p w14:paraId="3E73F206" w14:textId="77777777" w:rsidR="00D77672" w:rsidRDefault="00D77672"/>
    <w:p w14:paraId="01189F88" w14:textId="77777777" w:rsidR="00D77672" w:rsidRDefault="00D77672"/>
    <w:p w14:paraId="28ACE598" w14:textId="77777777" w:rsidR="00D77672" w:rsidRDefault="00AD05F4">
      <w:pPr>
        <w:pStyle w:val="Paragrafoelenco"/>
        <w:numPr>
          <w:ilvl w:val="0"/>
          <w:numId w:val="1"/>
        </w:numPr>
      </w:pPr>
      <w:r>
        <w:rPr>
          <w:b/>
          <w:sz w:val="36"/>
          <w:szCs w:val="36"/>
        </w:rPr>
        <w:t>Tabella di valutazione del comportamento</w:t>
      </w:r>
    </w:p>
    <w:p w14:paraId="0BF0D31D" w14:textId="77777777" w:rsidR="00D77672" w:rsidRDefault="00D77672"/>
    <w:p w14:paraId="30DFA4D0" w14:textId="77777777" w:rsidR="00D77672" w:rsidRDefault="00D77672"/>
    <w:p w14:paraId="0EC29446" w14:textId="77777777" w:rsidR="00D77672" w:rsidRDefault="00D77672"/>
    <w:p w14:paraId="59BEEEF3" w14:textId="77777777" w:rsidR="00D77672" w:rsidRDefault="00AD05F4">
      <w:pPr>
        <w:pStyle w:val="Paragrafoelenco"/>
        <w:numPr>
          <w:ilvl w:val="0"/>
          <w:numId w:val="1"/>
        </w:numPr>
        <w:rPr>
          <w:b/>
          <w:bCs/>
          <w:sz w:val="36"/>
          <w:szCs w:val="36"/>
        </w:rPr>
      </w:pPr>
      <w:r>
        <w:rPr>
          <w:b/>
          <w:bCs/>
          <w:sz w:val="36"/>
          <w:szCs w:val="36"/>
        </w:rPr>
        <w:t xml:space="preserve">Parametri valutativi </w:t>
      </w:r>
    </w:p>
    <w:p w14:paraId="0CE1B43D" w14:textId="77777777" w:rsidR="00D77672" w:rsidRDefault="00D77672">
      <w:pPr>
        <w:pStyle w:val="Paragrafoelenco"/>
        <w:rPr>
          <w:b/>
          <w:bCs/>
          <w:sz w:val="36"/>
          <w:szCs w:val="36"/>
        </w:rPr>
      </w:pPr>
    </w:p>
    <w:p w14:paraId="49CC3CC2" w14:textId="77777777" w:rsidR="00D77672" w:rsidRDefault="00AD05F4">
      <w:pPr>
        <w:pStyle w:val="Paragrafoelenco"/>
        <w:numPr>
          <w:ilvl w:val="0"/>
          <w:numId w:val="1"/>
        </w:numPr>
        <w:rPr>
          <w:b/>
          <w:bCs/>
          <w:sz w:val="36"/>
          <w:szCs w:val="36"/>
        </w:rPr>
      </w:pPr>
      <w:r>
        <w:rPr>
          <w:b/>
          <w:bCs/>
          <w:sz w:val="36"/>
          <w:szCs w:val="36"/>
        </w:rPr>
        <w:t>Criteri di ammissione/non ammissione alla classe successiva</w:t>
      </w:r>
    </w:p>
    <w:p w14:paraId="3B43CBF3" w14:textId="77777777" w:rsidR="00D77672" w:rsidRDefault="00D77672">
      <w:pPr>
        <w:pStyle w:val="Paragrafoelenco"/>
        <w:rPr>
          <w:b/>
          <w:bCs/>
          <w:sz w:val="36"/>
          <w:szCs w:val="36"/>
        </w:rPr>
      </w:pPr>
    </w:p>
    <w:p w14:paraId="32F3EB37" w14:textId="77777777" w:rsidR="00D77672" w:rsidRDefault="00AD05F4">
      <w:pPr>
        <w:pStyle w:val="Paragrafoelenco"/>
        <w:numPr>
          <w:ilvl w:val="0"/>
          <w:numId w:val="1"/>
        </w:numPr>
        <w:rPr>
          <w:b/>
          <w:bCs/>
          <w:sz w:val="36"/>
          <w:szCs w:val="36"/>
        </w:rPr>
      </w:pPr>
      <w:r>
        <w:rPr>
          <w:b/>
          <w:bCs/>
          <w:sz w:val="36"/>
          <w:szCs w:val="36"/>
        </w:rPr>
        <w:t>Criteri di ammissione/non ammissione all’esame di Stato</w:t>
      </w:r>
    </w:p>
    <w:p w14:paraId="529370D3" w14:textId="77777777" w:rsidR="00D77672" w:rsidRDefault="00D77672">
      <w:pPr>
        <w:rPr>
          <w:b/>
          <w:bCs/>
          <w:sz w:val="36"/>
          <w:szCs w:val="36"/>
        </w:rPr>
      </w:pPr>
    </w:p>
    <w:p w14:paraId="7D5C324E" w14:textId="77777777" w:rsidR="00D77672" w:rsidRDefault="00D77672">
      <w:pPr>
        <w:spacing w:after="200" w:line="276" w:lineRule="auto"/>
        <w:jc w:val="center"/>
        <w:rPr>
          <w:b/>
          <w:bCs/>
          <w:sz w:val="22"/>
          <w:szCs w:val="22"/>
          <w:lang w:eastAsia="en-US"/>
        </w:rPr>
      </w:pPr>
    </w:p>
    <w:p w14:paraId="5502CA81" w14:textId="77777777" w:rsidR="00D77672" w:rsidRDefault="00D77672">
      <w:pPr>
        <w:spacing w:after="200" w:line="276" w:lineRule="auto"/>
        <w:jc w:val="center"/>
        <w:rPr>
          <w:b/>
          <w:bCs/>
          <w:sz w:val="22"/>
          <w:szCs w:val="22"/>
          <w:lang w:eastAsia="en-US"/>
        </w:rPr>
      </w:pPr>
    </w:p>
    <w:p w14:paraId="671F8D8E" w14:textId="77777777" w:rsidR="00D77672" w:rsidRDefault="00D77672" w:rsidP="00A0086C">
      <w:pPr>
        <w:spacing w:after="200" w:line="276" w:lineRule="auto"/>
        <w:rPr>
          <w:b/>
          <w:bCs/>
          <w:sz w:val="22"/>
          <w:szCs w:val="22"/>
          <w:lang w:eastAsia="en-US"/>
        </w:rPr>
      </w:pPr>
    </w:p>
    <w:p w14:paraId="4875529A" w14:textId="77777777" w:rsidR="009C4FD8" w:rsidRDefault="009C4FD8" w:rsidP="00A0086C">
      <w:pPr>
        <w:spacing w:after="200" w:line="276" w:lineRule="auto"/>
        <w:rPr>
          <w:b/>
          <w:bCs/>
          <w:sz w:val="22"/>
          <w:szCs w:val="22"/>
          <w:lang w:eastAsia="en-US"/>
        </w:rPr>
      </w:pPr>
    </w:p>
    <w:p w14:paraId="4086607F" w14:textId="77777777" w:rsidR="00D77672" w:rsidRDefault="00D77672">
      <w:pPr>
        <w:spacing w:after="200" w:line="276" w:lineRule="auto"/>
        <w:rPr>
          <w:b/>
          <w:bCs/>
          <w:sz w:val="22"/>
          <w:szCs w:val="22"/>
          <w:lang w:eastAsia="en-US"/>
        </w:rPr>
      </w:pPr>
    </w:p>
    <w:p w14:paraId="7E30AECA" w14:textId="77777777" w:rsidR="00D77672" w:rsidRDefault="00AD05F4">
      <w:pPr>
        <w:rPr>
          <w:b/>
          <w:sz w:val="36"/>
          <w:szCs w:val="36"/>
        </w:rPr>
      </w:pPr>
      <w:r>
        <w:rPr>
          <w:b/>
          <w:sz w:val="36"/>
          <w:szCs w:val="36"/>
        </w:rPr>
        <w:lastRenderedPageBreak/>
        <w:t xml:space="preserve">Tabella di valutazione del profitto scolastico  </w:t>
      </w:r>
    </w:p>
    <w:p w14:paraId="2CAE869A" w14:textId="77777777" w:rsidR="00D77672" w:rsidRDefault="00D77672">
      <w:pPr>
        <w:rPr>
          <w:b/>
          <w:sz w:val="36"/>
          <w:szCs w:val="36"/>
        </w:rPr>
      </w:pPr>
    </w:p>
    <w:tbl>
      <w:tblPr>
        <w:tblStyle w:val="Grigliatabella"/>
        <w:tblW w:w="10142" w:type="dxa"/>
        <w:tblLayout w:type="fixed"/>
        <w:tblLook w:val="04A0" w:firstRow="1" w:lastRow="0" w:firstColumn="1" w:lastColumn="0" w:noHBand="0" w:noVBand="1"/>
      </w:tblPr>
      <w:tblGrid>
        <w:gridCol w:w="2184"/>
        <w:gridCol w:w="2512"/>
        <w:gridCol w:w="3235"/>
        <w:gridCol w:w="2211"/>
      </w:tblGrid>
      <w:tr w:rsidR="00D77672" w14:paraId="316FE151" w14:textId="77777777">
        <w:trPr>
          <w:trHeight w:val="326"/>
        </w:trPr>
        <w:tc>
          <w:tcPr>
            <w:tcW w:w="10141" w:type="dxa"/>
            <w:gridSpan w:val="4"/>
            <w:tcBorders>
              <w:top w:val="double" w:sz="4" w:space="0" w:color="4F81BD"/>
              <w:left w:val="double" w:sz="4" w:space="0" w:color="4F81BD"/>
              <w:bottom w:val="single" w:sz="4" w:space="0" w:color="4F81BD"/>
              <w:right w:val="double" w:sz="4" w:space="0" w:color="4F81BD"/>
            </w:tcBorders>
          </w:tcPr>
          <w:p w14:paraId="3E6E884E" w14:textId="77777777" w:rsidR="00D77672" w:rsidRDefault="00AD05F4">
            <w:pPr>
              <w:jc w:val="center"/>
              <w:rPr>
                <w:b/>
                <w:sz w:val="28"/>
                <w:szCs w:val="28"/>
              </w:rPr>
            </w:pPr>
            <w:r>
              <w:rPr>
                <w:b/>
                <w:bCs/>
                <w:sz w:val="28"/>
                <w:szCs w:val="28"/>
                <w:lang w:eastAsia="en-US"/>
              </w:rPr>
              <w:t>Tabella di valutazione del profitto scolastico</w:t>
            </w:r>
          </w:p>
        </w:tc>
      </w:tr>
      <w:tr w:rsidR="00D77672" w14:paraId="49E0429A" w14:textId="77777777">
        <w:trPr>
          <w:trHeight w:val="654"/>
        </w:trPr>
        <w:tc>
          <w:tcPr>
            <w:tcW w:w="2183" w:type="dxa"/>
            <w:tcBorders>
              <w:top w:val="single" w:sz="4" w:space="0" w:color="4F81BD"/>
              <w:left w:val="double" w:sz="4" w:space="0" w:color="4F81BD"/>
              <w:bottom w:val="single" w:sz="4" w:space="0" w:color="4F81BD"/>
              <w:right w:val="single" w:sz="4" w:space="0" w:color="4F81BD"/>
            </w:tcBorders>
          </w:tcPr>
          <w:p w14:paraId="2C23B71F" w14:textId="77777777" w:rsidR="00D77672" w:rsidRDefault="00AD05F4">
            <w:pPr>
              <w:tabs>
                <w:tab w:val="left" w:pos="2535"/>
              </w:tabs>
              <w:rPr>
                <w:sz w:val="21"/>
                <w:szCs w:val="21"/>
                <w:lang w:eastAsia="en-US"/>
              </w:rPr>
            </w:pPr>
            <w:r>
              <w:rPr>
                <w:b/>
                <w:bCs/>
                <w:sz w:val="21"/>
                <w:szCs w:val="21"/>
                <w:lang w:eastAsia="en-US"/>
              </w:rPr>
              <w:t>DIMENSIONI</w:t>
            </w:r>
            <w:r>
              <w:rPr>
                <w:sz w:val="21"/>
                <w:szCs w:val="21"/>
                <w:lang w:eastAsia="en-US"/>
              </w:rPr>
              <w:t xml:space="preserve"> </w:t>
            </w:r>
          </w:p>
          <w:p w14:paraId="7134D9CE" w14:textId="77777777" w:rsidR="00D77672" w:rsidRDefault="00AD05F4">
            <w:pPr>
              <w:rPr>
                <w:b/>
                <w:sz w:val="36"/>
                <w:szCs w:val="36"/>
              </w:rPr>
            </w:pPr>
            <w:r>
              <w:rPr>
                <w:b/>
                <w:bCs/>
                <w:sz w:val="21"/>
                <w:szCs w:val="21"/>
                <w:lang w:eastAsia="en-US"/>
              </w:rPr>
              <w:t>VALUTAZIONE</w:t>
            </w:r>
            <w:r>
              <w:rPr>
                <w:sz w:val="21"/>
                <w:szCs w:val="21"/>
                <w:lang w:eastAsia="en-US"/>
              </w:rPr>
              <w:t xml:space="preserve"> </w:t>
            </w:r>
          </w:p>
        </w:tc>
        <w:tc>
          <w:tcPr>
            <w:tcW w:w="2512" w:type="dxa"/>
            <w:tcBorders>
              <w:top w:val="single" w:sz="4" w:space="0" w:color="4F81BD"/>
              <w:left w:val="single" w:sz="4" w:space="0" w:color="4F81BD"/>
              <w:bottom w:val="single" w:sz="4" w:space="0" w:color="4F81BD"/>
              <w:right w:val="single" w:sz="4" w:space="0" w:color="4F81BD"/>
            </w:tcBorders>
          </w:tcPr>
          <w:p w14:paraId="1394A0DC" w14:textId="77777777" w:rsidR="00D77672" w:rsidRDefault="00AD05F4">
            <w:pPr>
              <w:rPr>
                <w:b/>
                <w:sz w:val="36"/>
                <w:szCs w:val="36"/>
              </w:rPr>
            </w:pPr>
            <w:r>
              <w:rPr>
                <w:b/>
                <w:bCs/>
                <w:sz w:val="21"/>
                <w:szCs w:val="21"/>
                <w:lang w:eastAsia="en-US"/>
              </w:rPr>
              <w:t>INDICATORI</w:t>
            </w:r>
            <w:r>
              <w:rPr>
                <w:sz w:val="21"/>
                <w:szCs w:val="21"/>
                <w:lang w:eastAsia="en-US"/>
              </w:rPr>
              <w:t xml:space="preserve">    </w:t>
            </w:r>
            <w:r>
              <w:rPr>
                <w:b/>
                <w:bCs/>
                <w:sz w:val="21"/>
                <w:szCs w:val="21"/>
                <w:lang w:eastAsia="en-US"/>
              </w:rPr>
              <w:t xml:space="preserve">VALUTATIVI </w:t>
            </w:r>
          </w:p>
        </w:tc>
        <w:tc>
          <w:tcPr>
            <w:tcW w:w="3235" w:type="dxa"/>
            <w:tcBorders>
              <w:top w:val="single" w:sz="4" w:space="0" w:color="4F81BD"/>
              <w:left w:val="single" w:sz="4" w:space="0" w:color="4F81BD"/>
              <w:bottom w:val="single" w:sz="4" w:space="0" w:color="4F81BD"/>
              <w:right w:val="single" w:sz="4" w:space="0" w:color="4F81BD"/>
            </w:tcBorders>
          </w:tcPr>
          <w:p w14:paraId="47EBD67D" w14:textId="77777777" w:rsidR="00D77672" w:rsidRDefault="00AD05F4">
            <w:pPr>
              <w:rPr>
                <w:b/>
                <w:sz w:val="36"/>
                <w:szCs w:val="36"/>
              </w:rPr>
            </w:pPr>
            <w:r>
              <w:rPr>
                <w:b/>
                <w:bCs/>
                <w:sz w:val="21"/>
                <w:szCs w:val="21"/>
                <w:lang w:eastAsia="en-US"/>
              </w:rPr>
              <w:t xml:space="preserve">DESCRITTORI </w:t>
            </w:r>
          </w:p>
        </w:tc>
        <w:tc>
          <w:tcPr>
            <w:tcW w:w="2211" w:type="dxa"/>
            <w:tcBorders>
              <w:top w:val="single" w:sz="4" w:space="0" w:color="4F81BD"/>
              <w:left w:val="single" w:sz="4" w:space="0" w:color="4F81BD"/>
              <w:bottom w:val="single" w:sz="4" w:space="0" w:color="4F81BD"/>
              <w:right w:val="double" w:sz="4" w:space="0" w:color="4F81BD"/>
            </w:tcBorders>
          </w:tcPr>
          <w:p w14:paraId="3D904696" w14:textId="77777777" w:rsidR="00D77672" w:rsidRDefault="00AD05F4">
            <w:pPr>
              <w:rPr>
                <w:sz w:val="21"/>
                <w:szCs w:val="21"/>
                <w:lang w:eastAsia="en-US"/>
              </w:rPr>
            </w:pPr>
            <w:r>
              <w:rPr>
                <w:b/>
                <w:bCs/>
                <w:sz w:val="21"/>
                <w:szCs w:val="21"/>
                <w:lang w:eastAsia="en-US"/>
              </w:rPr>
              <w:t>PUNTEGGIO/</w:t>
            </w:r>
          </w:p>
          <w:p w14:paraId="62F0C5C7" w14:textId="77777777" w:rsidR="00D77672" w:rsidRDefault="00AD05F4">
            <w:pPr>
              <w:rPr>
                <w:b/>
                <w:sz w:val="36"/>
                <w:szCs w:val="36"/>
              </w:rPr>
            </w:pPr>
            <w:r>
              <w:rPr>
                <w:b/>
                <w:bCs/>
                <w:sz w:val="21"/>
                <w:szCs w:val="21"/>
                <w:lang w:eastAsia="en-US"/>
              </w:rPr>
              <w:t xml:space="preserve">LIVELLO </w:t>
            </w:r>
          </w:p>
        </w:tc>
      </w:tr>
      <w:tr w:rsidR="00D77672" w14:paraId="1ED3C256" w14:textId="77777777">
        <w:trPr>
          <w:trHeight w:val="180"/>
        </w:trPr>
        <w:tc>
          <w:tcPr>
            <w:tcW w:w="2183" w:type="dxa"/>
            <w:vMerge w:val="restart"/>
            <w:tcBorders>
              <w:top w:val="single" w:sz="4" w:space="0" w:color="4F81BD"/>
              <w:left w:val="double" w:sz="4" w:space="0" w:color="4F81BD"/>
              <w:bottom w:val="single" w:sz="4" w:space="0" w:color="4F81BD"/>
              <w:right w:val="single" w:sz="4" w:space="0" w:color="4F81BD"/>
            </w:tcBorders>
          </w:tcPr>
          <w:p w14:paraId="3B67E995" w14:textId="77777777" w:rsidR="00D77672" w:rsidRDefault="00D77672">
            <w:pPr>
              <w:rPr>
                <w:b/>
                <w:bCs/>
                <w:sz w:val="21"/>
                <w:szCs w:val="21"/>
                <w:lang w:eastAsia="en-US"/>
              </w:rPr>
            </w:pPr>
          </w:p>
          <w:p w14:paraId="1C78D897" w14:textId="77777777" w:rsidR="00D77672" w:rsidRDefault="00AD05F4">
            <w:pPr>
              <w:rPr>
                <w:sz w:val="21"/>
                <w:szCs w:val="21"/>
                <w:lang w:eastAsia="en-US"/>
              </w:rPr>
            </w:pPr>
            <w:r>
              <w:rPr>
                <w:b/>
                <w:bCs/>
                <w:sz w:val="21"/>
                <w:szCs w:val="21"/>
                <w:lang w:eastAsia="en-US"/>
              </w:rPr>
              <w:t>PERSONALE</w:t>
            </w:r>
            <w:r>
              <w:rPr>
                <w:sz w:val="21"/>
                <w:szCs w:val="21"/>
                <w:lang w:eastAsia="en-US"/>
              </w:rPr>
              <w:t xml:space="preserve"> </w:t>
            </w:r>
          </w:p>
          <w:p w14:paraId="6319DC10" w14:textId="77777777" w:rsidR="00D77672" w:rsidRDefault="00D77672">
            <w:pPr>
              <w:rPr>
                <w:sz w:val="21"/>
                <w:szCs w:val="21"/>
              </w:rPr>
            </w:pPr>
          </w:p>
          <w:p w14:paraId="721C4F64" w14:textId="77777777" w:rsidR="00D77672" w:rsidRDefault="00D77672">
            <w:pPr>
              <w:rPr>
                <w:sz w:val="21"/>
                <w:szCs w:val="21"/>
              </w:rPr>
            </w:pPr>
          </w:p>
          <w:p w14:paraId="431E99A7" w14:textId="77777777" w:rsidR="00D77672" w:rsidRDefault="00D77672">
            <w:pPr>
              <w:rPr>
                <w:b/>
                <w:sz w:val="36"/>
                <w:szCs w:val="36"/>
              </w:rPr>
            </w:pPr>
          </w:p>
        </w:tc>
        <w:tc>
          <w:tcPr>
            <w:tcW w:w="2512" w:type="dxa"/>
            <w:vMerge w:val="restart"/>
            <w:tcBorders>
              <w:top w:val="single" w:sz="4" w:space="0" w:color="4F81BD"/>
              <w:left w:val="single" w:sz="4" w:space="0" w:color="4F81BD"/>
              <w:bottom w:val="single" w:sz="4" w:space="0" w:color="4F81BD"/>
              <w:right w:val="single" w:sz="4" w:space="0" w:color="4F81BD"/>
            </w:tcBorders>
          </w:tcPr>
          <w:p w14:paraId="07F96BEB" w14:textId="77777777" w:rsidR="00D77672" w:rsidRDefault="00AD05F4">
            <w:pPr>
              <w:spacing w:line="276" w:lineRule="auto"/>
              <w:rPr>
                <w:sz w:val="21"/>
                <w:szCs w:val="21"/>
                <w:lang w:eastAsia="en-US"/>
              </w:rPr>
            </w:pPr>
            <w:r>
              <w:rPr>
                <w:sz w:val="21"/>
                <w:szCs w:val="21"/>
                <w:lang w:eastAsia="en-US"/>
              </w:rPr>
              <w:t>Impegno</w:t>
            </w:r>
          </w:p>
          <w:p w14:paraId="06ADDE75" w14:textId="77777777" w:rsidR="00D77672" w:rsidRDefault="00AD05F4">
            <w:pPr>
              <w:rPr>
                <w:b/>
                <w:sz w:val="36"/>
                <w:szCs w:val="36"/>
              </w:rPr>
            </w:pPr>
            <w:r>
              <w:rPr>
                <w:sz w:val="21"/>
                <w:szCs w:val="21"/>
                <w:lang w:eastAsia="en-US"/>
              </w:rPr>
              <w:t xml:space="preserve"> (compreso PCTO)</w:t>
            </w:r>
          </w:p>
        </w:tc>
        <w:tc>
          <w:tcPr>
            <w:tcW w:w="3235" w:type="dxa"/>
            <w:tcBorders>
              <w:top w:val="single" w:sz="4" w:space="0" w:color="4F81BD"/>
              <w:left w:val="single" w:sz="4" w:space="0" w:color="4F81BD"/>
              <w:bottom w:val="single" w:sz="4" w:space="0" w:color="4F81BD"/>
              <w:right w:val="single" w:sz="4" w:space="0" w:color="4F81BD"/>
            </w:tcBorders>
          </w:tcPr>
          <w:p w14:paraId="573BD7F0"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DD7FD30"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5218DC99" w14:textId="77777777" w:rsidR="00D77672" w:rsidRDefault="00AD05F4">
            <w:pPr>
              <w:rPr>
                <w:bCs/>
                <w:sz w:val="22"/>
                <w:szCs w:val="22"/>
              </w:rPr>
            </w:pPr>
            <w:r>
              <w:rPr>
                <w:bCs/>
                <w:sz w:val="22"/>
                <w:szCs w:val="22"/>
              </w:rPr>
              <w:t>1-5</w:t>
            </w:r>
          </w:p>
        </w:tc>
      </w:tr>
      <w:tr w:rsidR="00D77672" w14:paraId="06026260"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3CD30E2C"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07D378EB"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6D2750F"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62E1A84C" w14:textId="77777777" w:rsidR="00D77672" w:rsidRDefault="00AD05F4">
            <w:pPr>
              <w:rPr>
                <w:bCs/>
                <w:sz w:val="22"/>
                <w:szCs w:val="22"/>
              </w:rPr>
            </w:pPr>
            <w:r>
              <w:rPr>
                <w:bCs/>
                <w:sz w:val="22"/>
                <w:szCs w:val="22"/>
              </w:rPr>
              <w:t>6</w:t>
            </w:r>
          </w:p>
        </w:tc>
      </w:tr>
      <w:tr w:rsidR="00D77672" w14:paraId="29D1965B"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2484AC88"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0DBA4F7"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5545D1D"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0850305" w14:textId="77777777" w:rsidR="00D77672" w:rsidRDefault="00AD05F4">
            <w:pPr>
              <w:rPr>
                <w:bCs/>
                <w:sz w:val="22"/>
                <w:szCs w:val="22"/>
              </w:rPr>
            </w:pPr>
            <w:r>
              <w:rPr>
                <w:bCs/>
                <w:sz w:val="22"/>
                <w:szCs w:val="22"/>
              </w:rPr>
              <w:t>7-8</w:t>
            </w:r>
          </w:p>
        </w:tc>
      </w:tr>
      <w:tr w:rsidR="00D77672" w14:paraId="08322461"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6881FC18"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5DB1192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6E1EF7B5"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3511D556" w14:textId="77777777" w:rsidR="00D77672" w:rsidRDefault="00AD05F4">
            <w:pPr>
              <w:rPr>
                <w:bCs/>
                <w:sz w:val="22"/>
                <w:szCs w:val="22"/>
              </w:rPr>
            </w:pPr>
            <w:r>
              <w:rPr>
                <w:bCs/>
                <w:sz w:val="22"/>
                <w:szCs w:val="22"/>
              </w:rPr>
              <w:t>9-10</w:t>
            </w:r>
          </w:p>
        </w:tc>
      </w:tr>
      <w:tr w:rsidR="00D77672" w14:paraId="096F35D7"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06AA5271" w14:textId="77777777" w:rsidR="00D77672" w:rsidRDefault="00D77672">
            <w:pPr>
              <w:rPr>
                <w:b/>
                <w:bCs/>
                <w:sz w:val="21"/>
                <w:szCs w:val="21"/>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vAlign w:val="center"/>
          </w:tcPr>
          <w:p w14:paraId="4F296B2D" w14:textId="77777777" w:rsidR="00D77672" w:rsidRDefault="00AD05F4">
            <w:pPr>
              <w:spacing w:line="276" w:lineRule="auto"/>
              <w:rPr>
                <w:sz w:val="21"/>
                <w:szCs w:val="21"/>
                <w:lang w:eastAsia="en-US"/>
              </w:rPr>
            </w:pPr>
            <w:r>
              <w:rPr>
                <w:sz w:val="21"/>
                <w:szCs w:val="21"/>
                <w:lang w:eastAsia="en-US"/>
              </w:rPr>
              <w:t>Interesse</w:t>
            </w:r>
          </w:p>
          <w:p w14:paraId="03018B0C" w14:textId="77777777" w:rsidR="00D77672" w:rsidRDefault="00AD05F4">
            <w:pPr>
              <w:rPr>
                <w:b/>
                <w:sz w:val="36"/>
                <w:szCs w:val="36"/>
              </w:rPr>
            </w:pPr>
            <w:r>
              <w:rPr>
                <w:sz w:val="21"/>
                <w:szCs w:val="21"/>
                <w:lang w:eastAsia="en-US"/>
              </w:rPr>
              <w:t xml:space="preserve"> (compreso PCTO)</w:t>
            </w:r>
          </w:p>
        </w:tc>
        <w:tc>
          <w:tcPr>
            <w:tcW w:w="3235" w:type="dxa"/>
            <w:tcBorders>
              <w:top w:val="single" w:sz="4" w:space="0" w:color="4F81BD"/>
              <w:left w:val="single" w:sz="4" w:space="0" w:color="4F81BD"/>
              <w:bottom w:val="single" w:sz="4" w:space="0" w:color="4F81BD"/>
              <w:right w:val="single" w:sz="4" w:space="0" w:color="4F81BD"/>
            </w:tcBorders>
          </w:tcPr>
          <w:p w14:paraId="6D3FFBD6"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4AAD2E97"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70E12C59" w14:textId="77777777" w:rsidR="00D77672" w:rsidRDefault="00AD05F4">
            <w:pPr>
              <w:rPr>
                <w:bCs/>
                <w:sz w:val="22"/>
                <w:szCs w:val="22"/>
              </w:rPr>
            </w:pPr>
            <w:r>
              <w:rPr>
                <w:bCs/>
                <w:sz w:val="22"/>
                <w:szCs w:val="22"/>
              </w:rPr>
              <w:t>1-5</w:t>
            </w:r>
          </w:p>
        </w:tc>
      </w:tr>
      <w:tr w:rsidR="00D77672" w14:paraId="6B27E0AB"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0A7134FA"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340A135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0193E29F"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21699939" w14:textId="77777777" w:rsidR="00D77672" w:rsidRDefault="00AD05F4">
            <w:pPr>
              <w:rPr>
                <w:bCs/>
                <w:sz w:val="22"/>
                <w:szCs w:val="22"/>
              </w:rPr>
            </w:pPr>
            <w:r>
              <w:rPr>
                <w:bCs/>
                <w:sz w:val="22"/>
                <w:szCs w:val="22"/>
              </w:rPr>
              <w:t>6</w:t>
            </w:r>
          </w:p>
        </w:tc>
      </w:tr>
      <w:tr w:rsidR="00D77672" w14:paraId="5A87BBCF"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73E2F7F7"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654FC04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3F90663E"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1AF3B6E" w14:textId="77777777" w:rsidR="00D77672" w:rsidRDefault="00AD05F4">
            <w:pPr>
              <w:rPr>
                <w:bCs/>
                <w:sz w:val="22"/>
                <w:szCs w:val="22"/>
              </w:rPr>
            </w:pPr>
            <w:r>
              <w:rPr>
                <w:bCs/>
                <w:sz w:val="22"/>
                <w:szCs w:val="22"/>
              </w:rPr>
              <w:t>7-8</w:t>
            </w:r>
          </w:p>
        </w:tc>
      </w:tr>
      <w:tr w:rsidR="00D77672" w14:paraId="41FA5618"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243CCDAA"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4BAAC7F3"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71C5A345"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61580C8" w14:textId="77777777" w:rsidR="00D77672" w:rsidRDefault="00AD05F4">
            <w:pPr>
              <w:rPr>
                <w:bCs/>
                <w:sz w:val="22"/>
                <w:szCs w:val="22"/>
              </w:rPr>
            </w:pPr>
            <w:r>
              <w:rPr>
                <w:bCs/>
                <w:sz w:val="22"/>
                <w:szCs w:val="22"/>
              </w:rPr>
              <w:t>9-10</w:t>
            </w:r>
          </w:p>
        </w:tc>
      </w:tr>
      <w:tr w:rsidR="00D77672" w14:paraId="2C5E8F22"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3BC59D9A" w14:textId="77777777" w:rsidR="00D77672" w:rsidRDefault="00D77672">
            <w:pPr>
              <w:rPr>
                <w:b/>
                <w:bCs/>
                <w:sz w:val="21"/>
                <w:szCs w:val="21"/>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vAlign w:val="center"/>
          </w:tcPr>
          <w:p w14:paraId="273BF058" w14:textId="77777777" w:rsidR="00D77672" w:rsidRDefault="00AD05F4">
            <w:pPr>
              <w:spacing w:line="276" w:lineRule="auto"/>
              <w:rPr>
                <w:sz w:val="21"/>
                <w:szCs w:val="21"/>
                <w:lang w:eastAsia="en-US"/>
              </w:rPr>
            </w:pPr>
            <w:r>
              <w:rPr>
                <w:sz w:val="21"/>
                <w:szCs w:val="21"/>
                <w:lang w:eastAsia="en-US"/>
              </w:rPr>
              <w:t>Partecipazione</w:t>
            </w:r>
          </w:p>
          <w:p w14:paraId="418019D0" w14:textId="77777777" w:rsidR="00D77672" w:rsidRDefault="00AD05F4">
            <w:pPr>
              <w:rPr>
                <w:b/>
                <w:sz w:val="36"/>
                <w:szCs w:val="36"/>
              </w:rPr>
            </w:pPr>
            <w:r>
              <w:rPr>
                <w:sz w:val="21"/>
                <w:szCs w:val="21"/>
                <w:lang w:eastAsia="en-US"/>
              </w:rPr>
              <w:t>(compreso PCTO)</w:t>
            </w:r>
          </w:p>
        </w:tc>
        <w:tc>
          <w:tcPr>
            <w:tcW w:w="3235" w:type="dxa"/>
            <w:tcBorders>
              <w:top w:val="single" w:sz="4" w:space="0" w:color="4F81BD"/>
              <w:left w:val="single" w:sz="4" w:space="0" w:color="4F81BD"/>
              <w:bottom w:val="single" w:sz="4" w:space="0" w:color="4F81BD"/>
              <w:right w:val="single" w:sz="4" w:space="0" w:color="4F81BD"/>
            </w:tcBorders>
          </w:tcPr>
          <w:p w14:paraId="6A6B2317"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B2E2417"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242B4E10" w14:textId="77777777" w:rsidR="00D77672" w:rsidRDefault="00AD05F4">
            <w:pPr>
              <w:rPr>
                <w:bCs/>
                <w:sz w:val="22"/>
                <w:szCs w:val="22"/>
              </w:rPr>
            </w:pPr>
            <w:r>
              <w:rPr>
                <w:bCs/>
                <w:sz w:val="22"/>
                <w:szCs w:val="22"/>
              </w:rPr>
              <w:t>1-5</w:t>
            </w:r>
          </w:p>
        </w:tc>
      </w:tr>
      <w:tr w:rsidR="00D77672" w14:paraId="6A97479E"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42A5E497"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713F5B8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26A65E39"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57797C02" w14:textId="77777777" w:rsidR="00D77672" w:rsidRDefault="00AD05F4">
            <w:pPr>
              <w:rPr>
                <w:bCs/>
                <w:sz w:val="22"/>
                <w:szCs w:val="22"/>
              </w:rPr>
            </w:pPr>
            <w:r>
              <w:rPr>
                <w:bCs/>
                <w:sz w:val="22"/>
                <w:szCs w:val="22"/>
              </w:rPr>
              <w:t>6</w:t>
            </w:r>
          </w:p>
        </w:tc>
      </w:tr>
      <w:tr w:rsidR="00D77672" w14:paraId="3C45B1F4"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48A37202"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41598900"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22E98969"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744954C3" w14:textId="77777777" w:rsidR="00D77672" w:rsidRDefault="00AD05F4">
            <w:pPr>
              <w:rPr>
                <w:bCs/>
                <w:sz w:val="22"/>
                <w:szCs w:val="22"/>
              </w:rPr>
            </w:pPr>
            <w:r>
              <w:rPr>
                <w:bCs/>
                <w:sz w:val="22"/>
                <w:szCs w:val="22"/>
              </w:rPr>
              <w:t>7-8</w:t>
            </w:r>
          </w:p>
        </w:tc>
      </w:tr>
      <w:tr w:rsidR="00D77672" w14:paraId="54BC3567"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58C8B3E2"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26A9C19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97390B2"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182DF45" w14:textId="77777777" w:rsidR="00D77672" w:rsidRDefault="00AD05F4">
            <w:pPr>
              <w:rPr>
                <w:bCs/>
                <w:sz w:val="22"/>
                <w:szCs w:val="22"/>
              </w:rPr>
            </w:pPr>
            <w:r>
              <w:rPr>
                <w:bCs/>
                <w:sz w:val="22"/>
                <w:szCs w:val="22"/>
              </w:rPr>
              <w:t>9-10</w:t>
            </w:r>
          </w:p>
        </w:tc>
      </w:tr>
      <w:tr w:rsidR="00D77672" w14:paraId="719A3DD5" w14:textId="77777777">
        <w:trPr>
          <w:trHeight w:val="256"/>
        </w:trPr>
        <w:tc>
          <w:tcPr>
            <w:tcW w:w="2183" w:type="dxa"/>
            <w:vMerge w:val="restart"/>
            <w:tcBorders>
              <w:top w:val="single" w:sz="4" w:space="0" w:color="4F81BD"/>
              <w:left w:val="double" w:sz="4" w:space="0" w:color="4F81BD"/>
              <w:bottom w:val="single" w:sz="4" w:space="0" w:color="4F81BD"/>
              <w:right w:val="single" w:sz="4" w:space="0" w:color="4F81BD"/>
            </w:tcBorders>
            <w:vAlign w:val="center"/>
          </w:tcPr>
          <w:p w14:paraId="53599A5E" w14:textId="77777777" w:rsidR="00D77672" w:rsidRDefault="00D77672">
            <w:pPr>
              <w:rPr>
                <w:b/>
                <w:bCs/>
                <w:sz w:val="21"/>
                <w:szCs w:val="21"/>
                <w:lang w:eastAsia="en-US"/>
              </w:rPr>
            </w:pPr>
          </w:p>
          <w:p w14:paraId="2F83DBD8" w14:textId="77777777" w:rsidR="00D77672" w:rsidRDefault="00AD05F4">
            <w:pPr>
              <w:rPr>
                <w:b/>
                <w:sz w:val="36"/>
                <w:szCs w:val="36"/>
              </w:rPr>
            </w:pPr>
            <w:r>
              <w:rPr>
                <w:b/>
                <w:bCs/>
                <w:sz w:val="21"/>
                <w:szCs w:val="21"/>
                <w:lang w:eastAsia="en-US"/>
              </w:rPr>
              <w:t>DIDATTICA</w:t>
            </w:r>
          </w:p>
        </w:tc>
        <w:tc>
          <w:tcPr>
            <w:tcW w:w="2512" w:type="dxa"/>
            <w:vMerge w:val="restart"/>
            <w:tcBorders>
              <w:top w:val="single" w:sz="4" w:space="0" w:color="4F81BD"/>
              <w:left w:val="single" w:sz="4" w:space="0" w:color="4F81BD"/>
              <w:bottom w:val="single" w:sz="4" w:space="0" w:color="4F81BD"/>
              <w:right w:val="single" w:sz="4" w:space="0" w:color="4F81BD"/>
            </w:tcBorders>
          </w:tcPr>
          <w:p w14:paraId="7095C32F" w14:textId="77777777" w:rsidR="00D77672" w:rsidRDefault="00AD05F4">
            <w:pPr>
              <w:spacing w:line="276" w:lineRule="auto"/>
              <w:rPr>
                <w:sz w:val="21"/>
                <w:szCs w:val="21"/>
                <w:lang w:eastAsia="en-US"/>
              </w:rPr>
            </w:pPr>
            <w:r>
              <w:rPr>
                <w:sz w:val="21"/>
                <w:szCs w:val="21"/>
                <w:lang w:eastAsia="en-US"/>
              </w:rPr>
              <w:t>Metodo di studio e</w:t>
            </w:r>
          </w:p>
          <w:p w14:paraId="3C6DDA7C" w14:textId="77777777" w:rsidR="00D77672" w:rsidRDefault="00AD05F4">
            <w:pPr>
              <w:rPr>
                <w:b/>
                <w:sz w:val="36"/>
                <w:szCs w:val="36"/>
              </w:rPr>
            </w:pPr>
            <w:r>
              <w:rPr>
                <w:sz w:val="21"/>
                <w:szCs w:val="21"/>
                <w:lang w:eastAsia="en-US"/>
              </w:rPr>
              <w:t>organizzazione del lavoro</w:t>
            </w:r>
          </w:p>
        </w:tc>
        <w:tc>
          <w:tcPr>
            <w:tcW w:w="3235" w:type="dxa"/>
            <w:tcBorders>
              <w:top w:val="single" w:sz="4" w:space="0" w:color="4F81BD"/>
              <w:left w:val="single" w:sz="4" w:space="0" w:color="4F81BD"/>
              <w:bottom w:val="single" w:sz="4" w:space="0" w:color="4F81BD"/>
              <w:right w:val="single" w:sz="4" w:space="0" w:color="4F81BD"/>
            </w:tcBorders>
          </w:tcPr>
          <w:p w14:paraId="5D639CFD" w14:textId="77777777" w:rsidR="00D77672" w:rsidRDefault="00AD05F4">
            <w:pPr>
              <w:rPr>
                <w:sz w:val="21"/>
                <w:szCs w:val="21"/>
                <w:lang w:eastAsia="en-US"/>
              </w:rPr>
            </w:pPr>
            <w:r>
              <w:rPr>
                <w:sz w:val="21"/>
                <w:szCs w:val="21"/>
                <w:lang w:eastAsia="en-US"/>
              </w:rPr>
              <w:t>Non autonomo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w:t>
            </w:r>
          </w:p>
          <w:p w14:paraId="518A7CDC" w14:textId="77777777" w:rsidR="00D77672" w:rsidRDefault="00AD05F4">
            <w:pPr>
              <w:rPr>
                <w:sz w:val="21"/>
                <w:szCs w:val="21"/>
                <w:lang w:eastAsia="en-US"/>
              </w:rPr>
            </w:pPr>
            <w:r>
              <w:rPr>
                <w:sz w:val="21"/>
                <w:szCs w:val="21"/>
                <w:lang w:eastAsia="en-US"/>
              </w:rPr>
              <w:t>Inadeguato</w:t>
            </w:r>
            <w:r>
              <w:rPr>
                <w:sz w:val="21"/>
                <w:szCs w:val="21"/>
                <w:vertAlign w:val="superscript"/>
                <w:lang w:eastAsia="en-US"/>
              </w:rPr>
              <w:t>3</w:t>
            </w:r>
            <w:r>
              <w:rPr>
                <w:sz w:val="21"/>
                <w:szCs w:val="21"/>
                <w:lang w:eastAsia="en-US"/>
              </w:rPr>
              <w:t>/A tratti</w:t>
            </w:r>
            <w:r>
              <w:rPr>
                <w:sz w:val="21"/>
                <w:szCs w:val="21"/>
                <w:vertAlign w:val="superscript"/>
                <w:lang w:eastAsia="en-US"/>
              </w:rPr>
              <w:t>4</w:t>
            </w:r>
            <w:r>
              <w:rPr>
                <w:sz w:val="21"/>
                <w:szCs w:val="21"/>
                <w:lang w:eastAsia="en-US"/>
              </w:rPr>
              <w:t>/</w:t>
            </w:r>
          </w:p>
          <w:p w14:paraId="48E4F3CA" w14:textId="77777777" w:rsidR="00D77672" w:rsidRDefault="00AD05F4">
            <w:pPr>
              <w:rPr>
                <w:bCs/>
                <w:sz w:val="22"/>
                <w:szCs w:val="22"/>
              </w:rPr>
            </w:pP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12696D7E" w14:textId="77777777" w:rsidR="00D77672" w:rsidRDefault="00AD05F4">
            <w:pPr>
              <w:rPr>
                <w:bCs/>
                <w:sz w:val="22"/>
                <w:szCs w:val="22"/>
              </w:rPr>
            </w:pPr>
            <w:r>
              <w:rPr>
                <w:bCs/>
                <w:sz w:val="22"/>
                <w:szCs w:val="22"/>
              </w:rPr>
              <w:t>1-5</w:t>
            </w:r>
          </w:p>
        </w:tc>
      </w:tr>
      <w:tr w:rsidR="00D77672" w14:paraId="4C3EC333"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45430406"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6FE268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F190CC4" w14:textId="77777777" w:rsidR="00D77672" w:rsidRDefault="00AD05F4">
            <w:pPr>
              <w:rPr>
                <w:bCs/>
                <w:sz w:val="22"/>
                <w:szCs w:val="22"/>
              </w:rPr>
            </w:pPr>
            <w:r>
              <w:rPr>
                <w:sz w:val="21"/>
                <w:szCs w:val="21"/>
                <w:lang w:eastAsia="en-US"/>
              </w:rPr>
              <w:t>Autonomo/Adeguato/Appropriato</w:t>
            </w:r>
          </w:p>
        </w:tc>
        <w:tc>
          <w:tcPr>
            <w:tcW w:w="2211" w:type="dxa"/>
            <w:tcBorders>
              <w:top w:val="single" w:sz="4" w:space="0" w:color="4F81BD"/>
              <w:left w:val="single" w:sz="4" w:space="0" w:color="4F81BD"/>
              <w:bottom w:val="single" w:sz="4" w:space="0" w:color="4F81BD"/>
              <w:right w:val="double" w:sz="4" w:space="0" w:color="4F81BD"/>
            </w:tcBorders>
          </w:tcPr>
          <w:p w14:paraId="0F0BA17C" w14:textId="77777777" w:rsidR="00D77672" w:rsidRDefault="00AD05F4">
            <w:pPr>
              <w:rPr>
                <w:bCs/>
                <w:sz w:val="22"/>
                <w:szCs w:val="22"/>
              </w:rPr>
            </w:pPr>
            <w:r>
              <w:rPr>
                <w:bCs/>
                <w:sz w:val="22"/>
                <w:szCs w:val="22"/>
              </w:rPr>
              <w:t>6</w:t>
            </w:r>
          </w:p>
        </w:tc>
      </w:tr>
      <w:tr w:rsidR="00D77672" w14:paraId="0F391FF7"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1ED35B5D"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2D64BE7A"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0CEC10EF"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575266A8" w14:textId="77777777" w:rsidR="00D77672" w:rsidRDefault="00AD05F4">
            <w:pPr>
              <w:rPr>
                <w:bCs/>
                <w:sz w:val="22"/>
                <w:szCs w:val="22"/>
              </w:rPr>
            </w:pPr>
            <w:r>
              <w:rPr>
                <w:bCs/>
                <w:sz w:val="22"/>
                <w:szCs w:val="22"/>
              </w:rPr>
              <w:t>7-8</w:t>
            </w:r>
          </w:p>
        </w:tc>
      </w:tr>
      <w:tr w:rsidR="00D77672" w14:paraId="0A38B99C"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1D8BED8C"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C24CAC9"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A8439F7"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DB0945E" w14:textId="77777777" w:rsidR="00D77672" w:rsidRDefault="00AD05F4">
            <w:pPr>
              <w:rPr>
                <w:bCs/>
                <w:sz w:val="22"/>
                <w:szCs w:val="22"/>
              </w:rPr>
            </w:pPr>
            <w:r>
              <w:rPr>
                <w:bCs/>
                <w:sz w:val="22"/>
                <w:szCs w:val="22"/>
              </w:rPr>
              <w:t>9-10</w:t>
            </w:r>
          </w:p>
        </w:tc>
      </w:tr>
      <w:tr w:rsidR="00D77672" w14:paraId="4B2EBDF5" w14:textId="77777777">
        <w:trPr>
          <w:trHeight w:val="343"/>
        </w:trPr>
        <w:tc>
          <w:tcPr>
            <w:tcW w:w="2183" w:type="dxa"/>
            <w:vMerge w:val="restart"/>
            <w:tcBorders>
              <w:top w:val="single" w:sz="4" w:space="0" w:color="4F81BD"/>
              <w:left w:val="double" w:sz="4" w:space="0" w:color="4F81BD"/>
              <w:bottom w:val="single" w:sz="4" w:space="0" w:color="4F81BD"/>
              <w:right w:val="single" w:sz="4" w:space="0" w:color="4F81BD"/>
            </w:tcBorders>
          </w:tcPr>
          <w:p w14:paraId="3D3558E2" w14:textId="77777777" w:rsidR="00D77672" w:rsidRDefault="00D77672">
            <w:pPr>
              <w:rPr>
                <w:b/>
                <w:bCs/>
                <w:sz w:val="22"/>
                <w:szCs w:val="22"/>
                <w:lang w:eastAsia="en-US"/>
              </w:rPr>
            </w:pPr>
          </w:p>
          <w:p w14:paraId="429FAD51" w14:textId="77777777" w:rsidR="00D77672" w:rsidRDefault="00AD05F4">
            <w:pPr>
              <w:rPr>
                <w:b/>
                <w:sz w:val="36"/>
                <w:szCs w:val="36"/>
              </w:rPr>
            </w:pPr>
            <w:r>
              <w:rPr>
                <w:b/>
                <w:bCs/>
                <w:sz w:val="22"/>
                <w:szCs w:val="22"/>
                <w:lang w:eastAsia="en-US"/>
              </w:rPr>
              <w:t>COGNITIVA</w:t>
            </w:r>
          </w:p>
        </w:tc>
        <w:tc>
          <w:tcPr>
            <w:tcW w:w="2512" w:type="dxa"/>
            <w:vMerge w:val="restart"/>
            <w:tcBorders>
              <w:top w:val="single" w:sz="4" w:space="0" w:color="4F81BD"/>
              <w:left w:val="single" w:sz="4" w:space="0" w:color="4F81BD"/>
              <w:bottom w:val="single" w:sz="4" w:space="0" w:color="4F81BD"/>
              <w:right w:val="single" w:sz="4" w:space="0" w:color="4F81BD"/>
            </w:tcBorders>
          </w:tcPr>
          <w:p w14:paraId="02C8E6C1" w14:textId="77777777" w:rsidR="00D77672" w:rsidRDefault="00AD05F4">
            <w:pPr>
              <w:rPr>
                <w:bCs/>
                <w:sz w:val="22"/>
                <w:szCs w:val="22"/>
              </w:rPr>
            </w:pPr>
            <w:r>
              <w:rPr>
                <w:bCs/>
                <w:sz w:val="22"/>
                <w:szCs w:val="22"/>
              </w:rPr>
              <w:t>Livello iniziale di apprendimento</w:t>
            </w:r>
          </w:p>
          <w:p w14:paraId="704923EC" w14:textId="77777777" w:rsidR="00D77672" w:rsidRDefault="00AD05F4">
            <w:pPr>
              <w:rPr>
                <w:bCs/>
                <w:sz w:val="22"/>
                <w:szCs w:val="22"/>
              </w:rPr>
            </w:pPr>
            <w:r>
              <w:rPr>
                <w:bCs/>
                <w:sz w:val="22"/>
                <w:szCs w:val="22"/>
              </w:rPr>
              <w:t>(conoscenze e abilità)</w:t>
            </w:r>
          </w:p>
        </w:tc>
        <w:tc>
          <w:tcPr>
            <w:tcW w:w="3235" w:type="dxa"/>
            <w:tcBorders>
              <w:top w:val="single" w:sz="4" w:space="0" w:color="4F81BD"/>
              <w:left w:val="single" w:sz="4" w:space="0" w:color="4F81BD"/>
              <w:bottom w:val="single" w:sz="4" w:space="0" w:color="4F81BD"/>
              <w:right w:val="single" w:sz="4" w:space="0" w:color="4F81BD"/>
            </w:tcBorders>
          </w:tcPr>
          <w:p w14:paraId="40F3FC37"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6B1F8E8A"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34AC25B1" w14:textId="77777777" w:rsidR="00D77672" w:rsidRDefault="00AD05F4">
            <w:pPr>
              <w:rPr>
                <w:bCs/>
                <w:sz w:val="22"/>
                <w:szCs w:val="22"/>
              </w:rPr>
            </w:pPr>
            <w:r>
              <w:rPr>
                <w:bCs/>
                <w:sz w:val="22"/>
                <w:szCs w:val="22"/>
              </w:rPr>
              <w:t>1-5</w:t>
            </w:r>
          </w:p>
        </w:tc>
      </w:tr>
      <w:tr w:rsidR="00D77672" w14:paraId="3D7F1B49"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5B3A44DB"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65707221"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25D73D66"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4D5B2AA0" w14:textId="77777777" w:rsidR="00D77672" w:rsidRDefault="00AD05F4">
            <w:pPr>
              <w:rPr>
                <w:bCs/>
                <w:sz w:val="22"/>
                <w:szCs w:val="22"/>
              </w:rPr>
            </w:pPr>
            <w:r>
              <w:rPr>
                <w:bCs/>
                <w:sz w:val="22"/>
                <w:szCs w:val="22"/>
              </w:rPr>
              <w:t>6</w:t>
            </w:r>
          </w:p>
        </w:tc>
      </w:tr>
      <w:tr w:rsidR="00D77672" w14:paraId="59633D2E"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50468D3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DA4850C"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6B90DFD2"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FE7598D" w14:textId="77777777" w:rsidR="00D77672" w:rsidRDefault="00AD05F4">
            <w:pPr>
              <w:rPr>
                <w:bCs/>
                <w:sz w:val="22"/>
                <w:szCs w:val="22"/>
              </w:rPr>
            </w:pPr>
            <w:r>
              <w:rPr>
                <w:bCs/>
                <w:sz w:val="22"/>
                <w:szCs w:val="22"/>
              </w:rPr>
              <w:t>7-8</w:t>
            </w:r>
          </w:p>
        </w:tc>
      </w:tr>
      <w:tr w:rsidR="00D77672" w14:paraId="434EF765"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4F2EE813"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5589FCFD"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29BB58D1"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134B1AC7" w14:textId="77777777" w:rsidR="00D77672" w:rsidRDefault="00AD05F4">
            <w:pPr>
              <w:rPr>
                <w:bCs/>
                <w:sz w:val="22"/>
                <w:szCs w:val="22"/>
              </w:rPr>
            </w:pPr>
            <w:r>
              <w:rPr>
                <w:bCs/>
                <w:sz w:val="22"/>
                <w:szCs w:val="22"/>
              </w:rPr>
              <w:t>9-10</w:t>
            </w:r>
          </w:p>
        </w:tc>
      </w:tr>
      <w:tr w:rsidR="00D77672" w14:paraId="3611EAF4"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4775B2E2" w14:textId="77777777" w:rsidR="00D77672" w:rsidRDefault="00D77672">
            <w:pPr>
              <w:rPr>
                <w:b/>
                <w:bCs/>
                <w:sz w:val="22"/>
                <w:szCs w:val="22"/>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tcPr>
          <w:p w14:paraId="095C761A" w14:textId="77777777" w:rsidR="00D77672" w:rsidRDefault="00AD05F4">
            <w:pPr>
              <w:spacing w:line="276" w:lineRule="auto"/>
              <w:rPr>
                <w:lang w:eastAsia="en-US"/>
              </w:rPr>
            </w:pPr>
            <w:r>
              <w:rPr>
                <w:sz w:val="22"/>
                <w:szCs w:val="22"/>
                <w:lang w:eastAsia="en-US"/>
              </w:rPr>
              <w:t>Livello di apprendimento</w:t>
            </w:r>
          </w:p>
          <w:p w14:paraId="3B2B696F" w14:textId="77777777" w:rsidR="00D77672" w:rsidRDefault="00AD05F4">
            <w:pPr>
              <w:rPr>
                <w:bCs/>
                <w:sz w:val="22"/>
                <w:szCs w:val="22"/>
              </w:rPr>
            </w:pPr>
            <w:r>
              <w:rPr>
                <w:sz w:val="22"/>
                <w:szCs w:val="22"/>
                <w:lang w:eastAsia="en-US"/>
              </w:rPr>
              <w:t>(conoscenze e abilità)</w:t>
            </w:r>
          </w:p>
        </w:tc>
        <w:tc>
          <w:tcPr>
            <w:tcW w:w="3235" w:type="dxa"/>
            <w:tcBorders>
              <w:top w:val="single" w:sz="4" w:space="0" w:color="4F81BD"/>
              <w:left w:val="single" w:sz="4" w:space="0" w:color="4F81BD"/>
              <w:bottom w:val="single" w:sz="4" w:space="0" w:color="4F81BD"/>
              <w:right w:val="single" w:sz="4" w:space="0" w:color="4F81BD"/>
            </w:tcBorders>
          </w:tcPr>
          <w:p w14:paraId="0B78A4B0"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E52B3DA"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35CA89B6" w14:textId="77777777" w:rsidR="00D77672" w:rsidRDefault="00AD05F4">
            <w:pPr>
              <w:rPr>
                <w:bCs/>
                <w:sz w:val="22"/>
                <w:szCs w:val="22"/>
              </w:rPr>
            </w:pPr>
            <w:r>
              <w:rPr>
                <w:bCs/>
                <w:sz w:val="22"/>
                <w:szCs w:val="22"/>
              </w:rPr>
              <w:t>1-5</w:t>
            </w:r>
          </w:p>
        </w:tc>
      </w:tr>
      <w:tr w:rsidR="00D77672" w14:paraId="038BC057"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686F5254"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1B6497E"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192E2C9C"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1B721B3D" w14:textId="77777777" w:rsidR="00D77672" w:rsidRDefault="00AD05F4">
            <w:pPr>
              <w:rPr>
                <w:bCs/>
                <w:sz w:val="22"/>
                <w:szCs w:val="22"/>
              </w:rPr>
            </w:pPr>
            <w:r>
              <w:rPr>
                <w:bCs/>
                <w:sz w:val="22"/>
                <w:szCs w:val="22"/>
              </w:rPr>
              <w:t>6</w:t>
            </w:r>
          </w:p>
        </w:tc>
      </w:tr>
      <w:tr w:rsidR="00D77672" w14:paraId="5AD572AF"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235E808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7B759A59"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69AF4A55"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04C37E6B" w14:textId="77777777" w:rsidR="00D77672" w:rsidRDefault="00AD05F4">
            <w:pPr>
              <w:rPr>
                <w:bCs/>
                <w:sz w:val="22"/>
                <w:szCs w:val="22"/>
              </w:rPr>
            </w:pPr>
            <w:r>
              <w:rPr>
                <w:bCs/>
                <w:sz w:val="22"/>
                <w:szCs w:val="22"/>
              </w:rPr>
              <w:t>7-8</w:t>
            </w:r>
          </w:p>
        </w:tc>
      </w:tr>
      <w:tr w:rsidR="00D77672" w14:paraId="56C05DF4"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499D9D0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E9E269B"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43BD4F6"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1665B43E" w14:textId="77777777" w:rsidR="00D77672" w:rsidRDefault="00AD05F4">
            <w:pPr>
              <w:rPr>
                <w:bCs/>
                <w:sz w:val="22"/>
                <w:szCs w:val="22"/>
              </w:rPr>
            </w:pPr>
            <w:r>
              <w:rPr>
                <w:bCs/>
                <w:sz w:val="22"/>
                <w:szCs w:val="22"/>
              </w:rPr>
              <w:t>9-10</w:t>
            </w:r>
          </w:p>
        </w:tc>
      </w:tr>
      <w:tr w:rsidR="00D77672" w14:paraId="00A7BD90" w14:textId="77777777">
        <w:trPr>
          <w:trHeight w:val="575"/>
        </w:trPr>
        <w:tc>
          <w:tcPr>
            <w:tcW w:w="2183" w:type="dxa"/>
            <w:vMerge w:val="restart"/>
            <w:tcBorders>
              <w:top w:val="single" w:sz="4" w:space="0" w:color="4F81BD"/>
              <w:left w:val="double" w:sz="4" w:space="0" w:color="4F81BD"/>
              <w:bottom w:val="single" w:sz="4" w:space="0" w:color="4F81BD"/>
              <w:right w:val="single" w:sz="4" w:space="0" w:color="4F81BD"/>
            </w:tcBorders>
          </w:tcPr>
          <w:p w14:paraId="2CE132A8" w14:textId="77777777" w:rsidR="00D77672" w:rsidRDefault="00D77672">
            <w:pPr>
              <w:rPr>
                <w:b/>
                <w:bCs/>
                <w:sz w:val="22"/>
                <w:szCs w:val="22"/>
                <w:lang w:eastAsia="en-US"/>
              </w:rPr>
            </w:pPr>
          </w:p>
          <w:p w14:paraId="566128C7" w14:textId="77777777" w:rsidR="00D77672" w:rsidRDefault="00AD05F4">
            <w:pPr>
              <w:rPr>
                <w:b/>
                <w:sz w:val="36"/>
                <w:szCs w:val="36"/>
              </w:rPr>
            </w:pPr>
            <w:r>
              <w:rPr>
                <w:b/>
                <w:bCs/>
                <w:sz w:val="22"/>
                <w:szCs w:val="22"/>
                <w:lang w:eastAsia="en-US"/>
              </w:rPr>
              <w:t>METACOGNITIVA</w:t>
            </w:r>
          </w:p>
        </w:tc>
        <w:tc>
          <w:tcPr>
            <w:tcW w:w="2512" w:type="dxa"/>
            <w:vMerge w:val="restart"/>
            <w:tcBorders>
              <w:top w:val="single" w:sz="4" w:space="0" w:color="4F81BD"/>
              <w:left w:val="single" w:sz="4" w:space="0" w:color="4F81BD"/>
              <w:bottom w:val="single" w:sz="4" w:space="0" w:color="4F81BD"/>
              <w:right w:val="single" w:sz="4" w:space="0" w:color="4F81BD"/>
            </w:tcBorders>
          </w:tcPr>
          <w:p w14:paraId="68663AA6" w14:textId="77777777" w:rsidR="00D77672" w:rsidRDefault="00AD05F4">
            <w:pPr>
              <w:rPr>
                <w:b/>
                <w:sz w:val="36"/>
                <w:szCs w:val="36"/>
              </w:rPr>
            </w:pPr>
            <w:r>
              <w:rPr>
                <w:sz w:val="21"/>
                <w:szCs w:val="21"/>
                <w:lang w:eastAsia="en-US"/>
              </w:rPr>
              <w:t xml:space="preserve">Capacità di reperire autonomamente strumenti o materiali necessari e di usarli in modo efficace e di rispondere a situazioni non previste </w:t>
            </w:r>
            <w:proofErr w:type="gramStart"/>
            <w:r>
              <w:rPr>
                <w:sz w:val="21"/>
                <w:szCs w:val="21"/>
                <w:lang w:eastAsia="en-US"/>
              </w:rPr>
              <w:t>con  proposte</w:t>
            </w:r>
            <w:proofErr w:type="gramEnd"/>
            <w:r>
              <w:rPr>
                <w:sz w:val="21"/>
                <w:szCs w:val="21"/>
                <w:lang w:eastAsia="en-US"/>
              </w:rPr>
              <w:t xml:space="preserve">  divergenti,  con  soluzioni funzionali,  con  utilizzo originale di materiali</w:t>
            </w:r>
            <w:r>
              <w:rPr>
                <w:sz w:val="22"/>
                <w:szCs w:val="22"/>
                <w:lang w:eastAsia="en-US"/>
              </w:rPr>
              <w:t>.</w:t>
            </w:r>
          </w:p>
        </w:tc>
        <w:tc>
          <w:tcPr>
            <w:tcW w:w="3235" w:type="dxa"/>
            <w:tcBorders>
              <w:top w:val="single" w:sz="4" w:space="0" w:color="4F81BD"/>
              <w:left w:val="single" w:sz="4" w:space="0" w:color="4F81BD"/>
              <w:bottom w:val="single" w:sz="4" w:space="0" w:color="4F81BD"/>
              <w:right w:val="single" w:sz="4" w:space="0" w:color="4F81BD"/>
            </w:tcBorders>
          </w:tcPr>
          <w:p w14:paraId="34E4E2C6"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4BDC920E"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67DC11E7" w14:textId="77777777" w:rsidR="00D77672" w:rsidRDefault="00AD05F4">
            <w:pPr>
              <w:rPr>
                <w:bCs/>
                <w:sz w:val="22"/>
                <w:szCs w:val="22"/>
              </w:rPr>
            </w:pPr>
            <w:r>
              <w:rPr>
                <w:bCs/>
                <w:sz w:val="22"/>
                <w:szCs w:val="22"/>
              </w:rPr>
              <w:t>1-5</w:t>
            </w:r>
          </w:p>
        </w:tc>
      </w:tr>
      <w:tr w:rsidR="00D77672" w14:paraId="57B7BFFC" w14:textId="77777777">
        <w:trPr>
          <w:trHeight w:val="314"/>
        </w:trPr>
        <w:tc>
          <w:tcPr>
            <w:tcW w:w="2183" w:type="dxa"/>
            <w:vMerge/>
            <w:tcBorders>
              <w:top w:val="single" w:sz="4" w:space="0" w:color="4F81BD"/>
              <w:left w:val="double" w:sz="4" w:space="0" w:color="4F81BD"/>
              <w:bottom w:val="single" w:sz="4" w:space="0" w:color="4F81BD"/>
              <w:right w:val="single" w:sz="4" w:space="0" w:color="4F81BD"/>
            </w:tcBorders>
          </w:tcPr>
          <w:p w14:paraId="3E1FED5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69E10D01"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79BCC1F7"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596A226E" w14:textId="77777777" w:rsidR="00D77672" w:rsidRDefault="00AD05F4">
            <w:pPr>
              <w:rPr>
                <w:bCs/>
                <w:sz w:val="22"/>
                <w:szCs w:val="22"/>
              </w:rPr>
            </w:pPr>
            <w:r>
              <w:rPr>
                <w:bCs/>
                <w:sz w:val="22"/>
                <w:szCs w:val="22"/>
              </w:rPr>
              <w:t>6</w:t>
            </w:r>
          </w:p>
        </w:tc>
      </w:tr>
      <w:tr w:rsidR="00D77672" w14:paraId="1822B595" w14:textId="77777777">
        <w:trPr>
          <w:trHeight w:val="333"/>
        </w:trPr>
        <w:tc>
          <w:tcPr>
            <w:tcW w:w="2183" w:type="dxa"/>
            <w:vMerge/>
            <w:tcBorders>
              <w:top w:val="single" w:sz="4" w:space="0" w:color="4F81BD"/>
              <w:left w:val="double" w:sz="4" w:space="0" w:color="4F81BD"/>
              <w:bottom w:val="single" w:sz="4" w:space="0" w:color="4F81BD"/>
              <w:right w:val="single" w:sz="4" w:space="0" w:color="4F81BD"/>
            </w:tcBorders>
          </w:tcPr>
          <w:p w14:paraId="3F4D0136"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08344638"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8767E67"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54DC07C3" w14:textId="77777777" w:rsidR="00D77672" w:rsidRDefault="00AD05F4">
            <w:pPr>
              <w:rPr>
                <w:bCs/>
                <w:sz w:val="22"/>
                <w:szCs w:val="22"/>
              </w:rPr>
            </w:pPr>
            <w:r>
              <w:rPr>
                <w:bCs/>
                <w:sz w:val="22"/>
                <w:szCs w:val="22"/>
              </w:rPr>
              <w:t>7-8</w:t>
            </w:r>
          </w:p>
        </w:tc>
      </w:tr>
      <w:tr w:rsidR="00D77672" w14:paraId="32E5163F" w14:textId="77777777">
        <w:trPr>
          <w:trHeight w:val="990"/>
        </w:trPr>
        <w:tc>
          <w:tcPr>
            <w:tcW w:w="2183" w:type="dxa"/>
            <w:vMerge/>
            <w:tcBorders>
              <w:top w:val="single" w:sz="4" w:space="0" w:color="4F81BD"/>
              <w:left w:val="double" w:sz="4" w:space="0" w:color="4F81BD"/>
              <w:bottom w:val="single" w:sz="4" w:space="0" w:color="4F81BD"/>
              <w:right w:val="single" w:sz="4" w:space="0" w:color="4F81BD"/>
            </w:tcBorders>
          </w:tcPr>
          <w:p w14:paraId="069CE4A2"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4BFBC39D"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148C30AF"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61346A76" w14:textId="77777777" w:rsidR="00D77672" w:rsidRDefault="00AD05F4">
            <w:pPr>
              <w:rPr>
                <w:bCs/>
                <w:sz w:val="22"/>
                <w:szCs w:val="22"/>
              </w:rPr>
            </w:pPr>
            <w:r>
              <w:rPr>
                <w:bCs/>
                <w:sz w:val="22"/>
                <w:szCs w:val="22"/>
              </w:rPr>
              <w:t>9-10</w:t>
            </w:r>
          </w:p>
        </w:tc>
      </w:tr>
      <w:tr w:rsidR="00D77672" w14:paraId="7A826E4A" w14:textId="77777777">
        <w:trPr>
          <w:trHeight w:val="531"/>
        </w:trPr>
        <w:tc>
          <w:tcPr>
            <w:tcW w:w="4695" w:type="dxa"/>
            <w:gridSpan w:val="2"/>
            <w:tcBorders>
              <w:top w:val="single" w:sz="4" w:space="0" w:color="4F81BD"/>
              <w:left w:val="double" w:sz="4" w:space="0" w:color="4F81BD"/>
              <w:bottom w:val="single" w:sz="4" w:space="0" w:color="4F81BD"/>
              <w:right w:val="single" w:sz="4" w:space="0" w:color="4F81BD"/>
            </w:tcBorders>
          </w:tcPr>
          <w:p w14:paraId="19933F83"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0F84926" w14:textId="77777777" w:rsidR="00D77672" w:rsidRDefault="00AD05F4">
            <w:pPr>
              <w:rPr>
                <w:sz w:val="21"/>
                <w:szCs w:val="21"/>
                <w:lang w:eastAsia="en-US"/>
              </w:rPr>
            </w:pPr>
            <w:r>
              <w:rPr>
                <w:sz w:val="20"/>
                <w:szCs w:val="20"/>
                <w:lang w:eastAsia="en-US"/>
              </w:rPr>
              <w:t>TOTALE    PUNTEGGIO</w:t>
            </w:r>
          </w:p>
        </w:tc>
        <w:tc>
          <w:tcPr>
            <w:tcW w:w="2211" w:type="dxa"/>
            <w:tcBorders>
              <w:top w:val="single" w:sz="4" w:space="0" w:color="4F81BD"/>
              <w:left w:val="single" w:sz="4" w:space="0" w:color="4F81BD"/>
              <w:bottom w:val="single" w:sz="4" w:space="0" w:color="4F81BD"/>
              <w:right w:val="double" w:sz="4" w:space="0" w:color="4F81BD"/>
            </w:tcBorders>
          </w:tcPr>
          <w:p w14:paraId="101B185D" w14:textId="77777777" w:rsidR="00D77672" w:rsidRDefault="00D77672">
            <w:pPr>
              <w:rPr>
                <w:bCs/>
                <w:sz w:val="22"/>
                <w:szCs w:val="22"/>
              </w:rPr>
            </w:pPr>
          </w:p>
        </w:tc>
      </w:tr>
      <w:tr w:rsidR="00D77672" w14:paraId="51567228" w14:textId="77777777">
        <w:trPr>
          <w:trHeight w:val="559"/>
        </w:trPr>
        <w:tc>
          <w:tcPr>
            <w:tcW w:w="4695" w:type="dxa"/>
            <w:gridSpan w:val="2"/>
            <w:tcBorders>
              <w:top w:val="single" w:sz="4" w:space="0" w:color="4F81BD"/>
              <w:left w:val="double" w:sz="4" w:space="0" w:color="4F81BD"/>
              <w:bottom w:val="double" w:sz="4" w:space="0" w:color="4F81BD"/>
              <w:right w:val="single" w:sz="4" w:space="0" w:color="4F81BD"/>
            </w:tcBorders>
          </w:tcPr>
          <w:p w14:paraId="78CE0A29" w14:textId="77777777" w:rsidR="00D77672" w:rsidRDefault="00D77672">
            <w:pPr>
              <w:rPr>
                <w:sz w:val="21"/>
                <w:szCs w:val="21"/>
                <w:lang w:eastAsia="en-US"/>
              </w:rPr>
            </w:pPr>
          </w:p>
        </w:tc>
        <w:tc>
          <w:tcPr>
            <w:tcW w:w="3235" w:type="dxa"/>
            <w:tcBorders>
              <w:top w:val="single" w:sz="4" w:space="0" w:color="4F81BD"/>
              <w:left w:val="single" w:sz="4" w:space="0" w:color="4F81BD"/>
              <w:bottom w:val="double" w:sz="4" w:space="0" w:color="4F81BD"/>
              <w:right w:val="single" w:sz="4" w:space="0" w:color="4F81BD"/>
            </w:tcBorders>
          </w:tcPr>
          <w:p w14:paraId="1368BBB6" w14:textId="77777777" w:rsidR="00D77672" w:rsidRDefault="00AD05F4">
            <w:pPr>
              <w:rPr>
                <w:sz w:val="20"/>
                <w:szCs w:val="20"/>
                <w:lang w:eastAsia="en-US"/>
              </w:rPr>
            </w:pPr>
            <w:r>
              <w:rPr>
                <w:sz w:val="20"/>
                <w:szCs w:val="20"/>
                <w:lang w:eastAsia="en-US"/>
              </w:rPr>
              <w:t>VOTO (punteggio diviso 7)</w:t>
            </w:r>
          </w:p>
          <w:p w14:paraId="33F5EF7D" w14:textId="77777777" w:rsidR="00D77672" w:rsidRDefault="00AD05F4">
            <w:pPr>
              <w:tabs>
                <w:tab w:val="left" w:pos="972"/>
              </w:tabs>
              <w:rPr>
                <w:sz w:val="20"/>
                <w:szCs w:val="20"/>
                <w:lang w:eastAsia="en-US"/>
              </w:rPr>
            </w:pPr>
            <w:r>
              <w:rPr>
                <w:sz w:val="20"/>
                <w:szCs w:val="20"/>
                <w:lang w:eastAsia="en-US"/>
              </w:rPr>
              <w:tab/>
            </w:r>
          </w:p>
        </w:tc>
        <w:tc>
          <w:tcPr>
            <w:tcW w:w="2211" w:type="dxa"/>
            <w:tcBorders>
              <w:top w:val="single" w:sz="4" w:space="0" w:color="4F81BD"/>
              <w:left w:val="single" w:sz="4" w:space="0" w:color="4F81BD"/>
              <w:bottom w:val="double" w:sz="4" w:space="0" w:color="4F81BD"/>
              <w:right w:val="double" w:sz="4" w:space="0" w:color="4F81BD"/>
            </w:tcBorders>
          </w:tcPr>
          <w:p w14:paraId="7CF154FD" w14:textId="77777777" w:rsidR="00D77672" w:rsidRDefault="00D77672">
            <w:pPr>
              <w:rPr>
                <w:bCs/>
                <w:sz w:val="22"/>
                <w:szCs w:val="22"/>
              </w:rPr>
            </w:pPr>
          </w:p>
        </w:tc>
      </w:tr>
    </w:tbl>
    <w:p w14:paraId="7C66594C" w14:textId="77777777" w:rsidR="00D77672" w:rsidRDefault="00AD05F4">
      <w:pPr>
        <w:spacing w:after="160" w:line="259" w:lineRule="auto"/>
        <w:jc w:val="center"/>
        <w:rPr>
          <w:b/>
          <w:bCs/>
          <w:color w:val="000000"/>
          <w:sz w:val="28"/>
          <w:szCs w:val="28"/>
          <w:lang w:eastAsia="en-US"/>
        </w:rPr>
      </w:pPr>
      <w:r>
        <w:rPr>
          <w:b/>
          <w:bCs/>
          <w:color w:val="000000"/>
          <w:sz w:val="28"/>
          <w:szCs w:val="28"/>
          <w:lang w:eastAsia="en-US"/>
        </w:rPr>
        <w:lastRenderedPageBreak/>
        <w:t xml:space="preserve">GRIGLIA DI VALUTAZIONE PER ALUNNI CON PROGRAMMAZIONE DIFFERENZIATA </w:t>
      </w:r>
    </w:p>
    <w:p w14:paraId="7D7CA09B" w14:textId="77777777" w:rsidR="00D77672" w:rsidRDefault="00AD05F4">
      <w:pPr>
        <w:spacing w:after="160" w:line="259" w:lineRule="auto"/>
        <w:jc w:val="center"/>
        <w:rPr>
          <w:b/>
          <w:bCs/>
          <w:color w:val="000000"/>
          <w:lang w:eastAsia="en-US"/>
        </w:rPr>
      </w:pPr>
      <w:r>
        <w:rPr>
          <w:b/>
          <w:bCs/>
          <w:color w:val="000000"/>
          <w:lang w:eastAsia="en-US"/>
        </w:rPr>
        <w:t>integrata in riferimento all’O.M. n.11 del 16 Maggio 2020</w:t>
      </w:r>
    </w:p>
    <w:p w14:paraId="312A5F02" w14:textId="77777777" w:rsidR="00D77672" w:rsidRDefault="00D77672">
      <w:pPr>
        <w:spacing w:after="160" w:line="259" w:lineRule="auto"/>
        <w:jc w:val="center"/>
        <w:rPr>
          <w:b/>
          <w:bCs/>
          <w:color w:val="000000"/>
          <w:sz w:val="22"/>
          <w:szCs w:val="22"/>
          <w:lang w:eastAsia="en-US"/>
        </w:rPr>
      </w:pPr>
    </w:p>
    <w:tbl>
      <w:tblPr>
        <w:tblStyle w:val="Grigliatabella"/>
        <w:tblW w:w="10166" w:type="dxa"/>
        <w:tblLayout w:type="fixed"/>
        <w:tblLook w:val="04A0" w:firstRow="1" w:lastRow="0" w:firstColumn="1" w:lastColumn="0" w:noHBand="0" w:noVBand="1"/>
      </w:tblPr>
      <w:tblGrid>
        <w:gridCol w:w="1795"/>
        <w:gridCol w:w="6833"/>
        <w:gridCol w:w="1538"/>
      </w:tblGrid>
      <w:tr w:rsidR="00D77672" w14:paraId="54D98E37" w14:textId="77777777">
        <w:trPr>
          <w:trHeight w:val="53"/>
        </w:trPr>
        <w:tc>
          <w:tcPr>
            <w:tcW w:w="10166" w:type="dxa"/>
            <w:gridSpan w:val="3"/>
            <w:tcBorders>
              <w:top w:val="single" w:sz="12" w:space="0" w:color="000000"/>
              <w:left w:val="single" w:sz="12" w:space="0" w:color="000000"/>
              <w:bottom w:val="single" w:sz="2" w:space="0" w:color="000000"/>
              <w:right w:val="single" w:sz="12" w:space="0" w:color="000000"/>
            </w:tcBorders>
          </w:tcPr>
          <w:p w14:paraId="418B9D94" w14:textId="77777777" w:rsidR="00D77672" w:rsidRDefault="00AD05F4">
            <w:pPr>
              <w:jc w:val="center"/>
              <w:rPr>
                <w:b/>
                <w:bCs/>
              </w:rPr>
            </w:pPr>
            <w:r>
              <w:rPr>
                <w:b/>
                <w:bCs/>
              </w:rPr>
              <w:t xml:space="preserve">GRIGLIA DI VALUTAZIONE PER ALUNNI CON PROGRAMMAZIONE DIFFERENZIATA </w:t>
            </w:r>
          </w:p>
          <w:p w14:paraId="2429060B" w14:textId="77777777" w:rsidR="00D77672" w:rsidRDefault="00D77672">
            <w:pPr>
              <w:jc w:val="center"/>
              <w:rPr>
                <w:rFonts w:eastAsia="Century Gothic"/>
                <w:b/>
                <w:lang w:bidi="it-IT"/>
              </w:rPr>
            </w:pPr>
          </w:p>
        </w:tc>
      </w:tr>
      <w:tr w:rsidR="00D77672" w14:paraId="6B6CC1AD" w14:textId="77777777">
        <w:trPr>
          <w:trHeight w:val="53"/>
        </w:trPr>
        <w:tc>
          <w:tcPr>
            <w:tcW w:w="1795" w:type="dxa"/>
            <w:tcBorders>
              <w:top w:val="single" w:sz="12" w:space="0" w:color="000000"/>
              <w:left w:val="single" w:sz="12" w:space="0" w:color="000000"/>
              <w:bottom w:val="single" w:sz="2" w:space="0" w:color="000000"/>
              <w:right w:val="single" w:sz="12" w:space="0" w:color="000000"/>
            </w:tcBorders>
          </w:tcPr>
          <w:p w14:paraId="3931B2FE" w14:textId="77777777" w:rsidR="00D77672" w:rsidRDefault="00AD05F4">
            <w:pPr>
              <w:jc w:val="center"/>
              <w:rPr>
                <w:b/>
                <w:bCs/>
              </w:rPr>
            </w:pPr>
            <w:r>
              <w:rPr>
                <w:b/>
                <w:bCs/>
              </w:rPr>
              <w:t>INDICATORI VALUTATIVI</w:t>
            </w:r>
          </w:p>
        </w:tc>
        <w:tc>
          <w:tcPr>
            <w:tcW w:w="6833" w:type="dxa"/>
            <w:tcBorders>
              <w:top w:val="single" w:sz="12" w:space="0" w:color="000000"/>
              <w:left w:val="single" w:sz="12" w:space="0" w:color="000000"/>
              <w:bottom w:val="single" w:sz="2" w:space="0" w:color="000000"/>
              <w:right w:val="single" w:sz="12" w:space="0" w:color="000000"/>
            </w:tcBorders>
          </w:tcPr>
          <w:p w14:paraId="42AC7A0A" w14:textId="77777777" w:rsidR="00D77672" w:rsidRDefault="00AD05F4">
            <w:pPr>
              <w:jc w:val="center"/>
              <w:rPr>
                <w:b/>
                <w:bCs/>
              </w:rPr>
            </w:pPr>
            <w:r>
              <w:rPr>
                <w:b/>
                <w:bCs/>
              </w:rPr>
              <w:t>DESCRITTORI</w:t>
            </w:r>
          </w:p>
        </w:tc>
        <w:tc>
          <w:tcPr>
            <w:tcW w:w="1538" w:type="dxa"/>
            <w:tcBorders>
              <w:top w:val="single" w:sz="12" w:space="0" w:color="000000"/>
              <w:left w:val="single" w:sz="12" w:space="0" w:color="000000"/>
              <w:bottom w:val="single" w:sz="2" w:space="0" w:color="000000"/>
              <w:right w:val="single" w:sz="12" w:space="0" w:color="000000"/>
            </w:tcBorders>
          </w:tcPr>
          <w:p w14:paraId="6DD29B36" w14:textId="77777777" w:rsidR="00D77672" w:rsidRDefault="00AD05F4">
            <w:pPr>
              <w:rPr>
                <w:sz w:val="21"/>
                <w:szCs w:val="21"/>
              </w:rPr>
            </w:pPr>
            <w:r>
              <w:rPr>
                <w:b/>
                <w:bCs/>
                <w:sz w:val="21"/>
                <w:szCs w:val="21"/>
              </w:rPr>
              <w:t>PUNTEGGIO/</w:t>
            </w:r>
          </w:p>
          <w:p w14:paraId="43994EB1" w14:textId="77777777" w:rsidR="00D77672" w:rsidRDefault="00AD05F4">
            <w:pPr>
              <w:jc w:val="center"/>
              <w:rPr>
                <w:rFonts w:eastAsia="Century Gothic"/>
                <w:b/>
                <w:lang w:bidi="it-IT"/>
              </w:rPr>
            </w:pPr>
            <w:r>
              <w:rPr>
                <w:b/>
                <w:bCs/>
                <w:sz w:val="21"/>
                <w:szCs w:val="21"/>
              </w:rPr>
              <w:t>LIVELLO</w:t>
            </w:r>
          </w:p>
        </w:tc>
      </w:tr>
      <w:tr w:rsidR="00D77672" w14:paraId="449F0CEA" w14:textId="77777777">
        <w:trPr>
          <w:trHeight w:val="53"/>
        </w:trPr>
        <w:tc>
          <w:tcPr>
            <w:tcW w:w="1795" w:type="dxa"/>
            <w:vMerge w:val="restart"/>
            <w:tcBorders>
              <w:top w:val="single" w:sz="12" w:space="0" w:color="000000"/>
              <w:left w:val="single" w:sz="12" w:space="0" w:color="000000"/>
              <w:bottom w:val="single" w:sz="12" w:space="0" w:color="000000"/>
              <w:right w:val="single" w:sz="12" w:space="0" w:color="000000"/>
            </w:tcBorders>
          </w:tcPr>
          <w:p w14:paraId="464F00D5" w14:textId="77777777" w:rsidR="00D77672" w:rsidRDefault="00AD05F4">
            <w:pPr>
              <w:rPr>
                <w:b/>
              </w:rPr>
            </w:pPr>
            <w:r>
              <w:rPr>
                <w:b/>
              </w:rPr>
              <w:t>Conoscenze</w:t>
            </w:r>
          </w:p>
        </w:tc>
        <w:tc>
          <w:tcPr>
            <w:tcW w:w="6833" w:type="dxa"/>
            <w:tcBorders>
              <w:top w:val="single" w:sz="12" w:space="0" w:color="000000"/>
              <w:left w:val="single" w:sz="12" w:space="0" w:color="000000"/>
              <w:bottom w:val="single" w:sz="2" w:space="0" w:color="000000"/>
            </w:tcBorders>
          </w:tcPr>
          <w:p w14:paraId="5FDFD64D" w14:textId="77777777" w:rsidR="00D77672" w:rsidRDefault="00AD05F4">
            <w:pPr>
              <w:jc w:val="both"/>
            </w:pPr>
            <w:r>
              <w:rPr>
                <w:rFonts w:eastAsia="Century Gothic"/>
                <w:lang w:bidi="it-IT"/>
              </w:rPr>
              <w:t>Pienamente consolidate</w:t>
            </w:r>
          </w:p>
        </w:tc>
        <w:tc>
          <w:tcPr>
            <w:tcW w:w="1538" w:type="dxa"/>
            <w:tcBorders>
              <w:top w:val="single" w:sz="12" w:space="0" w:color="000000"/>
              <w:left w:val="single" w:sz="12" w:space="0" w:color="000000"/>
              <w:right w:val="single" w:sz="12" w:space="0" w:color="000000"/>
            </w:tcBorders>
            <w:shd w:val="clear" w:color="auto" w:fill="FCE9D9"/>
          </w:tcPr>
          <w:p w14:paraId="292D2988" w14:textId="77777777" w:rsidR="00D77672" w:rsidRDefault="00AD05F4">
            <w:pPr>
              <w:jc w:val="center"/>
              <w:rPr>
                <w:rFonts w:eastAsia="Century Gothic"/>
                <w:b/>
                <w:lang w:bidi="it-IT"/>
              </w:rPr>
            </w:pPr>
            <w:r>
              <w:rPr>
                <w:rFonts w:eastAsia="Century Gothic"/>
                <w:b/>
                <w:lang w:bidi="it-IT"/>
              </w:rPr>
              <w:t>10</w:t>
            </w:r>
          </w:p>
        </w:tc>
      </w:tr>
      <w:tr w:rsidR="00D77672" w14:paraId="0D7DEDEF" w14:textId="77777777">
        <w:trPr>
          <w:trHeight w:val="47"/>
        </w:trPr>
        <w:tc>
          <w:tcPr>
            <w:tcW w:w="1795" w:type="dxa"/>
            <w:vMerge/>
            <w:tcBorders>
              <w:top w:val="single" w:sz="2" w:space="0" w:color="000000"/>
              <w:left w:val="single" w:sz="12" w:space="0" w:color="000000"/>
              <w:bottom w:val="single" w:sz="2" w:space="0" w:color="000000"/>
              <w:right w:val="single" w:sz="12" w:space="0" w:color="000000"/>
            </w:tcBorders>
          </w:tcPr>
          <w:p w14:paraId="24BF43ED" w14:textId="77777777" w:rsidR="00D77672" w:rsidRDefault="00D77672">
            <w:pPr>
              <w:rPr>
                <w:b/>
              </w:rPr>
            </w:pPr>
          </w:p>
        </w:tc>
        <w:tc>
          <w:tcPr>
            <w:tcW w:w="6833" w:type="dxa"/>
            <w:tcBorders>
              <w:top w:val="single" w:sz="2" w:space="0" w:color="000000"/>
              <w:left w:val="single" w:sz="12" w:space="0" w:color="000000"/>
              <w:bottom w:val="single" w:sz="2" w:space="0" w:color="000000"/>
            </w:tcBorders>
          </w:tcPr>
          <w:p w14:paraId="589DA98C" w14:textId="77777777" w:rsidR="00D77672" w:rsidRDefault="00AD05F4">
            <w:pPr>
              <w:jc w:val="both"/>
            </w:pPr>
            <w:r>
              <w:t>Consolidate</w:t>
            </w:r>
          </w:p>
        </w:tc>
        <w:tc>
          <w:tcPr>
            <w:tcW w:w="1538" w:type="dxa"/>
            <w:tcBorders>
              <w:left w:val="single" w:sz="12" w:space="0" w:color="000000"/>
              <w:right w:val="single" w:sz="12" w:space="0" w:color="000000"/>
            </w:tcBorders>
            <w:shd w:val="clear" w:color="auto" w:fill="FCE9D9"/>
          </w:tcPr>
          <w:p w14:paraId="337E4085" w14:textId="77777777" w:rsidR="00D77672" w:rsidRDefault="00AD05F4">
            <w:pPr>
              <w:jc w:val="center"/>
              <w:rPr>
                <w:rFonts w:eastAsia="Century Gothic"/>
                <w:b/>
                <w:lang w:bidi="it-IT"/>
              </w:rPr>
            </w:pPr>
            <w:r>
              <w:rPr>
                <w:rFonts w:eastAsia="Century Gothic"/>
                <w:b/>
                <w:lang w:bidi="it-IT"/>
              </w:rPr>
              <w:t>9</w:t>
            </w:r>
          </w:p>
        </w:tc>
      </w:tr>
      <w:tr w:rsidR="00D77672" w14:paraId="229A9C35" w14:textId="77777777">
        <w:trPr>
          <w:trHeight w:val="47"/>
        </w:trPr>
        <w:tc>
          <w:tcPr>
            <w:tcW w:w="1795" w:type="dxa"/>
            <w:vMerge/>
            <w:tcBorders>
              <w:top w:val="single" w:sz="2" w:space="0" w:color="000000"/>
              <w:left w:val="single" w:sz="12" w:space="0" w:color="000000"/>
              <w:bottom w:val="single" w:sz="2" w:space="0" w:color="000000"/>
              <w:right w:val="single" w:sz="12" w:space="0" w:color="000000"/>
            </w:tcBorders>
          </w:tcPr>
          <w:p w14:paraId="331DA578" w14:textId="77777777" w:rsidR="00D77672" w:rsidRDefault="00D77672">
            <w:pPr>
              <w:rPr>
                <w:b/>
              </w:rPr>
            </w:pPr>
          </w:p>
        </w:tc>
        <w:tc>
          <w:tcPr>
            <w:tcW w:w="6833" w:type="dxa"/>
            <w:tcBorders>
              <w:top w:val="single" w:sz="2" w:space="0" w:color="000000"/>
              <w:left w:val="single" w:sz="12" w:space="0" w:color="000000"/>
              <w:bottom w:val="single" w:sz="2" w:space="0" w:color="000000"/>
            </w:tcBorders>
          </w:tcPr>
          <w:p w14:paraId="1361B68D" w14:textId="77777777" w:rsidR="00D77672" w:rsidRDefault="00AD05F4">
            <w:pPr>
              <w:jc w:val="both"/>
            </w:pPr>
            <w:r>
              <w:rPr>
                <w:rFonts w:eastAsia="Century Gothic"/>
                <w:lang w:bidi="it-IT"/>
              </w:rPr>
              <w:t>Adeguate</w:t>
            </w:r>
          </w:p>
        </w:tc>
        <w:tc>
          <w:tcPr>
            <w:tcW w:w="1538" w:type="dxa"/>
            <w:tcBorders>
              <w:left w:val="single" w:sz="12" w:space="0" w:color="000000"/>
              <w:right w:val="single" w:sz="12" w:space="0" w:color="000000"/>
            </w:tcBorders>
            <w:shd w:val="clear" w:color="auto" w:fill="FCE9D9"/>
          </w:tcPr>
          <w:p w14:paraId="26A4FD6A" w14:textId="77777777" w:rsidR="00D77672" w:rsidRDefault="00AD05F4">
            <w:pPr>
              <w:jc w:val="center"/>
              <w:rPr>
                <w:rFonts w:eastAsia="Century Gothic"/>
                <w:b/>
                <w:lang w:bidi="it-IT"/>
              </w:rPr>
            </w:pPr>
            <w:r>
              <w:rPr>
                <w:rFonts w:eastAsia="Century Gothic"/>
                <w:b/>
                <w:lang w:bidi="it-IT"/>
              </w:rPr>
              <w:t>8</w:t>
            </w:r>
          </w:p>
        </w:tc>
      </w:tr>
      <w:tr w:rsidR="00D77672" w14:paraId="20157858" w14:textId="77777777">
        <w:trPr>
          <w:trHeight w:val="47"/>
        </w:trPr>
        <w:tc>
          <w:tcPr>
            <w:tcW w:w="1795" w:type="dxa"/>
            <w:vMerge/>
            <w:tcBorders>
              <w:top w:val="single" w:sz="2" w:space="0" w:color="000000"/>
              <w:left w:val="single" w:sz="12" w:space="0" w:color="000000"/>
              <w:bottom w:val="single" w:sz="2" w:space="0" w:color="000000"/>
            </w:tcBorders>
          </w:tcPr>
          <w:p w14:paraId="206768C9"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3A2B9E18" w14:textId="77777777" w:rsidR="00D77672" w:rsidRDefault="00AD05F4">
            <w:pPr>
              <w:spacing w:before="3"/>
              <w:jc w:val="both"/>
              <w:rPr>
                <w:rFonts w:eastAsia="Century Gothic"/>
                <w:lang w:bidi="it-IT"/>
              </w:rPr>
            </w:pPr>
            <w:r>
              <w:rPr>
                <w:rFonts w:eastAsia="Century Gothic"/>
                <w:lang w:bidi="it-IT"/>
              </w:rPr>
              <w:t>Parzialmente   adeguate</w:t>
            </w:r>
          </w:p>
        </w:tc>
        <w:tc>
          <w:tcPr>
            <w:tcW w:w="1538" w:type="dxa"/>
            <w:tcBorders>
              <w:left w:val="single" w:sz="12" w:space="0" w:color="000000"/>
              <w:right w:val="single" w:sz="12" w:space="0" w:color="000000"/>
            </w:tcBorders>
            <w:shd w:val="clear" w:color="auto" w:fill="FCE9D9"/>
          </w:tcPr>
          <w:p w14:paraId="365CC59A" w14:textId="77777777" w:rsidR="00D77672" w:rsidRDefault="00AD05F4">
            <w:pPr>
              <w:jc w:val="center"/>
              <w:rPr>
                <w:rFonts w:eastAsia="Century Gothic"/>
                <w:b/>
                <w:lang w:bidi="it-IT"/>
              </w:rPr>
            </w:pPr>
            <w:r>
              <w:rPr>
                <w:rFonts w:eastAsia="Century Gothic"/>
                <w:b/>
                <w:lang w:bidi="it-IT"/>
              </w:rPr>
              <w:t>7</w:t>
            </w:r>
          </w:p>
        </w:tc>
      </w:tr>
      <w:tr w:rsidR="00D77672" w14:paraId="537E35EF" w14:textId="77777777">
        <w:trPr>
          <w:trHeight w:val="47"/>
        </w:trPr>
        <w:tc>
          <w:tcPr>
            <w:tcW w:w="1795" w:type="dxa"/>
            <w:vMerge/>
            <w:tcBorders>
              <w:top w:val="single" w:sz="2" w:space="0" w:color="000000"/>
              <w:left w:val="single" w:sz="12" w:space="0" w:color="000000"/>
              <w:bottom w:val="single" w:sz="2" w:space="0" w:color="000000"/>
            </w:tcBorders>
          </w:tcPr>
          <w:p w14:paraId="72B681D0"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5E9EEB17" w14:textId="77777777" w:rsidR="00D77672" w:rsidRDefault="00AD05F4">
            <w:pPr>
              <w:widowControl w:val="0"/>
              <w:spacing w:before="3"/>
              <w:jc w:val="both"/>
              <w:rPr>
                <w:rFonts w:eastAsia="Century Gothic"/>
                <w:lang w:bidi="it-IT"/>
              </w:rPr>
            </w:pPr>
            <w:r>
              <w:rPr>
                <w:rFonts w:eastAsia="Century Gothic"/>
                <w:lang w:bidi="it-IT"/>
              </w:rPr>
              <w:t>Essenziali</w:t>
            </w:r>
          </w:p>
        </w:tc>
        <w:tc>
          <w:tcPr>
            <w:tcW w:w="1538" w:type="dxa"/>
            <w:tcBorders>
              <w:left w:val="single" w:sz="12" w:space="0" w:color="000000"/>
              <w:right w:val="single" w:sz="12" w:space="0" w:color="000000"/>
            </w:tcBorders>
            <w:shd w:val="clear" w:color="auto" w:fill="FCE9D9"/>
          </w:tcPr>
          <w:p w14:paraId="11ADCC2B" w14:textId="77777777" w:rsidR="00D77672" w:rsidRDefault="00AD05F4">
            <w:pPr>
              <w:jc w:val="center"/>
              <w:rPr>
                <w:rFonts w:eastAsia="Century Gothic"/>
                <w:b/>
                <w:lang w:bidi="it-IT"/>
              </w:rPr>
            </w:pPr>
            <w:r>
              <w:rPr>
                <w:rFonts w:eastAsia="Century Gothic"/>
                <w:b/>
                <w:lang w:bidi="it-IT"/>
              </w:rPr>
              <w:t>6</w:t>
            </w:r>
          </w:p>
        </w:tc>
      </w:tr>
      <w:tr w:rsidR="00D77672" w14:paraId="429B2934" w14:textId="77777777">
        <w:trPr>
          <w:trHeight w:val="47"/>
        </w:trPr>
        <w:tc>
          <w:tcPr>
            <w:tcW w:w="1795" w:type="dxa"/>
            <w:vMerge/>
            <w:tcBorders>
              <w:top w:val="single" w:sz="2" w:space="0" w:color="000000"/>
              <w:left w:val="single" w:sz="12" w:space="0" w:color="000000"/>
              <w:bottom w:val="single" w:sz="2" w:space="0" w:color="000000"/>
            </w:tcBorders>
          </w:tcPr>
          <w:p w14:paraId="2BE7E106"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79B07CCA" w14:textId="77777777" w:rsidR="00D77672" w:rsidRDefault="00AD05F4">
            <w:pPr>
              <w:spacing w:before="3"/>
              <w:jc w:val="both"/>
              <w:rPr>
                <w:rFonts w:eastAsia="Century Gothic"/>
                <w:lang w:bidi="it-IT"/>
              </w:rPr>
            </w:pPr>
            <w:r>
              <w:rPr>
                <w:rFonts w:eastAsia="Century Gothic"/>
                <w:lang w:bidi="it-IT"/>
              </w:rPr>
              <w:t>Inadeguate</w:t>
            </w:r>
          </w:p>
        </w:tc>
        <w:tc>
          <w:tcPr>
            <w:tcW w:w="1538" w:type="dxa"/>
            <w:tcBorders>
              <w:left w:val="single" w:sz="12" w:space="0" w:color="000000"/>
              <w:right w:val="single" w:sz="12" w:space="0" w:color="000000"/>
            </w:tcBorders>
            <w:shd w:val="clear" w:color="auto" w:fill="FCE9D9"/>
          </w:tcPr>
          <w:p w14:paraId="02B05AE1" w14:textId="77777777" w:rsidR="00D77672" w:rsidRDefault="00AD05F4">
            <w:pPr>
              <w:jc w:val="center"/>
              <w:rPr>
                <w:rFonts w:eastAsia="Century Gothic"/>
                <w:b/>
                <w:lang w:bidi="it-IT"/>
              </w:rPr>
            </w:pPr>
            <w:r>
              <w:rPr>
                <w:rFonts w:eastAsia="Century Gothic"/>
                <w:b/>
                <w:lang w:bidi="it-IT"/>
              </w:rPr>
              <w:t>5</w:t>
            </w:r>
          </w:p>
        </w:tc>
      </w:tr>
      <w:tr w:rsidR="00D77672" w14:paraId="370FE126" w14:textId="77777777">
        <w:trPr>
          <w:trHeight w:val="47"/>
        </w:trPr>
        <w:tc>
          <w:tcPr>
            <w:tcW w:w="1795" w:type="dxa"/>
            <w:vMerge/>
            <w:tcBorders>
              <w:top w:val="single" w:sz="2" w:space="0" w:color="000000"/>
              <w:left w:val="single" w:sz="12" w:space="0" w:color="000000"/>
              <w:bottom w:val="single" w:sz="12" w:space="0" w:color="000000"/>
              <w:right w:val="single" w:sz="12" w:space="0" w:color="000000"/>
            </w:tcBorders>
          </w:tcPr>
          <w:p w14:paraId="558883F6" w14:textId="77777777" w:rsidR="00D77672" w:rsidRDefault="00D77672">
            <w:pPr>
              <w:rPr>
                <w:b/>
              </w:rPr>
            </w:pPr>
          </w:p>
        </w:tc>
        <w:tc>
          <w:tcPr>
            <w:tcW w:w="6833" w:type="dxa"/>
            <w:tcBorders>
              <w:top w:val="single" w:sz="2" w:space="0" w:color="000000"/>
              <w:left w:val="single" w:sz="12" w:space="0" w:color="000000"/>
              <w:bottom w:val="single" w:sz="12" w:space="0" w:color="000000"/>
            </w:tcBorders>
          </w:tcPr>
          <w:p w14:paraId="713B5D90" w14:textId="77777777" w:rsidR="00D77672" w:rsidRDefault="00AD05F4">
            <w:r>
              <w:rPr>
                <w:rFonts w:eastAsia="Century Gothic"/>
                <w:lang w:bidi="it-IT"/>
              </w:rPr>
              <w:t>Assenti</w:t>
            </w:r>
          </w:p>
        </w:tc>
        <w:tc>
          <w:tcPr>
            <w:tcW w:w="1538" w:type="dxa"/>
            <w:tcBorders>
              <w:left w:val="single" w:sz="12" w:space="0" w:color="000000"/>
              <w:bottom w:val="single" w:sz="12" w:space="0" w:color="000000"/>
              <w:right w:val="single" w:sz="12" w:space="0" w:color="000000"/>
            </w:tcBorders>
            <w:shd w:val="clear" w:color="auto" w:fill="FCE9D9"/>
          </w:tcPr>
          <w:p w14:paraId="0D815E6B" w14:textId="77777777" w:rsidR="00D77672" w:rsidRDefault="00AD05F4">
            <w:pPr>
              <w:jc w:val="center"/>
              <w:rPr>
                <w:rFonts w:eastAsia="Century Gothic"/>
                <w:b/>
                <w:lang w:bidi="it-IT"/>
              </w:rPr>
            </w:pPr>
            <w:r>
              <w:rPr>
                <w:rFonts w:eastAsia="Century Gothic"/>
                <w:b/>
                <w:lang w:bidi="it-IT"/>
              </w:rPr>
              <w:t>4</w:t>
            </w:r>
          </w:p>
        </w:tc>
      </w:tr>
      <w:tr w:rsidR="00D77672" w14:paraId="5DF35253" w14:textId="77777777">
        <w:trPr>
          <w:trHeight w:val="53"/>
        </w:trPr>
        <w:tc>
          <w:tcPr>
            <w:tcW w:w="1795" w:type="dxa"/>
            <w:vMerge w:val="restart"/>
            <w:tcBorders>
              <w:top w:val="single" w:sz="12" w:space="0" w:color="000000"/>
              <w:left w:val="single" w:sz="12" w:space="0" w:color="000000"/>
              <w:bottom w:val="single" w:sz="12" w:space="0" w:color="000000"/>
            </w:tcBorders>
          </w:tcPr>
          <w:p w14:paraId="773D4412" w14:textId="77777777" w:rsidR="00D77672" w:rsidRDefault="00AD05F4">
            <w:pPr>
              <w:rPr>
                <w:b/>
              </w:rPr>
            </w:pPr>
            <w:r>
              <w:rPr>
                <w:b/>
              </w:rPr>
              <w:t>Abilità</w:t>
            </w:r>
          </w:p>
        </w:tc>
        <w:tc>
          <w:tcPr>
            <w:tcW w:w="6833" w:type="dxa"/>
            <w:tcBorders>
              <w:top w:val="single" w:sz="12" w:space="0" w:color="000000"/>
              <w:left w:val="single" w:sz="12" w:space="0" w:color="000000"/>
              <w:right w:val="single" w:sz="12" w:space="0" w:color="000000"/>
            </w:tcBorders>
          </w:tcPr>
          <w:p w14:paraId="04695B82" w14:textId="77777777" w:rsidR="00D77672" w:rsidRDefault="00AD05F4">
            <w:pPr>
              <w:jc w:val="both"/>
            </w:pPr>
            <w:r>
              <w:rPr>
                <w:rFonts w:eastAsia="Century Gothic"/>
                <w:lang w:bidi="it-IT"/>
              </w:rPr>
              <w:t xml:space="preserve">È in grado di esplicitare le conoscenze acquisite ed usa con sicurezza la strumentalità appresa. Sa svolgere le attività in completa autonomia ed è propositivo. Applica con sicurezza i procedimenti acquisiti in situazioni nuove. </w:t>
            </w:r>
          </w:p>
        </w:tc>
        <w:tc>
          <w:tcPr>
            <w:tcW w:w="1538" w:type="dxa"/>
            <w:tcBorders>
              <w:top w:val="single" w:sz="12" w:space="0" w:color="000000"/>
              <w:left w:val="single" w:sz="12" w:space="0" w:color="000000"/>
              <w:right w:val="single" w:sz="12" w:space="0" w:color="000000"/>
            </w:tcBorders>
            <w:shd w:val="clear" w:color="auto" w:fill="FCE9D9"/>
          </w:tcPr>
          <w:p w14:paraId="58E82C2B" w14:textId="77777777" w:rsidR="00D77672" w:rsidRDefault="00AD05F4">
            <w:pPr>
              <w:jc w:val="center"/>
              <w:rPr>
                <w:rFonts w:eastAsia="Century Gothic"/>
                <w:b/>
                <w:lang w:bidi="it-IT"/>
              </w:rPr>
            </w:pPr>
            <w:r>
              <w:rPr>
                <w:rFonts w:eastAsia="Century Gothic"/>
                <w:b/>
                <w:lang w:bidi="it-IT"/>
              </w:rPr>
              <w:t>10</w:t>
            </w:r>
          </w:p>
        </w:tc>
      </w:tr>
      <w:tr w:rsidR="00D77672" w14:paraId="308C1C8A" w14:textId="77777777">
        <w:trPr>
          <w:trHeight w:val="47"/>
        </w:trPr>
        <w:tc>
          <w:tcPr>
            <w:tcW w:w="1795" w:type="dxa"/>
            <w:vMerge/>
            <w:tcBorders>
              <w:left w:val="single" w:sz="12" w:space="0" w:color="000000"/>
            </w:tcBorders>
          </w:tcPr>
          <w:p w14:paraId="5AAA18C9" w14:textId="77777777" w:rsidR="00D77672" w:rsidRDefault="00D77672"/>
        </w:tc>
        <w:tc>
          <w:tcPr>
            <w:tcW w:w="6833" w:type="dxa"/>
            <w:tcBorders>
              <w:left w:val="single" w:sz="12" w:space="0" w:color="000000"/>
              <w:right w:val="single" w:sz="12" w:space="0" w:color="000000"/>
            </w:tcBorders>
          </w:tcPr>
          <w:p w14:paraId="4A85C0AB" w14:textId="77777777" w:rsidR="00D77672" w:rsidRDefault="00AD05F4">
            <w:pPr>
              <w:jc w:val="both"/>
              <w:rPr>
                <w:rFonts w:eastAsia="Century Gothic"/>
                <w:lang w:bidi="it-IT"/>
              </w:rPr>
            </w:pPr>
            <w:r>
              <w:rPr>
                <w:rFonts w:eastAsia="Century Gothic"/>
                <w:lang w:bidi="it-IT"/>
              </w:rPr>
              <w:t>È in grado di esplicitare le conoscenze acquisite ed utilizza la strumentalità appresa. Sa svolgere le attività in autonomia. Applica i procedimenti acquisiti in situazioni nuove.</w:t>
            </w:r>
          </w:p>
        </w:tc>
        <w:tc>
          <w:tcPr>
            <w:tcW w:w="1538" w:type="dxa"/>
            <w:tcBorders>
              <w:left w:val="single" w:sz="12" w:space="0" w:color="000000"/>
              <w:right w:val="single" w:sz="12" w:space="0" w:color="000000"/>
            </w:tcBorders>
            <w:shd w:val="clear" w:color="auto" w:fill="FCE9D9"/>
          </w:tcPr>
          <w:p w14:paraId="083D3E4F" w14:textId="77777777" w:rsidR="00D77672" w:rsidRDefault="00AD05F4">
            <w:pPr>
              <w:jc w:val="center"/>
              <w:rPr>
                <w:rFonts w:eastAsia="Century Gothic"/>
                <w:b/>
                <w:lang w:bidi="it-IT"/>
              </w:rPr>
            </w:pPr>
            <w:r>
              <w:rPr>
                <w:rFonts w:eastAsia="Century Gothic"/>
                <w:b/>
                <w:lang w:bidi="it-IT"/>
              </w:rPr>
              <w:t>9</w:t>
            </w:r>
          </w:p>
        </w:tc>
      </w:tr>
      <w:tr w:rsidR="00D77672" w14:paraId="36FA6E52" w14:textId="77777777">
        <w:trPr>
          <w:trHeight w:val="47"/>
        </w:trPr>
        <w:tc>
          <w:tcPr>
            <w:tcW w:w="1795" w:type="dxa"/>
            <w:vMerge/>
            <w:tcBorders>
              <w:left w:val="single" w:sz="12" w:space="0" w:color="000000"/>
            </w:tcBorders>
          </w:tcPr>
          <w:p w14:paraId="0A2FAAAF" w14:textId="77777777" w:rsidR="00D77672" w:rsidRDefault="00D77672"/>
        </w:tc>
        <w:tc>
          <w:tcPr>
            <w:tcW w:w="6833" w:type="dxa"/>
            <w:tcBorders>
              <w:left w:val="single" w:sz="12" w:space="0" w:color="000000"/>
              <w:right w:val="single" w:sz="12" w:space="0" w:color="000000"/>
            </w:tcBorders>
          </w:tcPr>
          <w:p w14:paraId="61B3B92A" w14:textId="77777777" w:rsidR="00D77672" w:rsidRDefault="00AD05F4">
            <w:pPr>
              <w:jc w:val="both"/>
              <w:rPr>
                <w:rFonts w:eastAsia="Century Gothic"/>
                <w:lang w:bidi="it-IT"/>
              </w:rPr>
            </w:pPr>
            <w:r>
              <w:rPr>
                <w:rFonts w:eastAsia="Century Gothic"/>
                <w:lang w:bidi="it-IT"/>
              </w:rPr>
              <w:t>È in grado di esplicitare le conoscenze acquisite ed utilizza la strumentalità appresa. Sa svolgere attività semplici in autonomia. Applica i procedimenti acquisiti in situazioni semplificate.</w:t>
            </w:r>
          </w:p>
        </w:tc>
        <w:tc>
          <w:tcPr>
            <w:tcW w:w="1538" w:type="dxa"/>
            <w:tcBorders>
              <w:left w:val="single" w:sz="12" w:space="0" w:color="000000"/>
              <w:right w:val="single" w:sz="12" w:space="0" w:color="000000"/>
            </w:tcBorders>
            <w:shd w:val="clear" w:color="auto" w:fill="FCE9D9"/>
          </w:tcPr>
          <w:p w14:paraId="46D365EF" w14:textId="77777777" w:rsidR="00D77672" w:rsidRDefault="00AD05F4">
            <w:pPr>
              <w:jc w:val="center"/>
              <w:rPr>
                <w:rFonts w:eastAsia="Century Gothic"/>
                <w:b/>
                <w:lang w:bidi="it-IT"/>
              </w:rPr>
            </w:pPr>
            <w:r>
              <w:rPr>
                <w:rFonts w:eastAsia="Century Gothic"/>
                <w:b/>
                <w:lang w:bidi="it-IT"/>
              </w:rPr>
              <w:t>8</w:t>
            </w:r>
          </w:p>
        </w:tc>
      </w:tr>
      <w:tr w:rsidR="00D77672" w14:paraId="6A4C055D" w14:textId="77777777">
        <w:trPr>
          <w:trHeight w:val="47"/>
        </w:trPr>
        <w:tc>
          <w:tcPr>
            <w:tcW w:w="1795" w:type="dxa"/>
            <w:vMerge/>
            <w:tcBorders>
              <w:left w:val="single" w:sz="12" w:space="0" w:color="000000"/>
            </w:tcBorders>
          </w:tcPr>
          <w:p w14:paraId="40671A3A" w14:textId="77777777" w:rsidR="00D77672" w:rsidRDefault="00D77672"/>
        </w:tc>
        <w:tc>
          <w:tcPr>
            <w:tcW w:w="6833" w:type="dxa"/>
            <w:tcBorders>
              <w:left w:val="single" w:sz="12" w:space="0" w:color="000000"/>
              <w:right w:val="single" w:sz="12" w:space="0" w:color="000000"/>
            </w:tcBorders>
          </w:tcPr>
          <w:p w14:paraId="4E660620" w14:textId="77777777" w:rsidR="00D77672" w:rsidRDefault="00AD05F4">
            <w:pPr>
              <w:jc w:val="both"/>
              <w:rPr>
                <w:rFonts w:eastAsia="Century Gothic"/>
                <w:lang w:bidi="it-IT"/>
              </w:rPr>
            </w:pPr>
            <w:r>
              <w:rPr>
                <w:rFonts w:eastAsia="Century Gothic"/>
                <w:lang w:bidi="it-IT"/>
              </w:rPr>
              <w:t>È in grado di esplicitare con qualche incertezza le conoscenze acquisite ed utilizza la strumentalità appresa in parziale autonomia. Sa svolgere attività semplici in autonomia. Applica i procedimenti acquisiti in situazioni semplificate.</w:t>
            </w:r>
          </w:p>
        </w:tc>
        <w:tc>
          <w:tcPr>
            <w:tcW w:w="1538" w:type="dxa"/>
            <w:tcBorders>
              <w:left w:val="single" w:sz="12" w:space="0" w:color="000000"/>
              <w:right w:val="single" w:sz="12" w:space="0" w:color="000000"/>
            </w:tcBorders>
            <w:shd w:val="clear" w:color="auto" w:fill="FCE9D9"/>
          </w:tcPr>
          <w:p w14:paraId="3B05D869" w14:textId="77777777" w:rsidR="00D77672" w:rsidRDefault="00AD05F4">
            <w:pPr>
              <w:jc w:val="center"/>
              <w:rPr>
                <w:rFonts w:eastAsia="Century Gothic"/>
                <w:b/>
                <w:lang w:bidi="it-IT"/>
              </w:rPr>
            </w:pPr>
            <w:r>
              <w:rPr>
                <w:rFonts w:eastAsia="Century Gothic"/>
                <w:b/>
                <w:lang w:bidi="it-IT"/>
              </w:rPr>
              <w:t>7</w:t>
            </w:r>
          </w:p>
        </w:tc>
      </w:tr>
      <w:tr w:rsidR="00D77672" w14:paraId="654B6976" w14:textId="77777777">
        <w:trPr>
          <w:trHeight w:val="47"/>
        </w:trPr>
        <w:tc>
          <w:tcPr>
            <w:tcW w:w="1795" w:type="dxa"/>
            <w:vMerge/>
            <w:tcBorders>
              <w:left w:val="single" w:sz="12" w:space="0" w:color="000000"/>
            </w:tcBorders>
          </w:tcPr>
          <w:p w14:paraId="0176BD18" w14:textId="77777777" w:rsidR="00D77672" w:rsidRDefault="00D77672"/>
        </w:tc>
        <w:tc>
          <w:tcPr>
            <w:tcW w:w="6833" w:type="dxa"/>
            <w:tcBorders>
              <w:left w:val="single" w:sz="12" w:space="0" w:color="000000"/>
              <w:right w:val="single" w:sz="12" w:space="0" w:color="000000"/>
            </w:tcBorders>
          </w:tcPr>
          <w:p w14:paraId="4341024F" w14:textId="77777777" w:rsidR="00D77672" w:rsidRDefault="00AD05F4">
            <w:pPr>
              <w:jc w:val="both"/>
              <w:rPr>
                <w:rFonts w:eastAsia="Century Gothic"/>
                <w:lang w:bidi="it-IT"/>
              </w:rPr>
            </w:pPr>
            <w:r>
              <w:rPr>
                <w:rFonts w:eastAsia="Century Gothic"/>
                <w:lang w:bidi="it-IT"/>
              </w:rPr>
              <w:t>Esplicita le conoscenze acquisite ed utilizza la strumentalità appresa solo con l'aiuto dell'insegnante. Svolge attività semplici ed affronta situazioni problematiche solo se guidato.</w:t>
            </w:r>
          </w:p>
        </w:tc>
        <w:tc>
          <w:tcPr>
            <w:tcW w:w="1538" w:type="dxa"/>
            <w:tcBorders>
              <w:left w:val="single" w:sz="12" w:space="0" w:color="000000"/>
              <w:right w:val="single" w:sz="12" w:space="0" w:color="000000"/>
            </w:tcBorders>
            <w:shd w:val="clear" w:color="auto" w:fill="FCE9D9"/>
          </w:tcPr>
          <w:p w14:paraId="30025A35" w14:textId="77777777" w:rsidR="00D77672" w:rsidRDefault="00AD05F4">
            <w:pPr>
              <w:jc w:val="center"/>
              <w:rPr>
                <w:rFonts w:eastAsia="Century Gothic"/>
                <w:b/>
                <w:lang w:bidi="it-IT"/>
              </w:rPr>
            </w:pPr>
            <w:r>
              <w:rPr>
                <w:rFonts w:eastAsia="Century Gothic"/>
                <w:b/>
                <w:lang w:bidi="it-IT"/>
              </w:rPr>
              <w:t>6</w:t>
            </w:r>
          </w:p>
        </w:tc>
      </w:tr>
      <w:tr w:rsidR="00D77672" w14:paraId="58ADAC9D" w14:textId="77777777">
        <w:trPr>
          <w:trHeight w:val="47"/>
        </w:trPr>
        <w:tc>
          <w:tcPr>
            <w:tcW w:w="1795" w:type="dxa"/>
            <w:vMerge/>
            <w:tcBorders>
              <w:left w:val="single" w:sz="12" w:space="0" w:color="000000"/>
            </w:tcBorders>
          </w:tcPr>
          <w:p w14:paraId="1919B547" w14:textId="77777777" w:rsidR="00D77672" w:rsidRDefault="00D77672"/>
        </w:tc>
        <w:tc>
          <w:tcPr>
            <w:tcW w:w="6833" w:type="dxa"/>
            <w:tcBorders>
              <w:left w:val="single" w:sz="12" w:space="0" w:color="000000"/>
              <w:right w:val="single" w:sz="12" w:space="0" w:color="000000"/>
            </w:tcBorders>
          </w:tcPr>
          <w:p w14:paraId="0A4C1D5E" w14:textId="77777777" w:rsidR="00D77672" w:rsidRDefault="00AD05F4">
            <w:pPr>
              <w:jc w:val="both"/>
              <w:rPr>
                <w:rFonts w:eastAsia="Century Gothic"/>
                <w:lang w:bidi="it-IT"/>
              </w:rPr>
            </w:pPr>
            <w:r>
              <w:rPr>
                <w:rFonts w:eastAsia="Century Gothic"/>
                <w:lang w:bidi="it-IT"/>
              </w:rPr>
              <w:t xml:space="preserve">Esplicita le conoscenze acquisite con difficoltà, anche se guidato dall'insegnante. Ha difficoltà ad applicare semplici strategie di </w:t>
            </w:r>
            <w:proofErr w:type="spellStart"/>
            <w:r>
              <w:rPr>
                <w:rFonts w:eastAsia="Century Gothic"/>
                <w:lang w:bidi="it-IT"/>
              </w:rPr>
              <w:t>problem</w:t>
            </w:r>
            <w:proofErr w:type="spellEnd"/>
            <w:r>
              <w:rPr>
                <w:rFonts w:eastAsia="Century Gothic"/>
                <w:lang w:bidi="it-IT"/>
              </w:rPr>
              <w:t>-solving, anche se supportato dall'adulto.</w:t>
            </w:r>
          </w:p>
        </w:tc>
        <w:tc>
          <w:tcPr>
            <w:tcW w:w="1538" w:type="dxa"/>
            <w:tcBorders>
              <w:left w:val="single" w:sz="12" w:space="0" w:color="000000"/>
              <w:right w:val="single" w:sz="12" w:space="0" w:color="000000"/>
            </w:tcBorders>
            <w:shd w:val="clear" w:color="auto" w:fill="FCE9D9"/>
          </w:tcPr>
          <w:p w14:paraId="250F57F2" w14:textId="77777777" w:rsidR="00D77672" w:rsidRDefault="00AD05F4">
            <w:pPr>
              <w:jc w:val="center"/>
              <w:rPr>
                <w:rFonts w:eastAsia="Century Gothic"/>
                <w:b/>
                <w:lang w:bidi="it-IT"/>
              </w:rPr>
            </w:pPr>
            <w:r>
              <w:rPr>
                <w:rFonts w:eastAsia="Century Gothic"/>
                <w:b/>
                <w:lang w:bidi="it-IT"/>
              </w:rPr>
              <w:t>5</w:t>
            </w:r>
          </w:p>
        </w:tc>
      </w:tr>
      <w:tr w:rsidR="00D77672" w14:paraId="4A55817D" w14:textId="77777777">
        <w:trPr>
          <w:trHeight w:val="47"/>
        </w:trPr>
        <w:tc>
          <w:tcPr>
            <w:tcW w:w="1795" w:type="dxa"/>
            <w:vMerge/>
            <w:tcBorders>
              <w:left w:val="single" w:sz="12" w:space="0" w:color="000000"/>
              <w:bottom w:val="single" w:sz="12" w:space="0" w:color="000000"/>
            </w:tcBorders>
          </w:tcPr>
          <w:p w14:paraId="19C3EABD" w14:textId="77777777" w:rsidR="00D77672" w:rsidRDefault="00D77672"/>
        </w:tc>
        <w:tc>
          <w:tcPr>
            <w:tcW w:w="6833" w:type="dxa"/>
            <w:tcBorders>
              <w:left w:val="single" w:sz="12" w:space="0" w:color="000000"/>
              <w:bottom w:val="single" w:sz="12" w:space="0" w:color="000000"/>
              <w:right w:val="single" w:sz="12" w:space="0" w:color="000000"/>
            </w:tcBorders>
          </w:tcPr>
          <w:p w14:paraId="0C111720" w14:textId="77777777" w:rsidR="00D77672" w:rsidRDefault="00AD05F4">
            <w:pPr>
              <w:jc w:val="both"/>
              <w:rPr>
                <w:rFonts w:eastAsia="Century Gothic"/>
                <w:lang w:bidi="it-IT"/>
              </w:rPr>
            </w:pPr>
            <w:r>
              <w:rPr>
                <w:rFonts w:eastAsia="Century Gothic"/>
                <w:lang w:bidi="it-IT"/>
              </w:rPr>
              <w:t>Non esplicita le conoscenze acquisite anche se supportato dall'insegnante.</w:t>
            </w:r>
          </w:p>
        </w:tc>
        <w:tc>
          <w:tcPr>
            <w:tcW w:w="1538" w:type="dxa"/>
            <w:tcBorders>
              <w:left w:val="single" w:sz="12" w:space="0" w:color="000000"/>
              <w:bottom w:val="single" w:sz="12" w:space="0" w:color="000000"/>
              <w:right w:val="single" w:sz="12" w:space="0" w:color="000000"/>
            </w:tcBorders>
            <w:shd w:val="clear" w:color="auto" w:fill="FCE9D9"/>
          </w:tcPr>
          <w:p w14:paraId="06B0DE86" w14:textId="77777777" w:rsidR="00D77672" w:rsidRDefault="00AD05F4">
            <w:pPr>
              <w:jc w:val="center"/>
              <w:rPr>
                <w:rFonts w:eastAsia="Century Gothic"/>
                <w:b/>
                <w:lang w:bidi="it-IT"/>
              </w:rPr>
            </w:pPr>
            <w:r>
              <w:rPr>
                <w:rFonts w:eastAsia="Century Gothic"/>
                <w:b/>
                <w:lang w:bidi="it-IT"/>
              </w:rPr>
              <w:t>4</w:t>
            </w:r>
          </w:p>
        </w:tc>
      </w:tr>
      <w:tr w:rsidR="00D77672" w14:paraId="6997BDE5" w14:textId="77777777">
        <w:trPr>
          <w:trHeight w:val="53"/>
        </w:trPr>
        <w:tc>
          <w:tcPr>
            <w:tcW w:w="1795" w:type="dxa"/>
            <w:vMerge w:val="restart"/>
            <w:tcBorders>
              <w:top w:val="single" w:sz="12" w:space="0" w:color="000000"/>
              <w:left w:val="single" w:sz="12" w:space="0" w:color="000000"/>
              <w:bottom w:val="single" w:sz="12" w:space="0" w:color="000000"/>
            </w:tcBorders>
          </w:tcPr>
          <w:p w14:paraId="4D5564D6" w14:textId="77777777" w:rsidR="00D77672" w:rsidRDefault="00AD05F4">
            <w:pPr>
              <w:spacing w:before="5" w:line="276" w:lineRule="auto"/>
              <w:rPr>
                <w:rFonts w:eastAsia="Century Gothic"/>
                <w:b/>
                <w:lang w:bidi="it-IT"/>
              </w:rPr>
            </w:pPr>
            <w:r>
              <w:rPr>
                <w:rFonts w:eastAsia="Century Gothic"/>
                <w:b/>
                <w:lang w:bidi="it-IT"/>
              </w:rPr>
              <w:t>Interesse e Partecipazione</w:t>
            </w:r>
          </w:p>
          <w:p w14:paraId="600A4A12" w14:textId="77777777" w:rsidR="00D77672" w:rsidRDefault="00D77672">
            <w:pPr>
              <w:spacing w:before="5" w:line="276" w:lineRule="auto"/>
              <w:rPr>
                <w:rFonts w:eastAsia="Century Gothic"/>
                <w:b/>
                <w:lang w:bidi="it-IT"/>
              </w:rPr>
            </w:pPr>
          </w:p>
        </w:tc>
        <w:tc>
          <w:tcPr>
            <w:tcW w:w="6833" w:type="dxa"/>
            <w:tcBorders>
              <w:top w:val="single" w:sz="12" w:space="0" w:color="000000"/>
              <w:left w:val="single" w:sz="12" w:space="0" w:color="000000"/>
              <w:right w:val="single" w:sz="12" w:space="0" w:color="000000"/>
            </w:tcBorders>
          </w:tcPr>
          <w:p w14:paraId="05C876B3" w14:textId="77777777" w:rsidR="00D77672" w:rsidRDefault="00AD05F4">
            <w:pPr>
              <w:jc w:val="both"/>
              <w:rPr>
                <w:rFonts w:eastAsia="Century Gothic"/>
                <w:lang w:bidi="it-IT"/>
              </w:rPr>
            </w:pPr>
            <w:r>
              <w:t>Interesse vivo e costante; partecipa alle attività proposte in maniera attiva.</w:t>
            </w:r>
            <w:r>
              <w:rPr>
                <w:rFonts w:eastAsia="Century Gothic"/>
                <w:lang w:bidi="it-IT"/>
              </w:rPr>
              <w:t xml:space="preserve">  </w:t>
            </w:r>
          </w:p>
        </w:tc>
        <w:tc>
          <w:tcPr>
            <w:tcW w:w="1538" w:type="dxa"/>
            <w:tcBorders>
              <w:top w:val="single" w:sz="12" w:space="0" w:color="000000"/>
              <w:left w:val="single" w:sz="12" w:space="0" w:color="000000"/>
              <w:right w:val="single" w:sz="12" w:space="0" w:color="000000"/>
            </w:tcBorders>
            <w:shd w:val="clear" w:color="auto" w:fill="FCE9D9"/>
          </w:tcPr>
          <w:p w14:paraId="767E628D" w14:textId="77777777" w:rsidR="00D77672" w:rsidRDefault="00AD05F4">
            <w:pPr>
              <w:jc w:val="center"/>
              <w:rPr>
                <w:rFonts w:eastAsia="Century Gothic"/>
                <w:b/>
                <w:lang w:bidi="it-IT"/>
              </w:rPr>
            </w:pPr>
            <w:r>
              <w:rPr>
                <w:rFonts w:eastAsia="Century Gothic"/>
                <w:b/>
                <w:lang w:bidi="it-IT"/>
              </w:rPr>
              <w:t>10</w:t>
            </w:r>
          </w:p>
        </w:tc>
      </w:tr>
      <w:tr w:rsidR="00D77672" w14:paraId="187EB0AF" w14:textId="77777777">
        <w:trPr>
          <w:trHeight w:val="47"/>
        </w:trPr>
        <w:tc>
          <w:tcPr>
            <w:tcW w:w="1795" w:type="dxa"/>
            <w:vMerge/>
            <w:tcBorders>
              <w:left w:val="single" w:sz="12" w:space="0" w:color="000000"/>
            </w:tcBorders>
          </w:tcPr>
          <w:p w14:paraId="7D5CF200" w14:textId="77777777" w:rsidR="00D77672" w:rsidRDefault="00D77672"/>
        </w:tc>
        <w:tc>
          <w:tcPr>
            <w:tcW w:w="6833" w:type="dxa"/>
            <w:tcBorders>
              <w:left w:val="single" w:sz="12" w:space="0" w:color="000000"/>
              <w:right w:val="single" w:sz="12" w:space="0" w:color="000000"/>
            </w:tcBorders>
          </w:tcPr>
          <w:p w14:paraId="71BCD4D8" w14:textId="77777777" w:rsidR="00D77672" w:rsidRDefault="00AD05F4">
            <w:pPr>
              <w:jc w:val="both"/>
              <w:rPr>
                <w:rFonts w:eastAsia="Century Gothic"/>
                <w:lang w:bidi="it-IT"/>
              </w:rPr>
            </w:pPr>
            <w:r>
              <w:t xml:space="preserve">Interesse buono; partecipa alle attività proposte in modo costruttivo e responsabile. </w:t>
            </w:r>
          </w:p>
        </w:tc>
        <w:tc>
          <w:tcPr>
            <w:tcW w:w="1538" w:type="dxa"/>
            <w:tcBorders>
              <w:left w:val="single" w:sz="12" w:space="0" w:color="000000"/>
              <w:right w:val="single" w:sz="12" w:space="0" w:color="000000"/>
            </w:tcBorders>
            <w:shd w:val="clear" w:color="auto" w:fill="FCE9D9"/>
          </w:tcPr>
          <w:p w14:paraId="743E6391" w14:textId="77777777" w:rsidR="00D77672" w:rsidRDefault="00AD05F4">
            <w:pPr>
              <w:jc w:val="center"/>
              <w:rPr>
                <w:rFonts w:eastAsia="Century Gothic"/>
                <w:b/>
                <w:lang w:bidi="it-IT"/>
              </w:rPr>
            </w:pPr>
            <w:r>
              <w:rPr>
                <w:rFonts w:eastAsia="Century Gothic"/>
                <w:b/>
                <w:lang w:bidi="it-IT"/>
              </w:rPr>
              <w:t>9</w:t>
            </w:r>
          </w:p>
        </w:tc>
      </w:tr>
      <w:tr w:rsidR="00D77672" w14:paraId="7733E8AF" w14:textId="77777777">
        <w:trPr>
          <w:trHeight w:val="47"/>
        </w:trPr>
        <w:tc>
          <w:tcPr>
            <w:tcW w:w="1795" w:type="dxa"/>
            <w:vMerge/>
            <w:tcBorders>
              <w:left w:val="single" w:sz="12" w:space="0" w:color="000000"/>
            </w:tcBorders>
          </w:tcPr>
          <w:p w14:paraId="4F4CD88E" w14:textId="77777777" w:rsidR="00D77672" w:rsidRDefault="00D77672"/>
        </w:tc>
        <w:tc>
          <w:tcPr>
            <w:tcW w:w="6833" w:type="dxa"/>
            <w:tcBorders>
              <w:left w:val="single" w:sz="12" w:space="0" w:color="000000"/>
              <w:right w:val="single" w:sz="12" w:space="0" w:color="000000"/>
            </w:tcBorders>
          </w:tcPr>
          <w:p w14:paraId="521C9527" w14:textId="77777777" w:rsidR="00D77672" w:rsidRDefault="00AD05F4">
            <w:pPr>
              <w:jc w:val="both"/>
              <w:rPr>
                <w:rFonts w:eastAsia="Century Gothic"/>
                <w:lang w:bidi="it-IT"/>
              </w:rPr>
            </w:pPr>
            <w:r>
              <w:t xml:space="preserve">Interesse discreto; partecipa alle attività proposte in maniera </w:t>
            </w:r>
            <w:proofErr w:type="gramStart"/>
            <w:r>
              <w:t>adeguata  e</w:t>
            </w:r>
            <w:proofErr w:type="gramEnd"/>
            <w:r>
              <w:t xml:space="preserve"> con atteggiamento generalmente collaborativo.</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2D92E3A4" w14:textId="77777777" w:rsidR="00D77672" w:rsidRDefault="00AD05F4">
            <w:pPr>
              <w:jc w:val="center"/>
              <w:rPr>
                <w:rFonts w:eastAsia="Century Gothic"/>
                <w:b/>
                <w:lang w:bidi="it-IT"/>
              </w:rPr>
            </w:pPr>
            <w:r>
              <w:rPr>
                <w:rFonts w:eastAsia="Century Gothic"/>
                <w:b/>
                <w:lang w:bidi="it-IT"/>
              </w:rPr>
              <w:t>8</w:t>
            </w:r>
          </w:p>
        </w:tc>
      </w:tr>
      <w:tr w:rsidR="00D77672" w14:paraId="058F34FB" w14:textId="77777777">
        <w:trPr>
          <w:trHeight w:val="47"/>
        </w:trPr>
        <w:tc>
          <w:tcPr>
            <w:tcW w:w="1795" w:type="dxa"/>
            <w:vMerge/>
            <w:tcBorders>
              <w:left w:val="single" w:sz="12" w:space="0" w:color="000000"/>
            </w:tcBorders>
          </w:tcPr>
          <w:p w14:paraId="1D72872C" w14:textId="77777777" w:rsidR="00D77672" w:rsidRDefault="00D77672"/>
        </w:tc>
        <w:tc>
          <w:tcPr>
            <w:tcW w:w="6833" w:type="dxa"/>
            <w:tcBorders>
              <w:left w:val="single" w:sz="12" w:space="0" w:color="000000"/>
              <w:right w:val="single" w:sz="12" w:space="0" w:color="000000"/>
            </w:tcBorders>
          </w:tcPr>
          <w:p w14:paraId="4DB877BA" w14:textId="77777777" w:rsidR="00D77672" w:rsidRDefault="00AD05F4">
            <w:pPr>
              <w:jc w:val="both"/>
              <w:rPr>
                <w:rFonts w:eastAsia="Century Gothic"/>
                <w:lang w:bidi="it-IT"/>
              </w:rPr>
            </w:pPr>
            <w:r>
              <w:t>Interesse selettivo e/o limitato, non costante; partecipazione poco attiva alle attività proposte.</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38D6051E" w14:textId="77777777" w:rsidR="00D77672" w:rsidRDefault="00AD05F4">
            <w:pPr>
              <w:jc w:val="center"/>
              <w:rPr>
                <w:rFonts w:eastAsia="Century Gothic"/>
                <w:b/>
                <w:lang w:bidi="it-IT"/>
              </w:rPr>
            </w:pPr>
            <w:r>
              <w:rPr>
                <w:rFonts w:eastAsia="Century Gothic"/>
                <w:b/>
                <w:lang w:bidi="it-IT"/>
              </w:rPr>
              <w:t>7</w:t>
            </w:r>
          </w:p>
        </w:tc>
      </w:tr>
      <w:tr w:rsidR="00D77672" w14:paraId="745E9E58" w14:textId="77777777">
        <w:trPr>
          <w:trHeight w:val="47"/>
        </w:trPr>
        <w:tc>
          <w:tcPr>
            <w:tcW w:w="1795" w:type="dxa"/>
            <w:vMerge/>
            <w:tcBorders>
              <w:left w:val="single" w:sz="12" w:space="0" w:color="000000"/>
            </w:tcBorders>
          </w:tcPr>
          <w:p w14:paraId="61F035EE" w14:textId="77777777" w:rsidR="00D77672" w:rsidRDefault="00D77672"/>
        </w:tc>
        <w:tc>
          <w:tcPr>
            <w:tcW w:w="6833" w:type="dxa"/>
            <w:tcBorders>
              <w:left w:val="single" w:sz="12" w:space="0" w:color="000000"/>
              <w:right w:val="single" w:sz="12" w:space="0" w:color="000000"/>
            </w:tcBorders>
          </w:tcPr>
          <w:p w14:paraId="5751E6DE" w14:textId="77777777" w:rsidR="00D77672" w:rsidRDefault="00AD05F4">
            <w:pPr>
              <w:jc w:val="both"/>
              <w:rPr>
                <w:rFonts w:eastAsia="Century Gothic"/>
                <w:lang w:bidi="it-IT"/>
              </w:rPr>
            </w:pPr>
            <w:r>
              <w:t>Interesse scarso e discontinuo; partecipa alle attività proposte solo se sollecitato.</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7C12B2B4" w14:textId="77777777" w:rsidR="00D77672" w:rsidRDefault="00AD05F4">
            <w:pPr>
              <w:jc w:val="center"/>
              <w:rPr>
                <w:rFonts w:eastAsia="Century Gothic"/>
                <w:b/>
                <w:lang w:bidi="it-IT"/>
              </w:rPr>
            </w:pPr>
            <w:r>
              <w:rPr>
                <w:rFonts w:eastAsia="Century Gothic"/>
                <w:b/>
                <w:lang w:bidi="it-IT"/>
              </w:rPr>
              <w:t>6</w:t>
            </w:r>
          </w:p>
        </w:tc>
      </w:tr>
      <w:tr w:rsidR="00D77672" w14:paraId="5604BC00" w14:textId="77777777">
        <w:trPr>
          <w:trHeight w:val="47"/>
        </w:trPr>
        <w:tc>
          <w:tcPr>
            <w:tcW w:w="1795" w:type="dxa"/>
            <w:vMerge/>
            <w:tcBorders>
              <w:left w:val="single" w:sz="12" w:space="0" w:color="000000"/>
            </w:tcBorders>
          </w:tcPr>
          <w:p w14:paraId="6CED9904" w14:textId="77777777" w:rsidR="00D77672" w:rsidRDefault="00D77672"/>
        </w:tc>
        <w:tc>
          <w:tcPr>
            <w:tcW w:w="6833" w:type="dxa"/>
            <w:tcBorders>
              <w:left w:val="single" w:sz="12" w:space="0" w:color="000000"/>
              <w:right w:val="single" w:sz="12" w:space="0" w:color="000000"/>
            </w:tcBorders>
          </w:tcPr>
          <w:p w14:paraId="721422D0" w14:textId="77777777" w:rsidR="00D77672" w:rsidRDefault="00AD05F4">
            <w:pPr>
              <w:jc w:val="both"/>
              <w:rPr>
                <w:rFonts w:eastAsia="Century Gothic"/>
                <w:lang w:bidi="it-IT"/>
              </w:rPr>
            </w:pPr>
            <w:r>
              <w:rPr>
                <w:rFonts w:eastAsia="Century Gothic"/>
                <w:lang w:bidi="it-IT"/>
              </w:rPr>
              <w:t xml:space="preserve">Interesse inadeguato; Partecipa alle attività proposte </w:t>
            </w:r>
            <w:r>
              <w:t>solo se costantemente sollecitato</w:t>
            </w:r>
            <w:r>
              <w:rPr>
                <w:rFonts w:eastAsia="Century Gothic"/>
                <w:lang w:bidi="it-IT"/>
              </w:rPr>
              <w:t>.</w:t>
            </w:r>
          </w:p>
        </w:tc>
        <w:tc>
          <w:tcPr>
            <w:tcW w:w="1538" w:type="dxa"/>
            <w:tcBorders>
              <w:left w:val="single" w:sz="12" w:space="0" w:color="000000"/>
              <w:right w:val="single" w:sz="12" w:space="0" w:color="000000"/>
            </w:tcBorders>
            <w:shd w:val="clear" w:color="auto" w:fill="FCE9D9"/>
          </w:tcPr>
          <w:p w14:paraId="09888937" w14:textId="77777777" w:rsidR="00D77672" w:rsidRDefault="00AD05F4">
            <w:pPr>
              <w:jc w:val="center"/>
              <w:rPr>
                <w:rFonts w:eastAsia="Century Gothic"/>
                <w:b/>
                <w:lang w:bidi="it-IT"/>
              </w:rPr>
            </w:pPr>
            <w:r>
              <w:rPr>
                <w:rFonts w:eastAsia="Century Gothic"/>
                <w:b/>
                <w:lang w:bidi="it-IT"/>
              </w:rPr>
              <w:t>5</w:t>
            </w:r>
          </w:p>
        </w:tc>
      </w:tr>
      <w:tr w:rsidR="00D77672" w14:paraId="2B349886" w14:textId="77777777">
        <w:trPr>
          <w:trHeight w:val="47"/>
        </w:trPr>
        <w:tc>
          <w:tcPr>
            <w:tcW w:w="1795" w:type="dxa"/>
            <w:vMerge/>
            <w:tcBorders>
              <w:left w:val="single" w:sz="12" w:space="0" w:color="000000"/>
              <w:bottom w:val="single" w:sz="12" w:space="0" w:color="000000"/>
            </w:tcBorders>
          </w:tcPr>
          <w:p w14:paraId="0EAD2E9C" w14:textId="77777777" w:rsidR="00D77672" w:rsidRDefault="00D77672"/>
        </w:tc>
        <w:tc>
          <w:tcPr>
            <w:tcW w:w="6833" w:type="dxa"/>
            <w:tcBorders>
              <w:left w:val="single" w:sz="12" w:space="0" w:color="000000"/>
              <w:bottom w:val="single" w:sz="12" w:space="0" w:color="000000"/>
              <w:right w:val="single" w:sz="12" w:space="0" w:color="000000"/>
            </w:tcBorders>
          </w:tcPr>
          <w:p w14:paraId="24E1CBA6" w14:textId="77777777" w:rsidR="00D77672" w:rsidRDefault="00AD05F4">
            <w:pPr>
              <w:jc w:val="both"/>
              <w:rPr>
                <w:rFonts w:eastAsia="Century Gothic"/>
                <w:lang w:bidi="it-IT"/>
              </w:rPr>
            </w:pPr>
            <w:r>
              <w:rPr>
                <w:rFonts w:eastAsia="Century Gothic"/>
                <w:lang w:bidi="it-IT"/>
              </w:rPr>
              <w:t>Interesse nullo; nulla/scarsa partecipazione alle attività proposte anche se sollecitato e sostenuto.</w:t>
            </w:r>
          </w:p>
        </w:tc>
        <w:tc>
          <w:tcPr>
            <w:tcW w:w="1538" w:type="dxa"/>
            <w:tcBorders>
              <w:left w:val="single" w:sz="12" w:space="0" w:color="000000"/>
              <w:bottom w:val="single" w:sz="12" w:space="0" w:color="000000"/>
              <w:right w:val="single" w:sz="12" w:space="0" w:color="000000"/>
            </w:tcBorders>
            <w:shd w:val="clear" w:color="auto" w:fill="FCE9D9"/>
          </w:tcPr>
          <w:p w14:paraId="054E62E5" w14:textId="77777777" w:rsidR="00D77672" w:rsidRDefault="00AD05F4">
            <w:pPr>
              <w:jc w:val="center"/>
              <w:rPr>
                <w:rFonts w:eastAsia="Century Gothic"/>
                <w:b/>
                <w:lang w:bidi="it-IT"/>
              </w:rPr>
            </w:pPr>
            <w:r>
              <w:rPr>
                <w:rFonts w:eastAsia="Century Gothic"/>
                <w:b/>
                <w:lang w:bidi="it-IT"/>
              </w:rPr>
              <w:t>4</w:t>
            </w:r>
          </w:p>
        </w:tc>
      </w:tr>
      <w:tr w:rsidR="00D77672" w14:paraId="257BA90C" w14:textId="77777777">
        <w:trPr>
          <w:trHeight w:val="53"/>
        </w:trPr>
        <w:tc>
          <w:tcPr>
            <w:tcW w:w="1795" w:type="dxa"/>
            <w:vMerge w:val="restart"/>
            <w:tcBorders>
              <w:top w:val="single" w:sz="12" w:space="0" w:color="000000"/>
              <w:left w:val="single" w:sz="12" w:space="0" w:color="000000"/>
              <w:bottom w:val="single" w:sz="12" w:space="0" w:color="000000"/>
            </w:tcBorders>
          </w:tcPr>
          <w:p w14:paraId="1BCC2266" w14:textId="77777777" w:rsidR="00D77672" w:rsidRDefault="00AD05F4">
            <w:pPr>
              <w:spacing w:before="5" w:line="276" w:lineRule="auto"/>
              <w:rPr>
                <w:rFonts w:eastAsia="Century Gothic"/>
                <w:b/>
                <w:lang w:bidi="it-IT"/>
              </w:rPr>
            </w:pPr>
            <w:r>
              <w:rPr>
                <w:rFonts w:eastAsia="Century Gothic"/>
                <w:b/>
                <w:lang w:bidi="it-IT"/>
              </w:rPr>
              <w:t>Completezza e rispetto delle consegne date nei tempi concordati e flessibili</w:t>
            </w:r>
          </w:p>
        </w:tc>
        <w:tc>
          <w:tcPr>
            <w:tcW w:w="6833" w:type="dxa"/>
            <w:tcBorders>
              <w:top w:val="single" w:sz="12" w:space="0" w:color="000000"/>
              <w:left w:val="single" w:sz="12" w:space="0" w:color="000000"/>
              <w:right w:val="single" w:sz="12" w:space="0" w:color="000000"/>
            </w:tcBorders>
          </w:tcPr>
          <w:p w14:paraId="0150751B" w14:textId="77777777" w:rsidR="00D77672" w:rsidRDefault="00AD05F4">
            <w:pPr>
              <w:jc w:val="both"/>
              <w:rPr>
                <w:rFonts w:eastAsia="Century Gothic"/>
                <w:lang w:bidi="it-IT"/>
              </w:rPr>
            </w:pPr>
            <w:r>
              <w:rPr>
                <w:rFonts w:eastAsia="Century Gothic"/>
                <w:lang w:bidi="it-IT"/>
              </w:rPr>
              <w:t>Rispetta puntualmente la consegna dei materiali o dei lavori assegnati in modo completo e secondo le modalità richieste.</w:t>
            </w:r>
          </w:p>
        </w:tc>
        <w:tc>
          <w:tcPr>
            <w:tcW w:w="1538" w:type="dxa"/>
            <w:tcBorders>
              <w:top w:val="single" w:sz="12" w:space="0" w:color="000000"/>
              <w:left w:val="single" w:sz="12" w:space="0" w:color="000000"/>
              <w:right w:val="single" w:sz="12" w:space="0" w:color="000000"/>
            </w:tcBorders>
            <w:shd w:val="clear" w:color="auto" w:fill="FCE9D9"/>
          </w:tcPr>
          <w:p w14:paraId="06A93C51" w14:textId="77777777" w:rsidR="00D77672" w:rsidRDefault="00AD05F4">
            <w:pPr>
              <w:jc w:val="center"/>
              <w:rPr>
                <w:rFonts w:eastAsia="Century Gothic"/>
                <w:b/>
                <w:lang w:bidi="it-IT"/>
              </w:rPr>
            </w:pPr>
            <w:r>
              <w:rPr>
                <w:rFonts w:eastAsia="Century Gothic"/>
                <w:b/>
                <w:lang w:bidi="it-IT"/>
              </w:rPr>
              <w:t>10</w:t>
            </w:r>
          </w:p>
        </w:tc>
      </w:tr>
      <w:tr w:rsidR="00D77672" w14:paraId="4E1458D7" w14:textId="77777777">
        <w:trPr>
          <w:trHeight w:val="47"/>
        </w:trPr>
        <w:tc>
          <w:tcPr>
            <w:tcW w:w="1795" w:type="dxa"/>
            <w:vMerge/>
            <w:tcBorders>
              <w:left w:val="single" w:sz="12" w:space="0" w:color="000000"/>
            </w:tcBorders>
          </w:tcPr>
          <w:p w14:paraId="14110A7C" w14:textId="77777777" w:rsidR="00D77672" w:rsidRDefault="00D77672"/>
        </w:tc>
        <w:tc>
          <w:tcPr>
            <w:tcW w:w="6833" w:type="dxa"/>
            <w:tcBorders>
              <w:left w:val="single" w:sz="12" w:space="0" w:color="000000"/>
              <w:right w:val="single" w:sz="12" w:space="0" w:color="000000"/>
            </w:tcBorders>
          </w:tcPr>
          <w:p w14:paraId="6CCBF86B" w14:textId="77777777" w:rsidR="00D77672" w:rsidRDefault="00AD05F4">
            <w:pPr>
              <w:jc w:val="both"/>
              <w:rPr>
                <w:rFonts w:eastAsia="Century Gothic"/>
                <w:lang w:bidi="it-IT"/>
              </w:rPr>
            </w:pPr>
            <w:r>
              <w:rPr>
                <w:rFonts w:eastAsia="Century Gothic"/>
                <w:lang w:bidi="it-IT"/>
              </w:rPr>
              <w:t>Rispetta la consegna dei materiali o dei lavori in modo appropriato e secondo le modalità richieste.</w:t>
            </w:r>
          </w:p>
        </w:tc>
        <w:tc>
          <w:tcPr>
            <w:tcW w:w="1538" w:type="dxa"/>
            <w:tcBorders>
              <w:left w:val="single" w:sz="12" w:space="0" w:color="000000"/>
              <w:right w:val="single" w:sz="12" w:space="0" w:color="000000"/>
            </w:tcBorders>
            <w:shd w:val="clear" w:color="auto" w:fill="FCE9D9"/>
          </w:tcPr>
          <w:p w14:paraId="6806205C" w14:textId="77777777" w:rsidR="00D77672" w:rsidRDefault="00AD05F4">
            <w:pPr>
              <w:jc w:val="center"/>
              <w:rPr>
                <w:rFonts w:eastAsia="Century Gothic"/>
                <w:b/>
                <w:lang w:bidi="it-IT"/>
              </w:rPr>
            </w:pPr>
            <w:r>
              <w:rPr>
                <w:rFonts w:eastAsia="Century Gothic"/>
                <w:b/>
                <w:lang w:bidi="it-IT"/>
              </w:rPr>
              <w:t>9</w:t>
            </w:r>
          </w:p>
        </w:tc>
      </w:tr>
      <w:tr w:rsidR="00D77672" w14:paraId="4CC4578A" w14:textId="77777777">
        <w:trPr>
          <w:trHeight w:val="47"/>
        </w:trPr>
        <w:tc>
          <w:tcPr>
            <w:tcW w:w="1795" w:type="dxa"/>
            <w:vMerge/>
            <w:tcBorders>
              <w:left w:val="single" w:sz="12" w:space="0" w:color="000000"/>
            </w:tcBorders>
          </w:tcPr>
          <w:p w14:paraId="7DA10DC3" w14:textId="77777777" w:rsidR="00D77672" w:rsidRDefault="00D77672"/>
        </w:tc>
        <w:tc>
          <w:tcPr>
            <w:tcW w:w="6833" w:type="dxa"/>
            <w:tcBorders>
              <w:left w:val="single" w:sz="12" w:space="0" w:color="000000"/>
              <w:right w:val="single" w:sz="12" w:space="0" w:color="000000"/>
            </w:tcBorders>
          </w:tcPr>
          <w:p w14:paraId="2699F3FE" w14:textId="77777777" w:rsidR="00D77672" w:rsidRDefault="00AD05F4">
            <w:pPr>
              <w:jc w:val="both"/>
              <w:rPr>
                <w:rFonts w:eastAsia="Century Gothic"/>
                <w:lang w:bidi="it-IT"/>
              </w:rPr>
            </w:pPr>
            <w:r>
              <w:rPr>
                <w:rFonts w:eastAsia="Century Gothic"/>
                <w:lang w:bidi="it-IT"/>
              </w:rPr>
              <w:t xml:space="preserve">Rispetta in </w:t>
            </w:r>
            <w:proofErr w:type="gramStart"/>
            <w:r>
              <w:rPr>
                <w:rFonts w:eastAsia="Century Gothic"/>
                <w:lang w:bidi="it-IT"/>
              </w:rPr>
              <w:t>modo  regolare</w:t>
            </w:r>
            <w:proofErr w:type="gramEnd"/>
            <w:r>
              <w:rPr>
                <w:rFonts w:eastAsia="Century Gothic"/>
                <w:lang w:bidi="it-IT"/>
              </w:rPr>
              <w:t xml:space="preserve"> la consegna dei materiali o dei lavori assegnati, secondo le modalità richieste.</w:t>
            </w:r>
          </w:p>
        </w:tc>
        <w:tc>
          <w:tcPr>
            <w:tcW w:w="1538" w:type="dxa"/>
            <w:tcBorders>
              <w:left w:val="single" w:sz="12" w:space="0" w:color="000000"/>
              <w:right w:val="single" w:sz="12" w:space="0" w:color="000000"/>
            </w:tcBorders>
            <w:shd w:val="clear" w:color="auto" w:fill="FCE9D9"/>
          </w:tcPr>
          <w:p w14:paraId="7B321E61" w14:textId="77777777" w:rsidR="00D77672" w:rsidRDefault="00AD05F4">
            <w:pPr>
              <w:jc w:val="center"/>
              <w:rPr>
                <w:rFonts w:eastAsia="Century Gothic"/>
                <w:b/>
                <w:lang w:bidi="it-IT"/>
              </w:rPr>
            </w:pPr>
            <w:r>
              <w:rPr>
                <w:rFonts w:eastAsia="Century Gothic"/>
                <w:b/>
                <w:lang w:bidi="it-IT"/>
              </w:rPr>
              <w:t>8</w:t>
            </w:r>
          </w:p>
        </w:tc>
      </w:tr>
      <w:tr w:rsidR="00D77672" w14:paraId="51BD623E" w14:textId="77777777">
        <w:trPr>
          <w:trHeight w:val="47"/>
        </w:trPr>
        <w:tc>
          <w:tcPr>
            <w:tcW w:w="1795" w:type="dxa"/>
            <w:vMerge/>
            <w:tcBorders>
              <w:left w:val="single" w:sz="12" w:space="0" w:color="000000"/>
            </w:tcBorders>
          </w:tcPr>
          <w:p w14:paraId="235F1CFB" w14:textId="77777777" w:rsidR="00D77672" w:rsidRDefault="00D77672"/>
        </w:tc>
        <w:tc>
          <w:tcPr>
            <w:tcW w:w="6833" w:type="dxa"/>
            <w:tcBorders>
              <w:left w:val="single" w:sz="12" w:space="0" w:color="000000"/>
              <w:right w:val="single" w:sz="12" w:space="0" w:color="000000"/>
            </w:tcBorders>
          </w:tcPr>
          <w:p w14:paraId="12E7867A" w14:textId="77777777" w:rsidR="00D77672" w:rsidRDefault="00AD05F4">
            <w:pPr>
              <w:jc w:val="both"/>
              <w:rPr>
                <w:rFonts w:eastAsia="Century Gothic"/>
                <w:lang w:bidi="it-IT"/>
              </w:rPr>
            </w:pPr>
            <w:r>
              <w:rPr>
                <w:rFonts w:eastAsia="Century Gothic"/>
                <w:lang w:bidi="it-IT"/>
              </w:rPr>
              <w:t>Rispetta in modo abbastanza regolare la consegna dei materiali o dei lavori assegnati, secondo le modalità richieste.</w:t>
            </w:r>
          </w:p>
        </w:tc>
        <w:tc>
          <w:tcPr>
            <w:tcW w:w="1538" w:type="dxa"/>
            <w:tcBorders>
              <w:left w:val="single" w:sz="12" w:space="0" w:color="000000"/>
              <w:right w:val="single" w:sz="12" w:space="0" w:color="000000"/>
            </w:tcBorders>
            <w:shd w:val="clear" w:color="auto" w:fill="FCE9D9"/>
          </w:tcPr>
          <w:p w14:paraId="571EC020" w14:textId="77777777" w:rsidR="00D77672" w:rsidRDefault="00AD05F4">
            <w:pPr>
              <w:jc w:val="center"/>
              <w:rPr>
                <w:rFonts w:eastAsia="Century Gothic"/>
                <w:b/>
                <w:lang w:bidi="it-IT"/>
              </w:rPr>
            </w:pPr>
            <w:r>
              <w:rPr>
                <w:rFonts w:eastAsia="Century Gothic"/>
                <w:b/>
                <w:lang w:bidi="it-IT"/>
              </w:rPr>
              <w:t>7</w:t>
            </w:r>
          </w:p>
        </w:tc>
      </w:tr>
      <w:tr w:rsidR="00D77672" w14:paraId="0522D8FD" w14:textId="77777777">
        <w:trPr>
          <w:trHeight w:val="47"/>
        </w:trPr>
        <w:tc>
          <w:tcPr>
            <w:tcW w:w="1795" w:type="dxa"/>
            <w:vMerge/>
            <w:tcBorders>
              <w:left w:val="single" w:sz="12" w:space="0" w:color="000000"/>
            </w:tcBorders>
          </w:tcPr>
          <w:p w14:paraId="696EBD76" w14:textId="77777777" w:rsidR="00D77672" w:rsidRDefault="00D77672"/>
        </w:tc>
        <w:tc>
          <w:tcPr>
            <w:tcW w:w="6833" w:type="dxa"/>
            <w:tcBorders>
              <w:left w:val="single" w:sz="12" w:space="0" w:color="000000"/>
              <w:right w:val="single" w:sz="12" w:space="0" w:color="000000"/>
            </w:tcBorders>
          </w:tcPr>
          <w:p w14:paraId="58674902" w14:textId="77777777" w:rsidR="00D77672" w:rsidRDefault="00AD05F4">
            <w:pPr>
              <w:jc w:val="both"/>
              <w:rPr>
                <w:rFonts w:eastAsia="Century Gothic"/>
                <w:lang w:bidi="it-IT"/>
              </w:rPr>
            </w:pPr>
            <w:r>
              <w:rPr>
                <w:rFonts w:eastAsia="Century Gothic"/>
                <w:lang w:bidi="it-IT"/>
              </w:rPr>
              <w:t>Rispetta in modo sufficientemente regolare la consegna dei materiali o dei lavori assegnati, secondo le modalità richieste, seppur in modo parziali o imprecise.</w:t>
            </w:r>
          </w:p>
        </w:tc>
        <w:tc>
          <w:tcPr>
            <w:tcW w:w="1538" w:type="dxa"/>
            <w:tcBorders>
              <w:left w:val="single" w:sz="12" w:space="0" w:color="000000"/>
              <w:right w:val="single" w:sz="12" w:space="0" w:color="000000"/>
            </w:tcBorders>
            <w:shd w:val="clear" w:color="auto" w:fill="FCE9D9"/>
          </w:tcPr>
          <w:p w14:paraId="0D68B635" w14:textId="77777777" w:rsidR="00D77672" w:rsidRDefault="00AD05F4">
            <w:pPr>
              <w:jc w:val="center"/>
              <w:rPr>
                <w:rFonts w:eastAsia="Century Gothic"/>
                <w:b/>
                <w:lang w:bidi="it-IT"/>
              </w:rPr>
            </w:pPr>
            <w:r>
              <w:rPr>
                <w:rFonts w:eastAsia="Century Gothic"/>
                <w:b/>
                <w:lang w:bidi="it-IT"/>
              </w:rPr>
              <w:t>6</w:t>
            </w:r>
          </w:p>
        </w:tc>
      </w:tr>
      <w:tr w:rsidR="00D77672" w14:paraId="3B8862F5" w14:textId="77777777">
        <w:trPr>
          <w:trHeight w:val="47"/>
        </w:trPr>
        <w:tc>
          <w:tcPr>
            <w:tcW w:w="1795" w:type="dxa"/>
            <w:vMerge/>
            <w:tcBorders>
              <w:left w:val="single" w:sz="12" w:space="0" w:color="000000"/>
            </w:tcBorders>
          </w:tcPr>
          <w:p w14:paraId="24EB0B33" w14:textId="77777777" w:rsidR="00D77672" w:rsidRDefault="00D77672"/>
        </w:tc>
        <w:tc>
          <w:tcPr>
            <w:tcW w:w="6833" w:type="dxa"/>
            <w:tcBorders>
              <w:left w:val="single" w:sz="12" w:space="0" w:color="000000"/>
              <w:right w:val="single" w:sz="12" w:space="0" w:color="000000"/>
            </w:tcBorders>
          </w:tcPr>
          <w:p w14:paraId="68195A39" w14:textId="77777777" w:rsidR="00D77672" w:rsidRDefault="00AD05F4">
            <w:pPr>
              <w:jc w:val="both"/>
              <w:rPr>
                <w:rFonts w:eastAsia="Century Gothic"/>
                <w:lang w:bidi="it-IT"/>
              </w:rPr>
            </w:pPr>
            <w:r>
              <w:rPr>
                <w:rFonts w:eastAsia="Century Gothic"/>
                <w:lang w:bidi="it-IT"/>
              </w:rPr>
              <w:t>Non sempre rispetta la consegna dei materiali o dei lavori assegnati e talvolta non secondo le modalità richieste.</w:t>
            </w:r>
          </w:p>
        </w:tc>
        <w:tc>
          <w:tcPr>
            <w:tcW w:w="1538" w:type="dxa"/>
            <w:tcBorders>
              <w:left w:val="single" w:sz="12" w:space="0" w:color="000000"/>
              <w:right w:val="single" w:sz="12" w:space="0" w:color="000000"/>
            </w:tcBorders>
            <w:shd w:val="clear" w:color="auto" w:fill="FCE9D9"/>
          </w:tcPr>
          <w:p w14:paraId="2FA72D7A" w14:textId="77777777" w:rsidR="00D77672" w:rsidRDefault="00AD05F4">
            <w:pPr>
              <w:jc w:val="center"/>
              <w:rPr>
                <w:rFonts w:eastAsia="Century Gothic"/>
                <w:b/>
                <w:lang w:bidi="it-IT"/>
              </w:rPr>
            </w:pPr>
            <w:r>
              <w:rPr>
                <w:rFonts w:eastAsia="Century Gothic"/>
                <w:b/>
                <w:lang w:bidi="it-IT"/>
              </w:rPr>
              <w:t>5</w:t>
            </w:r>
          </w:p>
        </w:tc>
      </w:tr>
      <w:tr w:rsidR="00D77672" w14:paraId="19045DBB" w14:textId="77777777">
        <w:trPr>
          <w:trHeight w:val="47"/>
        </w:trPr>
        <w:tc>
          <w:tcPr>
            <w:tcW w:w="1795" w:type="dxa"/>
            <w:vMerge/>
            <w:tcBorders>
              <w:left w:val="single" w:sz="12" w:space="0" w:color="000000"/>
              <w:bottom w:val="single" w:sz="12" w:space="0" w:color="000000"/>
            </w:tcBorders>
          </w:tcPr>
          <w:p w14:paraId="7A492F56" w14:textId="77777777" w:rsidR="00D77672" w:rsidRDefault="00D77672"/>
        </w:tc>
        <w:tc>
          <w:tcPr>
            <w:tcW w:w="6833" w:type="dxa"/>
            <w:tcBorders>
              <w:left w:val="single" w:sz="12" w:space="0" w:color="000000"/>
              <w:bottom w:val="single" w:sz="12" w:space="0" w:color="000000"/>
              <w:right w:val="single" w:sz="12" w:space="0" w:color="000000"/>
            </w:tcBorders>
          </w:tcPr>
          <w:p w14:paraId="64A9EA61" w14:textId="77777777" w:rsidR="00D77672" w:rsidRDefault="00AD05F4">
            <w:pPr>
              <w:jc w:val="both"/>
              <w:rPr>
                <w:rFonts w:eastAsia="Century Gothic"/>
                <w:lang w:bidi="it-IT"/>
              </w:rPr>
            </w:pPr>
            <w:r>
              <w:rPr>
                <w:rFonts w:eastAsia="Century Gothic"/>
                <w:lang w:bidi="it-IT"/>
              </w:rPr>
              <w:t>Non rispetta la consegna dei materiali o dei lavori assegnati secondo le modalità richieste.</w:t>
            </w:r>
          </w:p>
        </w:tc>
        <w:tc>
          <w:tcPr>
            <w:tcW w:w="1538" w:type="dxa"/>
            <w:tcBorders>
              <w:left w:val="single" w:sz="12" w:space="0" w:color="000000"/>
              <w:bottom w:val="single" w:sz="12" w:space="0" w:color="000000"/>
              <w:right w:val="single" w:sz="12" w:space="0" w:color="000000"/>
            </w:tcBorders>
            <w:shd w:val="clear" w:color="auto" w:fill="FCE9D9"/>
          </w:tcPr>
          <w:p w14:paraId="65917A0E" w14:textId="77777777" w:rsidR="00D77672" w:rsidRDefault="00AD05F4">
            <w:pPr>
              <w:jc w:val="center"/>
              <w:rPr>
                <w:rFonts w:eastAsia="Century Gothic"/>
                <w:b/>
                <w:lang w:bidi="it-IT"/>
              </w:rPr>
            </w:pPr>
            <w:r>
              <w:rPr>
                <w:rFonts w:eastAsia="Century Gothic"/>
                <w:b/>
                <w:lang w:bidi="it-IT"/>
              </w:rPr>
              <w:t>4</w:t>
            </w:r>
          </w:p>
        </w:tc>
      </w:tr>
      <w:tr w:rsidR="00D77672" w14:paraId="22A26653" w14:textId="77777777">
        <w:trPr>
          <w:trHeight w:val="53"/>
        </w:trPr>
        <w:tc>
          <w:tcPr>
            <w:tcW w:w="1795" w:type="dxa"/>
            <w:vMerge w:val="restart"/>
            <w:tcBorders>
              <w:top w:val="single" w:sz="12" w:space="0" w:color="000000"/>
              <w:left w:val="single" w:sz="12" w:space="0" w:color="000000"/>
              <w:bottom w:val="single" w:sz="12" w:space="0" w:color="000000"/>
            </w:tcBorders>
          </w:tcPr>
          <w:p w14:paraId="578C7EF6" w14:textId="77777777" w:rsidR="00D77672" w:rsidRDefault="00AD05F4">
            <w:r>
              <w:rPr>
                <w:b/>
              </w:rPr>
              <w:t>Interazione comunicativa relativa   al contesto operativo</w:t>
            </w:r>
          </w:p>
        </w:tc>
        <w:tc>
          <w:tcPr>
            <w:tcW w:w="6833" w:type="dxa"/>
            <w:tcBorders>
              <w:top w:val="single" w:sz="12" w:space="0" w:color="000000"/>
              <w:left w:val="single" w:sz="12" w:space="0" w:color="000000"/>
              <w:right w:val="single" w:sz="12" w:space="0" w:color="000000"/>
            </w:tcBorders>
          </w:tcPr>
          <w:p w14:paraId="43EF8DC4" w14:textId="77777777" w:rsidR="00D77672" w:rsidRDefault="00AD05F4">
            <w:pPr>
              <w:jc w:val="both"/>
              <w:rPr>
                <w:rFonts w:eastAsia="Century Gothic"/>
                <w:lang w:bidi="it-IT"/>
              </w:rPr>
            </w:pPr>
            <w:r>
              <w:rPr>
                <w:rFonts w:eastAsia="Century Gothic"/>
                <w:lang w:bidi="it-IT"/>
              </w:rPr>
              <w:t>Interagisce e partecipa agli scambi comunicativi con apporti personali coerenti.</w:t>
            </w:r>
          </w:p>
        </w:tc>
        <w:tc>
          <w:tcPr>
            <w:tcW w:w="1538" w:type="dxa"/>
            <w:tcBorders>
              <w:top w:val="single" w:sz="12" w:space="0" w:color="000000"/>
              <w:left w:val="single" w:sz="12" w:space="0" w:color="000000"/>
              <w:right w:val="single" w:sz="12" w:space="0" w:color="000000"/>
            </w:tcBorders>
            <w:shd w:val="clear" w:color="auto" w:fill="FCE9D9"/>
          </w:tcPr>
          <w:p w14:paraId="581E6F58" w14:textId="77777777" w:rsidR="00D77672" w:rsidRDefault="00AD05F4">
            <w:pPr>
              <w:jc w:val="center"/>
              <w:rPr>
                <w:rFonts w:eastAsia="Century Gothic"/>
                <w:b/>
                <w:lang w:bidi="it-IT"/>
              </w:rPr>
            </w:pPr>
            <w:r>
              <w:rPr>
                <w:rFonts w:eastAsia="Century Gothic"/>
                <w:b/>
                <w:lang w:bidi="it-IT"/>
              </w:rPr>
              <w:t>10</w:t>
            </w:r>
          </w:p>
        </w:tc>
      </w:tr>
      <w:tr w:rsidR="00D77672" w14:paraId="6D64348E" w14:textId="77777777">
        <w:trPr>
          <w:trHeight w:val="47"/>
        </w:trPr>
        <w:tc>
          <w:tcPr>
            <w:tcW w:w="1795" w:type="dxa"/>
            <w:vMerge/>
            <w:tcBorders>
              <w:left w:val="single" w:sz="12" w:space="0" w:color="000000"/>
            </w:tcBorders>
          </w:tcPr>
          <w:p w14:paraId="4B3C5272" w14:textId="77777777" w:rsidR="00D77672" w:rsidRDefault="00D77672"/>
        </w:tc>
        <w:tc>
          <w:tcPr>
            <w:tcW w:w="6833" w:type="dxa"/>
            <w:tcBorders>
              <w:left w:val="single" w:sz="12" w:space="0" w:color="000000"/>
              <w:right w:val="single" w:sz="12" w:space="0" w:color="000000"/>
            </w:tcBorders>
          </w:tcPr>
          <w:p w14:paraId="6433C683" w14:textId="77777777" w:rsidR="00D77672" w:rsidRDefault="00AD05F4">
            <w:pPr>
              <w:jc w:val="both"/>
              <w:rPr>
                <w:rFonts w:eastAsia="Century Gothic"/>
                <w:lang w:bidi="it-IT"/>
              </w:rPr>
            </w:pPr>
            <w:r>
              <w:rPr>
                <w:rFonts w:eastAsia="Century Gothic"/>
                <w:lang w:bidi="it-IT"/>
              </w:rPr>
              <w:t>Interagisce e partecipa agli scambi comunicativi in modo appropriato.</w:t>
            </w:r>
          </w:p>
        </w:tc>
        <w:tc>
          <w:tcPr>
            <w:tcW w:w="1538" w:type="dxa"/>
            <w:tcBorders>
              <w:left w:val="single" w:sz="12" w:space="0" w:color="000000"/>
              <w:right w:val="single" w:sz="12" w:space="0" w:color="000000"/>
            </w:tcBorders>
            <w:shd w:val="clear" w:color="auto" w:fill="FCE9D9"/>
          </w:tcPr>
          <w:p w14:paraId="31538D65" w14:textId="77777777" w:rsidR="00D77672" w:rsidRDefault="00AD05F4">
            <w:pPr>
              <w:jc w:val="center"/>
              <w:rPr>
                <w:rFonts w:eastAsia="Century Gothic"/>
                <w:b/>
                <w:lang w:bidi="it-IT"/>
              </w:rPr>
            </w:pPr>
            <w:r>
              <w:rPr>
                <w:rFonts w:eastAsia="Century Gothic"/>
                <w:b/>
                <w:lang w:bidi="it-IT"/>
              </w:rPr>
              <w:t>9</w:t>
            </w:r>
          </w:p>
        </w:tc>
      </w:tr>
      <w:tr w:rsidR="00D77672" w14:paraId="0DC934D4" w14:textId="77777777">
        <w:trPr>
          <w:trHeight w:val="47"/>
        </w:trPr>
        <w:tc>
          <w:tcPr>
            <w:tcW w:w="1795" w:type="dxa"/>
            <w:vMerge/>
            <w:tcBorders>
              <w:left w:val="single" w:sz="12" w:space="0" w:color="000000"/>
            </w:tcBorders>
          </w:tcPr>
          <w:p w14:paraId="384115C3" w14:textId="77777777" w:rsidR="00D77672" w:rsidRDefault="00D77672"/>
        </w:tc>
        <w:tc>
          <w:tcPr>
            <w:tcW w:w="6833" w:type="dxa"/>
            <w:tcBorders>
              <w:left w:val="single" w:sz="12" w:space="0" w:color="000000"/>
              <w:right w:val="single" w:sz="12" w:space="0" w:color="000000"/>
            </w:tcBorders>
          </w:tcPr>
          <w:p w14:paraId="33EC9C27" w14:textId="77777777" w:rsidR="00D77672" w:rsidRDefault="00AD05F4">
            <w:pPr>
              <w:jc w:val="both"/>
              <w:rPr>
                <w:rFonts w:eastAsia="Century Gothic"/>
                <w:lang w:bidi="it-IT"/>
              </w:rPr>
            </w:pPr>
            <w:r>
              <w:rPr>
                <w:rFonts w:eastAsia="Century Gothic"/>
                <w:lang w:bidi="it-IT"/>
              </w:rPr>
              <w:t>Interagisce e partecipa agli scambi comunicativi.</w:t>
            </w:r>
          </w:p>
        </w:tc>
        <w:tc>
          <w:tcPr>
            <w:tcW w:w="1538" w:type="dxa"/>
            <w:tcBorders>
              <w:left w:val="single" w:sz="12" w:space="0" w:color="000000"/>
              <w:right w:val="single" w:sz="12" w:space="0" w:color="000000"/>
            </w:tcBorders>
            <w:shd w:val="clear" w:color="auto" w:fill="FCE9D9"/>
          </w:tcPr>
          <w:p w14:paraId="172F547E" w14:textId="77777777" w:rsidR="00D77672" w:rsidRDefault="00AD05F4">
            <w:pPr>
              <w:jc w:val="center"/>
              <w:rPr>
                <w:rFonts w:eastAsia="Century Gothic"/>
                <w:b/>
                <w:lang w:bidi="it-IT"/>
              </w:rPr>
            </w:pPr>
            <w:r>
              <w:rPr>
                <w:rFonts w:eastAsia="Century Gothic"/>
                <w:b/>
                <w:lang w:bidi="it-IT"/>
              </w:rPr>
              <w:t>8</w:t>
            </w:r>
          </w:p>
        </w:tc>
      </w:tr>
      <w:tr w:rsidR="00D77672" w14:paraId="19E3239D" w14:textId="77777777">
        <w:trPr>
          <w:trHeight w:val="47"/>
        </w:trPr>
        <w:tc>
          <w:tcPr>
            <w:tcW w:w="1795" w:type="dxa"/>
            <w:vMerge/>
            <w:tcBorders>
              <w:left w:val="single" w:sz="12" w:space="0" w:color="000000"/>
            </w:tcBorders>
          </w:tcPr>
          <w:p w14:paraId="7AFC4E54" w14:textId="77777777" w:rsidR="00D77672" w:rsidRDefault="00D77672"/>
        </w:tc>
        <w:tc>
          <w:tcPr>
            <w:tcW w:w="6833" w:type="dxa"/>
            <w:tcBorders>
              <w:left w:val="single" w:sz="12" w:space="0" w:color="000000"/>
              <w:right w:val="single" w:sz="12" w:space="0" w:color="000000"/>
            </w:tcBorders>
          </w:tcPr>
          <w:p w14:paraId="3C55D7E3" w14:textId="77777777" w:rsidR="00D77672" w:rsidRDefault="00AD05F4">
            <w:pPr>
              <w:jc w:val="both"/>
              <w:rPr>
                <w:rFonts w:eastAsia="Century Gothic"/>
                <w:lang w:bidi="it-IT"/>
              </w:rPr>
            </w:pPr>
            <w:r>
              <w:rPr>
                <w:rFonts w:eastAsia="Century Gothic"/>
                <w:lang w:bidi="it-IT"/>
              </w:rPr>
              <w:t>Interagisce e partecipa agli scambi comunicativi in modo soddisfacente.</w:t>
            </w:r>
          </w:p>
        </w:tc>
        <w:tc>
          <w:tcPr>
            <w:tcW w:w="1538" w:type="dxa"/>
            <w:tcBorders>
              <w:left w:val="single" w:sz="12" w:space="0" w:color="000000"/>
              <w:right w:val="single" w:sz="12" w:space="0" w:color="000000"/>
            </w:tcBorders>
            <w:shd w:val="clear" w:color="auto" w:fill="FCE9D9"/>
          </w:tcPr>
          <w:p w14:paraId="4448048B" w14:textId="77777777" w:rsidR="00D77672" w:rsidRDefault="00AD05F4">
            <w:pPr>
              <w:jc w:val="center"/>
              <w:rPr>
                <w:rFonts w:eastAsia="Century Gothic"/>
                <w:b/>
                <w:lang w:bidi="it-IT"/>
              </w:rPr>
            </w:pPr>
            <w:r>
              <w:rPr>
                <w:rFonts w:eastAsia="Century Gothic"/>
                <w:b/>
                <w:lang w:bidi="it-IT"/>
              </w:rPr>
              <w:t>7</w:t>
            </w:r>
          </w:p>
        </w:tc>
      </w:tr>
      <w:tr w:rsidR="00D77672" w14:paraId="1C023E42" w14:textId="77777777">
        <w:trPr>
          <w:trHeight w:val="47"/>
        </w:trPr>
        <w:tc>
          <w:tcPr>
            <w:tcW w:w="1795" w:type="dxa"/>
            <w:vMerge/>
            <w:tcBorders>
              <w:left w:val="single" w:sz="12" w:space="0" w:color="000000"/>
            </w:tcBorders>
          </w:tcPr>
          <w:p w14:paraId="39D9ECB7" w14:textId="77777777" w:rsidR="00D77672" w:rsidRDefault="00D77672"/>
        </w:tc>
        <w:tc>
          <w:tcPr>
            <w:tcW w:w="6833" w:type="dxa"/>
            <w:tcBorders>
              <w:left w:val="single" w:sz="12" w:space="0" w:color="000000"/>
              <w:right w:val="single" w:sz="12" w:space="0" w:color="000000"/>
            </w:tcBorders>
          </w:tcPr>
          <w:p w14:paraId="785B0889" w14:textId="77777777" w:rsidR="00D77672" w:rsidRDefault="00AD05F4">
            <w:pPr>
              <w:jc w:val="both"/>
              <w:rPr>
                <w:rFonts w:eastAsia="Century Gothic"/>
                <w:lang w:bidi="it-IT"/>
              </w:rPr>
            </w:pPr>
            <w:r>
              <w:rPr>
                <w:rFonts w:eastAsia="Century Gothic"/>
                <w:lang w:bidi="it-IT"/>
              </w:rPr>
              <w:t>Interagisce in modo sufficiente e partecipa adeguatamente agli scambi comunicativi.</w:t>
            </w:r>
          </w:p>
        </w:tc>
        <w:tc>
          <w:tcPr>
            <w:tcW w:w="1538" w:type="dxa"/>
            <w:tcBorders>
              <w:left w:val="single" w:sz="12" w:space="0" w:color="000000"/>
              <w:right w:val="single" w:sz="12" w:space="0" w:color="000000"/>
            </w:tcBorders>
            <w:shd w:val="clear" w:color="auto" w:fill="FCE9D9"/>
          </w:tcPr>
          <w:p w14:paraId="57636ABA" w14:textId="77777777" w:rsidR="00D77672" w:rsidRDefault="00AD05F4">
            <w:pPr>
              <w:jc w:val="center"/>
              <w:rPr>
                <w:rFonts w:eastAsia="Century Gothic"/>
                <w:b/>
                <w:lang w:bidi="it-IT"/>
              </w:rPr>
            </w:pPr>
            <w:r>
              <w:rPr>
                <w:rFonts w:eastAsia="Century Gothic"/>
                <w:b/>
                <w:lang w:bidi="it-IT"/>
              </w:rPr>
              <w:t>6</w:t>
            </w:r>
          </w:p>
        </w:tc>
      </w:tr>
      <w:tr w:rsidR="00D77672" w14:paraId="598E0671" w14:textId="77777777">
        <w:trPr>
          <w:trHeight w:val="47"/>
        </w:trPr>
        <w:tc>
          <w:tcPr>
            <w:tcW w:w="1795" w:type="dxa"/>
            <w:vMerge/>
            <w:tcBorders>
              <w:left w:val="single" w:sz="12" w:space="0" w:color="000000"/>
            </w:tcBorders>
          </w:tcPr>
          <w:p w14:paraId="1D1B37E8" w14:textId="77777777" w:rsidR="00D77672" w:rsidRDefault="00D77672"/>
        </w:tc>
        <w:tc>
          <w:tcPr>
            <w:tcW w:w="6833" w:type="dxa"/>
            <w:tcBorders>
              <w:left w:val="single" w:sz="12" w:space="0" w:color="000000"/>
              <w:right w:val="single" w:sz="12" w:space="0" w:color="000000"/>
            </w:tcBorders>
          </w:tcPr>
          <w:p w14:paraId="383C6F29" w14:textId="77777777" w:rsidR="00D77672" w:rsidRDefault="00AD05F4">
            <w:pPr>
              <w:jc w:val="both"/>
              <w:rPr>
                <w:rFonts w:eastAsia="Century Gothic"/>
                <w:lang w:bidi="it-IT"/>
              </w:rPr>
            </w:pPr>
            <w:r>
              <w:rPr>
                <w:rFonts w:eastAsia="Century Gothic"/>
                <w:lang w:bidi="it-IT"/>
              </w:rPr>
              <w:t xml:space="preserve">Interagisce e </w:t>
            </w:r>
            <w:proofErr w:type="gramStart"/>
            <w:r>
              <w:rPr>
                <w:rFonts w:eastAsia="Century Gothic"/>
                <w:lang w:bidi="it-IT"/>
              </w:rPr>
              <w:t>partecipa  agli</w:t>
            </w:r>
            <w:proofErr w:type="gramEnd"/>
            <w:r>
              <w:rPr>
                <w:rFonts w:eastAsia="Century Gothic"/>
                <w:lang w:bidi="it-IT"/>
              </w:rPr>
              <w:t xml:space="preserve"> scambi comunicativi in modo moderato.</w:t>
            </w:r>
          </w:p>
        </w:tc>
        <w:tc>
          <w:tcPr>
            <w:tcW w:w="1538" w:type="dxa"/>
            <w:tcBorders>
              <w:left w:val="single" w:sz="12" w:space="0" w:color="000000"/>
              <w:right w:val="single" w:sz="12" w:space="0" w:color="000000"/>
            </w:tcBorders>
            <w:shd w:val="clear" w:color="auto" w:fill="FCE9D9"/>
          </w:tcPr>
          <w:p w14:paraId="0181545C" w14:textId="77777777" w:rsidR="00D77672" w:rsidRDefault="00AD05F4">
            <w:pPr>
              <w:jc w:val="center"/>
              <w:rPr>
                <w:rFonts w:eastAsia="Century Gothic"/>
                <w:b/>
                <w:lang w:bidi="it-IT"/>
              </w:rPr>
            </w:pPr>
            <w:r>
              <w:rPr>
                <w:rFonts w:eastAsia="Century Gothic"/>
                <w:b/>
                <w:lang w:bidi="it-IT"/>
              </w:rPr>
              <w:t>5</w:t>
            </w:r>
          </w:p>
        </w:tc>
      </w:tr>
      <w:tr w:rsidR="00D77672" w14:paraId="51F31F0C" w14:textId="77777777">
        <w:trPr>
          <w:trHeight w:val="47"/>
        </w:trPr>
        <w:tc>
          <w:tcPr>
            <w:tcW w:w="1795" w:type="dxa"/>
            <w:vMerge/>
            <w:tcBorders>
              <w:left w:val="single" w:sz="12" w:space="0" w:color="000000"/>
              <w:bottom w:val="single" w:sz="12" w:space="0" w:color="000000"/>
            </w:tcBorders>
          </w:tcPr>
          <w:p w14:paraId="3899FFA9" w14:textId="77777777" w:rsidR="00D77672" w:rsidRDefault="00D77672"/>
        </w:tc>
        <w:tc>
          <w:tcPr>
            <w:tcW w:w="6833" w:type="dxa"/>
            <w:tcBorders>
              <w:left w:val="single" w:sz="12" w:space="0" w:color="000000"/>
              <w:bottom w:val="single" w:sz="12" w:space="0" w:color="000000"/>
              <w:right w:val="single" w:sz="12" w:space="0" w:color="000000"/>
            </w:tcBorders>
          </w:tcPr>
          <w:p w14:paraId="06F1B6D6" w14:textId="77777777" w:rsidR="00D77672" w:rsidRDefault="00AD05F4">
            <w:pPr>
              <w:jc w:val="both"/>
              <w:rPr>
                <w:rFonts w:eastAsia="Century Gothic"/>
                <w:lang w:bidi="it-IT"/>
              </w:rPr>
            </w:pPr>
            <w:r>
              <w:rPr>
                <w:rFonts w:eastAsia="Century Gothic"/>
                <w:lang w:bidi="it-IT"/>
              </w:rPr>
              <w:t xml:space="preserve">Nulla/inadeguata l’interazione e la </w:t>
            </w:r>
            <w:proofErr w:type="gramStart"/>
            <w:r>
              <w:rPr>
                <w:rFonts w:eastAsia="Century Gothic"/>
                <w:lang w:bidi="it-IT"/>
              </w:rPr>
              <w:t>partecipazione  dell’alunno</w:t>
            </w:r>
            <w:proofErr w:type="gramEnd"/>
            <w:r>
              <w:rPr>
                <w:rFonts w:eastAsia="Century Gothic"/>
                <w:lang w:bidi="it-IT"/>
              </w:rPr>
              <w:t xml:space="preserve"> agli scambi comunicativi. </w:t>
            </w:r>
          </w:p>
        </w:tc>
        <w:tc>
          <w:tcPr>
            <w:tcW w:w="1538" w:type="dxa"/>
            <w:tcBorders>
              <w:left w:val="single" w:sz="12" w:space="0" w:color="000000"/>
              <w:bottom w:val="single" w:sz="12" w:space="0" w:color="000000"/>
              <w:right w:val="single" w:sz="12" w:space="0" w:color="000000"/>
            </w:tcBorders>
            <w:shd w:val="clear" w:color="auto" w:fill="FCE9D9"/>
          </w:tcPr>
          <w:p w14:paraId="01FFEB50" w14:textId="77777777" w:rsidR="00D77672" w:rsidRDefault="00AD05F4">
            <w:pPr>
              <w:jc w:val="center"/>
              <w:rPr>
                <w:rFonts w:eastAsia="Century Gothic"/>
                <w:b/>
                <w:lang w:bidi="it-IT"/>
              </w:rPr>
            </w:pPr>
            <w:r>
              <w:rPr>
                <w:rFonts w:eastAsia="Century Gothic"/>
                <w:b/>
                <w:lang w:bidi="it-IT"/>
              </w:rPr>
              <w:t>4</w:t>
            </w:r>
          </w:p>
        </w:tc>
      </w:tr>
      <w:tr w:rsidR="00D77672" w14:paraId="48F5ABA4" w14:textId="77777777">
        <w:trPr>
          <w:trHeight w:val="342"/>
        </w:trPr>
        <w:tc>
          <w:tcPr>
            <w:tcW w:w="8628" w:type="dxa"/>
            <w:gridSpan w:val="2"/>
            <w:tcBorders>
              <w:top w:val="single" w:sz="12" w:space="0" w:color="000000"/>
              <w:left w:val="single" w:sz="12" w:space="0" w:color="000000"/>
              <w:bottom w:val="single" w:sz="6" w:space="0" w:color="000000"/>
              <w:right w:val="single" w:sz="12" w:space="0" w:color="000000"/>
            </w:tcBorders>
          </w:tcPr>
          <w:p w14:paraId="76FAF809" w14:textId="77777777" w:rsidR="00D77672" w:rsidRDefault="00AD05F4">
            <w:pPr>
              <w:jc w:val="right"/>
              <w:rPr>
                <w:b/>
                <w:sz w:val="21"/>
                <w:szCs w:val="21"/>
              </w:rPr>
            </w:pPr>
            <w:r>
              <w:rPr>
                <w:b/>
                <w:sz w:val="21"/>
                <w:szCs w:val="21"/>
              </w:rPr>
              <w:t>TOTALE            PUNTEGGIO</w:t>
            </w:r>
          </w:p>
        </w:tc>
        <w:tc>
          <w:tcPr>
            <w:tcW w:w="1538" w:type="dxa"/>
            <w:tcBorders>
              <w:top w:val="single" w:sz="12" w:space="0" w:color="000000"/>
              <w:left w:val="single" w:sz="12" w:space="0" w:color="000000"/>
              <w:right w:val="single" w:sz="12" w:space="0" w:color="000000"/>
            </w:tcBorders>
          </w:tcPr>
          <w:p w14:paraId="150A5899" w14:textId="77777777" w:rsidR="00D77672" w:rsidRDefault="00D77672"/>
        </w:tc>
      </w:tr>
      <w:tr w:rsidR="00D77672" w14:paraId="2FD7A32E" w14:textId="77777777">
        <w:trPr>
          <w:trHeight w:val="358"/>
        </w:trPr>
        <w:tc>
          <w:tcPr>
            <w:tcW w:w="8628" w:type="dxa"/>
            <w:gridSpan w:val="2"/>
            <w:tcBorders>
              <w:top w:val="single" w:sz="6" w:space="0" w:color="000000"/>
              <w:left w:val="single" w:sz="12" w:space="0" w:color="000000"/>
              <w:bottom w:val="single" w:sz="12" w:space="0" w:color="000000"/>
              <w:right w:val="single" w:sz="12" w:space="0" w:color="000000"/>
            </w:tcBorders>
          </w:tcPr>
          <w:p w14:paraId="13C6860D" w14:textId="77777777" w:rsidR="00D77672" w:rsidRDefault="00AD05F4">
            <w:pPr>
              <w:jc w:val="right"/>
              <w:rPr>
                <w:b/>
                <w:sz w:val="21"/>
                <w:szCs w:val="21"/>
              </w:rPr>
            </w:pPr>
            <w:r>
              <w:rPr>
                <w:b/>
                <w:sz w:val="21"/>
                <w:szCs w:val="21"/>
              </w:rPr>
              <w:t>VOTO (punteggio diviso 5)</w:t>
            </w:r>
          </w:p>
        </w:tc>
        <w:tc>
          <w:tcPr>
            <w:tcW w:w="1538" w:type="dxa"/>
            <w:tcBorders>
              <w:left w:val="single" w:sz="12" w:space="0" w:color="000000"/>
              <w:bottom w:val="single" w:sz="12" w:space="0" w:color="000000"/>
              <w:right w:val="single" w:sz="12" w:space="0" w:color="000000"/>
            </w:tcBorders>
          </w:tcPr>
          <w:p w14:paraId="42116189" w14:textId="77777777" w:rsidR="00D77672" w:rsidRDefault="00D77672"/>
        </w:tc>
      </w:tr>
    </w:tbl>
    <w:p w14:paraId="7E9BF074" w14:textId="77777777" w:rsidR="00D77672" w:rsidRDefault="00D77672">
      <w:pPr>
        <w:rPr>
          <w:b/>
          <w:sz w:val="36"/>
          <w:szCs w:val="36"/>
        </w:rPr>
      </w:pPr>
    </w:p>
    <w:p w14:paraId="3F647CB0" w14:textId="77777777" w:rsidR="00D77672" w:rsidRDefault="00D77672">
      <w:pPr>
        <w:rPr>
          <w:b/>
          <w:sz w:val="36"/>
          <w:szCs w:val="36"/>
        </w:rPr>
      </w:pPr>
    </w:p>
    <w:p w14:paraId="0D10512B" w14:textId="77777777" w:rsidR="00D77672" w:rsidRDefault="00D77672">
      <w:pPr>
        <w:rPr>
          <w:b/>
          <w:sz w:val="36"/>
          <w:szCs w:val="36"/>
        </w:rPr>
      </w:pPr>
    </w:p>
    <w:p w14:paraId="4606A14F" w14:textId="77777777" w:rsidR="00D77672" w:rsidRDefault="00D77672">
      <w:pPr>
        <w:rPr>
          <w:b/>
          <w:sz w:val="36"/>
          <w:szCs w:val="36"/>
        </w:rPr>
      </w:pPr>
    </w:p>
    <w:p w14:paraId="07672081" w14:textId="77777777" w:rsidR="00D77672" w:rsidRDefault="00D77672">
      <w:pPr>
        <w:rPr>
          <w:b/>
          <w:sz w:val="36"/>
          <w:szCs w:val="36"/>
        </w:rPr>
      </w:pPr>
    </w:p>
    <w:p w14:paraId="1A56AF4F" w14:textId="77777777" w:rsidR="00D77672" w:rsidRDefault="00D77672">
      <w:pPr>
        <w:rPr>
          <w:b/>
          <w:sz w:val="36"/>
          <w:szCs w:val="36"/>
        </w:rPr>
      </w:pPr>
    </w:p>
    <w:p w14:paraId="0A903741" w14:textId="77777777" w:rsidR="00D77672" w:rsidRDefault="00D77672">
      <w:pPr>
        <w:rPr>
          <w:b/>
          <w:sz w:val="36"/>
          <w:szCs w:val="36"/>
        </w:rPr>
      </w:pPr>
    </w:p>
    <w:p w14:paraId="59A46C03" w14:textId="77777777" w:rsidR="00D77672" w:rsidRDefault="00D77672">
      <w:pPr>
        <w:rPr>
          <w:b/>
          <w:sz w:val="36"/>
          <w:szCs w:val="36"/>
        </w:rPr>
      </w:pPr>
    </w:p>
    <w:p w14:paraId="13D0A029" w14:textId="77777777" w:rsidR="00D77672" w:rsidRDefault="00D77672">
      <w:pPr>
        <w:rPr>
          <w:b/>
          <w:sz w:val="36"/>
          <w:szCs w:val="36"/>
        </w:rPr>
      </w:pPr>
    </w:p>
    <w:p w14:paraId="459CFC0B" w14:textId="77777777" w:rsidR="00D77672" w:rsidRDefault="00D77672">
      <w:pPr>
        <w:rPr>
          <w:b/>
          <w:sz w:val="36"/>
          <w:szCs w:val="36"/>
        </w:rPr>
      </w:pPr>
    </w:p>
    <w:p w14:paraId="327DFFD9" w14:textId="77777777" w:rsidR="00D77672" w:rsidRDefault="00AD05F4">
      <w:r>
        <w:rPr>
          <w:b/>
          <w:sz w:val="36"/>
          <w:szCs w:val="36"/>
        </w:rPr>
        <w:lastRenderedPageBreak/>
        <w:t>Tabella di valutazione del comportamento</w:t>
      </w:r>
    </w:p>
    <w:p w14:paraId="26CCF71C" w14:textId="77777777" w:rsidR="00D77672" w:rsidRDefault="00D77672">
      <w:pPr>
        <w:tabs>
          <w:tab w:val="left" w:pos="7501"/>
        </w:tabs>
        <w:spacing w:line="360" w:lineRule="auto"/>
        <w:jc w:val="both"/>
        <w:rPr>
          <w:sz w:val="22"/>
          <w:szCs w:val="22"/>
        </w:rPr>
      </w:pPr>
    </w:p>
    <w:p w14:paraId="2030A765" w14:textId="77777777" w:rsidR="00D77672" w:rsidRDefault="00AD05F4">
      <w:pPr>
        <w:tabs>
          <w:tab w:val="left" w:pos="7501"/>
        </w:tabs>
        <w:spacing w:line="360" w:lineRule="auto"/>
        <w:jc w:val="both"/>
      </w:pPr>
      <w:r>
        <w:t>Dal DPR 122/09: ART.7</w:t>
      </w:r>
      <w:r>
        <w:tab/>
      </w:r>
    </w:p>
    <w:p w14:paraId="05928657" w14:textId="77777777" w:rsidR="00D77672" w:rsidRDefault="00AD05F4">
      <w:pPr>
        <w:spacing w:line="360" w:lineRule="auto"/>
        <w:jc w:val="both"/>
      </w:pPr>
      <w:r>
        <w:t>Comma 1: La valutazione del comportamento degli alunni nelle scuole secondarie di primo e di secondo grado, di cui all'articolo 2 del decreto-legge, si propone di favorire l'acquisizione di una coscienza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 Dette regole si ispirano ai principi di cui al decreto del Presidente della Repubblica 24 giugno 1998, n. 249, e successive modificazioni.</w:t>
      </w:r>
    </w:p>
    <w:p w14:paraId="6138775E" w14:textId="77777777" w:rsidR="00D77672" w:rsidRDefault="00AD05F4">
      <w:pPr>
        <w:spacing w:line="360" w:lineRule="auto"/>
        <w:jc w:val="both"/>
      </w:pPr>
      <w:r>
        <w:t>Comma 2: La valutazione del comportamento con voto inferiore a sei decimi in sede di scrutinio intermedio o finale è decisa dal consiglio di classe nei confronti dell'alunno cui sia stata precedentemente irrogata una sanzione disciplinare ai sensi dell'articolo 4, comma 1, del decreto del Presidente della Repubblica 24 giugno 1998, n. 249, e successive modificazioni, e al quale si possa attribuire la responsabilità nei contesti di cui al comma 1 dell'articolo 2 del decreto-legge, dei comportamenti:</w:t>
      </w:r>
    </w:p>
    <w:p w14:paraId="4E484117" w14:textId="77777777" w:rsidR="00D77672" w:rsidRDefault="00AD05F4">
      <w:pPr>
        <w:spacing w:line="360" w:lineRule="auto"/>
        <w:jc w:val="both"/>
      </w:pPr>
      <w:r>
        <w:t>a) previsti dai commi 9 e 9-bis dell'articolo 4 del decreto del Presidente della Repubblica 24 giugno 1998, n. 249, e successive modificazioni;</w:t>
      </w:r>
    </w:p>
    <w:p w14:paraId="44F5F76E" w14:textId="77777777" w:rsidR="00D77672" w:rsidRDefault="00AD05F4">
      <w:pPr>
        <w:spacing w:line="360" w:lineRule="auto"/>
        <w:jc w:val="both"/>
      </w:pPr>
      <w:r>
        <w:t>b) che violino i doveri di cui ai commi 1, 2 e 5 dell'articolo 3 del decreto del Presidente della Repubblica 24 giugno 1998, n. 249, e successive modificazioni.</w:t>
      </w:r>
    </w:p>
    <w:p w14:paraId="2B221C44" w14:textId="77777777" w:rsidR="00D77672" w:rsidRDefault="00AD05F4">
      <w:pPr>
        <w:spacing w:line="360" w:lineRule="auto"/>
        <w:jc w:val="both"/>
      </w:pPr>
      <w:r>
        <w:t>Comma 3: La valutazione del comportamento con voto inferiore a sei decimi deve essere motivata con riferimento ai casi individuati nel comma 2 e deve essere verbalizzata in sede di scrutinio intermedio e finale.</w:t>
      </w:r>
    </w:p>
    <w:p w14:paraId="56A3265B" w14:textId="77777777" w:rsidR="00D77672" w:rsidRDefault="00AD05F4">
      <w:pPr>
        <w:spacing w:line="360" w:lineRule="auto"/>
        <w:jc w:val="both"/>
      </w:pPr>
      <w:r>
        <w:t>Comma 4: …In nessun modo le sanzioni sulla condotta possono essere applicate agli alunni che manifestino la propria opinione come previsto dall'articolo 21 della Costituzione della Repubblica.</w:t>
      </w:r>
    </w:p>
    <w:p w14:paraId="4C03601A" w14:textId="77777777" w:rsidR="00D77672" w:rsidRDefault="00AD05F4">
      <w:pPr>
        <w:jc w:val="both"/>
      </w:pPr>
      <w:r>
        <w:t>L’ attribuzione del voto di comportamento viene effettuata sulla base dei profili di seguito riportati, stilati alla luce delle vigenti disposizioni normative.</w:t>
      </w:r>
    </w:p>
    <w:p w14:paraId="388AA6A1" w14:textId="77777777" w:rsidR="00D77672" w:rsidRDefault="00D77672">
      <w:pPr>
        <w:jc w:val="both"/>
      </w:pPr>
    </w:p>
    <w:p w14:paraId="3A273885" w14:textId="77777777" w:rsidR="00D77672" w:rsidRDefault="00D77672">
      <w:pPr>
        <w:jc w:val="both"/>
      </w:pPr>
    </w:p>
    <w:p w14:paraId="0DB00B7B" w14:textId="77777777" w:rsidR="00D77672" w:rsidRDefault="00D77672">
      <w:pPr>
        <w:jc w:val="both"/>
      </w:pPr>
    </w:p>
    <w:p w14:paraId="35B513E6" w14:textId="77777777" w:rsidR="00A0086C" w:rsidRDefault="00A0086C">
      <w:pPr>
        <w:jc w:val="both"/>
      </w:pPr>
    </w:p>
    <w:p w14:paraId="7EC92A74" w14:textId="77777777" w:rsidR="00A0086C" w:rsidRDefault="00A0086C">
      <w:pPr>
        <w:jc w:val="both"/>
      </w:pPr>
    </w:p>
    <w:p w14:paraId="066EA46C" w14:textId="77777777" w:rsidR="00A0086C" w:rsidRDefault="00A0086C">
      <w:pPr>
        <w:jc w:val="both"/>
      </w:pPr>
    </w:p>
    <w:p w14:paraId="5DA67583" w14:textId="77777777" w:rsidR="00A0086C" w:rsidRDefault="00A0086C">
      <w:pPr>
        <w:jc w:val="both"/>
      </w:pPr>
    </w:p>
    <w:p w14:paraId="55F6F7DB" w14:textId="77777777" w:rsidR="00A0086C" w:rsidRDefault="00A0086C">
      <w:pPr>
        <w:jc w:val="both"/>
      </w:pPr>
    </w:p>
    <w:p w14:paraId="7E8F8185" w14:textId="77777777" w:rsidR="00A0086C" w:rsidRDefault="00A0086C">
      <w:pPr>
        <w:jc w:val="both"/>
      </w:pPr>
    </w:p>
    <w:p w14:paraId="6268B9E9" w14:textId="77777777" w:rsidR="00D77672" w:rsidRDefault="00D77672">
      <w:pPr>
        <w:jc w:val="both"/>
      </w:pPr>
    </w:p>
    <w:p w14:paraId="66B0FD61" w14:textId="77777777" w:rsidR="00D77672" w:rsidRDefault="00D77672">
      <w:pPr>
        <w:ind w:firstLine="708"/>
        <w:rPr>
          <w:b/>
          <w:sz w:val="36"/>
          <w:szCs w:val="36"/>
        </w:rPr>
      </w:pPr>
    </w:p>
    <w:tbl>
      <w:tblPr>
        <w:tblStyle w:val="Grigliatabella"/>
        <w:tblW w:w="9800" w:type="dxa"/>
        <w:tblLayout w:type="fixed"/>
        <w:tblLook w:val="04A0" w:firstRow="1" w:lastRow="0" w:firstColumn="1" w:lastColumn="0" w:noHBand="0" w:noVBand="1"/>
      </w:tblPr>
      <w:tblGrid>
        <w:gridCol w:w="987"/>
        <w:gridCol w:w="1278"/>
        <w:gridCol w:w="1419"/>
        <w:gridCol w:w="1559"/>
        <w:gridCol w:w="1281"/>
        <w:gridCol w:w="1562"/>
        <w:gridCol w:w="1714"/>
      </w:tblGrid>
      <w:tr w:rsidR="00D77672" w14:paraId="14CA7D8D" w14:textId="77777777">
        <w:trPr>
          <w:trHeight w:val="287"/>
        </w:trPr>
        <w:tc>
          <w:tcPr>
            <w:tcW w:w="9800" w:type="dxa"/>
            <w:gridSpan w:val="7"/>
          </w:tcPr>
          <w:p w14:paraId="2EF554FF" w14:textId="77777777" w:rsidR="00D77672" w:rsidRDefault="00AD05F4">
            <w:pPr>
              <w:rPr>
                <w:b/>
                <w:sz w:val="36"/>
                <w:szCs w:val="36"/>
              </w:rPr>
            </w:pPr>
            <w:r>
              <w:rPr>
                <w:b/>
                <w:bCs/>
              </w:rPr>
              <w:lastRenderedPageBreak/>
              <w:t>TABELLA DI VALUTAZIONE DEL COMPORTAMENTO</w:t>
            </w:r>
          </w:p>
        </w:tc>
      </w:tr>
      <w:tr w:rsidR="00D77672" w14:paraId="2734DAC6" w14:textId="77777777">
        <w:trPr>
          <w:trHeight w:val="1310"/>
        </w:trPr>
        <w:tc>
          <w:tcPr>
            <w:tcW w:w="987" w:type="dxa"/>
          </w:tcPr>
          <w:p w14:paraId="373F4591" w14:textId="77777777" w:rsidR="00D77672" w:rsidRDefault="00AD05F4">
            <w:pPr>
              <w:rPr>
                <w:b/>
                <w:sz w:val="22"/>
                <w:szCs w:val="22"/>
              </w:rPr>
            </w:pPr>
            <w:r>
              <w:rPr>
                <w:b/>
                <w:sz w:val="22"/>
                <w:szCs w:val="22"/>
              </w:rPr>
              <w:t>VOTO</w:t>
            </w:r>
          </w:p>
        </w:tc>
        <w:tc>
          <w:tcPr>
            <w:tcW w:w="1278" w:type="dxa"/>
          </w:tcPr>
          <w:p w14:paraId="115CA020" w14:textId="77777777" w:rsidR="00D77672" w:rsidRDefault="00AD05F4">
            <w:pPr>
              <w:rPr>
                <w:b/>
                <w:sz w:val="22"/>
                <w:szCs w:val="22"/>
              </w:rPr>
            </w:pPr>
            <w:r>
              <w:rPr>
                <w:b/>
                <w:sz w:val="22"/>
                <w:szCs w:val="22"/>
              </w:rPr>
              <w:t>Atteggiamento personale</w:t>
            </w:r>
          </w:p>
        </w:tc>
        <w:tc>
          <w:tcPr>
            <w:tcW w:w="1419" w:type="dxa"/>
          </w:tcPr>
          <w:p w14:paraId="297793F0" w14:textId="77777777" w:rsidR="00D77672" w:rsidRDefault="00AD05F4">
            <w:pPr>
              <w:rPr>
                <w:b/>
                <w:sz w:val="22"/>
                <w:szCs w:val="22"/>
              </w:rPr>
            </w:pPr>
            <w:r>
              <w:rPr>
                <w:b/>
                <w:sz w:val="22"/>
                <w:szCs w:val="22"/>
              </w:rPr>
              <w:t>Atteggiamento interpersonale</w:t>
            </w:r>
          </w:p>
        </w:tc>
        <w:tc>
          <w:tcPr>
            <w:tcW w:w="1559" w:type="dxa"/>
          </w:tcPr>
          <w:p w14:paraId="6B732D62" w14:textId="77777777" w:rsidR="00D77672" w:rsidRDefault="00AD05F4">
            <w:pPr>
              <w:rPr>
                <w:b/>
                <w:sz w:val="22"/>
                <w:szCs w:val="22"/>
              </w:rPr>
            </w:pPr>
            <w:r>
              <w:rPr>
                <w:b/>
                <w:sz w:val="22"/>
                <w:szCs w:val="22"/>
              </w:rPr>
              <w:t>Atteggiamento verso il lavoro</w:t>
            </w:r>
          </w:p>
        </w:tc>
        <w:tc>
          <w:tcPr>
            <w:tcW w:w="1281" w:type="dxa"/>
          </w:tcPr>
          <w:p w14:paraId="3CA10894" w14:textId="77777777" w:rsidR="00D77672" w:rsidRDefault="00AD05F4">
            <w:pPr>
              <w:rPr>
                <w:b/>
                <w:sz w:val="22"/>
                <w:szCs w:val="22"/>
              </w:rPr>
            </w:pPr>
            <w:r>
              <w:rPr>
                <w:b/>
                <w:sz w:val="22"/>
                <w:szCs w:val="22"/>
              </w:rPr>
              <w:t>Atteggiamento verso l’ambiente di apprendimento</w:t>
            </w:r>
          </w:p>
        </w:tc>
        <w:tc>
          <w:tcPr>
            <w:tcW w:w="1562" w:type="dxa"/>
          </w:tcPr>
          <w:p w14:paraId="08D2F8E6" w14:textId="77777777" w:rsidR="00D77672" w:rsidRDefault="00AD05F4">
            <w:pPr>
              <w:rPr>
                <w:b/>
                <w:sz w:val="22"/>
                <w:szCs w:val="22"/>
              </w:rPr>
            </w:pPr>
            <w:r>
              <w:rPr>
                <w:b/>
                <w:sz w:val="22"/>
                <w:szCs w:val="22"/>
              </w:rPr>
              <w:t>Frequenza e puntualità</w:t>
            </w:r>
          </w:p>
        </w:tc>
        <w:tc>
          <w:tcPr>
            <w:tcW w:w="1714" w:type="dxa"/>
          </w:tcPr>
          <w:p w14:paraId="20A34EF2" w14:textId="77777777" w:rsidR="00D77672" w:rsidRDefault="00AD05F4">
            <w:pPr>
              <w:rPr>
                <w:b/>
                <w:sz w:val="22"/>
                <w:szCs w:val="22"/>
              </w:rPr>
            </w:pPr>
            <w:r>
              <w:rPr>
                <w:b/>
                <w:sz w:val="22"/>
                <w:szCs w:val="22"/>
              </w:rPr>
              <w:t>Provvedimenti disciplinari</w:t>
            </w:r>
          </w:p>
          <w:p w14:paraId="34186704" w14:textId="77777777" w:rsidR="00D77672" w:rsidRDefault="00D77672">
            <w:pPr>
              <w:rPr>
                <w:b/>
                <w:sz w:val="22"/>
                <w:szCs w:val="22"/>
              </w:rPr>
            </w:pPr>
          </w:p>
        </w:tc>
      </w:tr>
      <w:tr w:rsidR="00D77672" w14:paraId="5A2C86DC" w14:textId="77777777">
        <w:trPr>
          <w:trHeight w:val="1275"/>
        </w:trPr>
        <w:tc>
          <w:tcPr>
            <w:tcW w:w="987" w:type="dxa"/>
          </w:tcPr>
          <w:p w14:paraId="31B99AFF" w14:textId="77777777" w:rsidR="00D77672" w:rsidRDefault="00AD05F4">
            <w:pPr>
              <w:rPr>
                <w:b/>
                <w:sz w:val="32"/>
                <w:szCs w:val="32"/>
              </w:rPr>
            </w:pPr>
            <w:r>
              <w:rPr>
                <w:b/>
                <w:sz w:val="32"/>
                <w:szCs w:val="32"/>
              </w:rPr>
              <w:t>10</w:t>
            </w:r>
          </w:p>
        </w:tc>
        <w:tc>
          <w:tcPr>
            <w:tcW w:w="1278" w:type="dxa"/>
          </w:tcPr>
          <w:p w14:paraId="387C03E6" w14:textId="77777777" w:rsidR="00D77672" w:rsidRDefault="00AD05F4">
            <w:pPr>
              <w:jc w:val="both"/>
              <w:rPr>
                <w:sz w:val="20"/>
                <w:szCs w:val="20"/>
              </w:rPr>
            </w:pPr>
            <w:r>
              <w:rPr>
                <w:sz w:val="20"/>
                <w:szCs w:val="20"/>
              </w:rPr>
              <w:t>1.Partecipazione attiva, costruttiva, significativa, propositiva alle attività scolastiche.</w:t>
            </w:r>
          </w:p>
          <w:p w14:paraId="08AE718A" w14:textId="77777777" w:rsidR="00D77672" w:rsidRDefault="00AD05F4">
            <w:pPr>
              <w:jc w:val="both"/>
              <w:rPr>
                <w:sz w:val="20"/>
                <w:szCs w:val="20"/>
              </w:rPr>
            </w:pPr>
            <w:r>
              <w:rPr>
                <w:sz w:val="20"/>
                <w:szCs w:val="20"/>
              </w:rPr>
              <w:t>2.Correttezza e serietà nel comportamento durante le lezioni.</w:t>
            </w:r>
          </w:p>
          <w:p w14:paraId="27466C96"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53C08BD6" w14:textId="77777777" w:rsidR="00D77672" w:rsidRDefault="00AD05F4">
            <w:pPr>
              <w:rPr>
                <w:sz w:val="20"/>
                <w:szCs w:val="20"/>
              </w:rPr>
            </w:pPr>
            <w:r>
              <w:rPr>
                <w:sz w:val="20"/>
                <w:szCs w:val="20"/>
              </w:rPr>
              <w:t xml:space="preserve">4.Autocontrollo, responsabilità e senso civico durante le attività didattiche: progetti, viaggi, visite, percorso PCTO, manifestazioni, convegni … </w:t>
            </w:r>
          </w:p>
        </w:tc>
        <w:tc>
          <w:tcPr>
            <w:tcW w:w="1419" w:type="dxa"/>
          </w:tcPr>
          <w:p w14:paraId="1CC16650" w14:textId="77777777" w:rsidR="00D77672" w:rsidRDefault="00AD05F4">
            <w:pPr>
              <w:jc w:val="both"/>
              <w:rPr>
                <w:sz w:val="20"/>
                <w:szCs w:val="20"/>
              </w:rPr>
            </w:pPr>
            <w:r>
              <w:rPr>
                <w:sz w:val="20"/>
                <w:szCs w:val="20"/>
              </w:rPr>
              <w:t>5.Maturità, rispetto e disponibilità verso i compagni, il personale scolastico e le idee altrui.</w:t>
            </w:r>
          </w:p>
          <w:p w14:paraId="427ECF2C" w14:textId="77777777" w:rsidR="00D77672" w:rsidRDefault="00AD05F4">
            <w:pPr>
              <w:jc w:val="both"/>
              <w:rPr>
                <w:sz w:val="20"/>
                <w:szCs w:val="20"/>
              </w:rPr>
            </w:pPr>
            <w:proofErr w:type="gramStart"/>
            <w:r>
              <w:rPr>
                <w:sz w:val="20"/>
                <w:szCs w:val="20"/>
              </w:rPr>
              <w:t>6,Condivisione</w:t>
            </w:r>
            <w:proofErr w:type="gramEnd"/>
            <w:r>
              <w:rPr>
                <w:sz w:val="20"/>
                <w:szCs w:val="20"/>
              </w:rPr>
              <w:t xml:space="preserve"> spontanea e costante del materiale reperito o elaborato dallo studente, disponibilità al confronto.</w:t>
            </w:r>
          </w:p>
          <w:p w14:paraId="15DEA919" w14:textId="77777777" w:rsidR="00D77672" w:rsidRDefault="00AD05F4">
            <w:pPr>
              <w:jc w:val="both"/>
              <w:rPr>
                <w:color w:val="000000"/>
                <w:sz w:val="20"/>
                <w:szCs w:val="20"/>
              </w:rPr>
            </w:pPr>
            <w:r>
              <w:rPr>
                <w:color w:val="000000"/>
                <w:sz w:val="20"/>
                <w:szCs w:val="20"/>
              </w:rPr>
              <w:t>7.Interazione collaborativa, partecipativa e costruttiva nel gruppo classe.</w:t>
            </w:r>
          </w:p>
          <w:p w14:paraId="1A09DCF5" w14:textId="77777777" w:rsidR="00D77672" w:rsidRDefault="00D77672">
            <w:pPr>
              <w:rPr>
                <w:b/>
                <w:sz w:val="20"/>
                <w:szCs w:val="20"/>
              </w:rPr>
            </w:pPr>
          </w:p>
        </w:tc>
        <w:tc>
          <w:tcPr>
            <w:tcW w:w="1559" w:type="dxa"/>
          </w:tcPr>
          <w:p w14:paraId="076E5150" w14:textId="77777777" w:rsidR="00D77672" w:rsidRDefault="00AD05F4">
            <w:pPr>
              <w:jc w:val="both"/>
              <w:rPr>
                <w:sz w:val="20"/>
                <w:szCs w:val="20"/>
              </w:rPr>
            </w:pPr>
            <w:r>
              <w:rPr>
                <w:sz w:val="20"/>
                <w:szCs w:val="20"/>
              </w:rPr>
              <w:t xml:space="preserve">8.Rispetto dei tempi di consegna dei compiti, responsabilità e costanza nell’espletamento degli impegni scolastici </w:t>
            </w:r>
          </w:p>
          <w:p w14:paraId="2E322748" w14:textId="77777777" w:rsidR="00D77672" w:rsidRDefault="00D77672">
            <w:pPr>
              <w:rPr>
                <w:b/>
                <w:sz w:val="20"/>
                <w:szCs w:val="20"/>
              </w:rPr>
            </w:pPr>
          </w:p>
        </w:tc>
        <w:tc>
          <w:tcPr>
            <w:tcW w:w="1281" w:type="dxa"/>
          </w:tcPr>
          <w:p w14:paraId="5519B7FE" w14:textId="77777777" w:rsidR="00D77672" w:rsidRDefault="00AD05F4">
            <w:pPr>
              <w:rPr>
                <w:sz w:val="20"/>
                <w:szCs w:val="20"/>
              </w:rPr>
            </w:pPr>
            <w:r>
              <w:rPr>
                <w:sz w:val="20"/>
                <w:szCs w:val="20"/>
              </w:rPr>
              <w:t>9.Rispetto, attenzione e cura dell’integrità delle strutture e degli spazi con riferimento in particolare ad un corretto comportamento relativamente alla raccolta differenziata.</w:t>
            </w:r>
          </w:p>
          <w:p w14:paraId="56B46603" w14:textId="77777777" w:rsidR="00D77672" w:rsidRDefault="00AD05F4">
            <w:pPr>
              <w:rPr>
                <w:sz w:val="20"/>
                <w:szCs w:val="20"/>
              </w:rPr>
            </w:pPr>
            <w:r>
              <w:rPr>
                <w:sz w:val="20"/>
                <w:szCs w:val="20"/>
              </w:rPr>
              <w:t>10.Uso responsabile e corretto delle nuove tecnologie</w:t>
            </w:r>
          </w:p>
          <w:p w14:paraId="61BA59A7" w14:textId="77777777" w:rsidR="00D77672" w:rsidRDefault="00AD05F4">
            <w:pPr>
              <w:rPr>
                <w:sz w:val="20"/>
                <w:szCs w:val="20"/>
              </w:rPr>
            </w:pPr>
            <w:r>
              <w:rPr>
                <w:sz w:val="20"/>
                <w:szCs w:val="20"/>
              </w:rPr>
              <w:t xml:space="preserve"> </w:t>
            </w:r>
          </w:p>
          <w:p w14:paraId="450E5055" w14:textId="77777777" w:rsidR="00D77672" w:rsidRDefault="00D77672">
            <w:pPr>
              <w:rPr>
                <w:b/>
                <w:sz w:val="20"/>
                <w:szCs w:val="20"/>
              </w:rPr>
            </w:pPr>
          </w:p>
        </w:tc>
        <w:tc>
          <w:tcPr>
            <w:tcW w:w="1562" w:type="dxa"/>
          </w:tcPr>
          <w:p w14:paraId="512C9F99" w14:textId="77777777" w:rsidR="00D77672" w:rsidRDefault="00AD05F4">
            <w:pPr>
              <w:rPr>
                <w:sz w:val="20"/>
                <w:szCs w:val="20"/>
              </w:rPr>
            </w:pPr>
            <w:r>
              <w:rPr>
                <w:sz w:val="20"/>
                <w:szCs w:val="20"/>
              </w:rPr>
              <w:t xml:space="preserve">11.Frequenza assidua e rispetto </w:t>
            </w:r>
            <w:proofErr w:type="gramStart"/>
            <w:r>
              <w:rPr>
                <w:sz w:val="20"/>
                <w:szCs w:val="20"/>
              </w:rPr>
              <w:t>per  gli</w:t>
            </w:r>
            <w:proofErr w:type="gramEnd"/>
            <w:r>
              <w:rPr>
                <w:sz w:val="20"/>
                <w:szCs w:val="20"/>
              </w:rPr>
              <w:t xml:space="preserve"> orari. </w:t>
            </w:r>
          </w:p>
          <w:p w14:paraId="37F39ECD" w14:textId="77777777" w:rsidR="00D77672" w:rsidRDefault="00AD05F4">
            <w:pPr>
              <w:rPr>
                <w:sz w:val="20"/>
                <w:szCs w:val="20"/>
              </w:rPr>
            </w:pPr>
            <w:r>
              <w:rPr>
                <w:sz w:val="20"/>
                <w:szCs w:val="20"/>
              </w:rPr>
              <w:t>12.Puntualità in entrata.</w:t>
            </w:r>
          </w:p>
          <w:p w14:paraId="181FFFBB" w14:textId="77777777" w:rsidR="00D77672" w:rsidRDefault="00AD05F4">
            <w:pPr>
              <w:rPr>
                <w:b/>
                <w:sz w:val="20"/>
                <w:szCs w:val="20"/>
              </w:rPr>
            </w:pPr>
            <w:r>
              <w:rPr>
                <w:sz w:val="20"/>
                <w:szCs w:val="20"/>
              </w:rPr>
              <w:t>13.Nel caso di assenze e ritardi, giustificazione tempestiva</w:t>
            </w:r>
          </w:p>
        </w:tc>
        <w:tc>
          <w:tcPr>
            <w:tcW w:w="1714" w:type="dxa"/>
          </w:tcPr>
          <w:p w14:paraId="34D73D17" w14:textId="77777777" w:rsidR="00BD4EBF" w:rsidRPr="00BD4EBF" w:rsidRDefault="004829C4" w:rsidP="00BD4EBF">
            <w:pPr>
              <w:spacing w:line="276" w:lineRule="auto"/>
              <w:rPr>
                <w:b/>
                <w:sz w:val="20"/>
                <w:szCs w:val="20"/>
                <w:u w:val="single"/>
              </w:rPr>
            </w:pPr>
            <w:r w:rsidRPr="00BD4EBF">
              <w:rPr>
                <w:b/>
                <w:sz w:val="20"/>
                <w:szCs w:val="20"/>
                <w:u w:val="single"/>
              </w:rPr>
              <w:t xml:space="preserve">ASSENZA DI </w:t>
            </w:r>
          </w:p>
          <w:p w14:paraId="54647B96" w14:textId="77777777" w:rsidR="00BD4EBF" w:rsidRDefault="004829C4" w:rsidP="00BD4EBF">
            <w:pPr>
              <w:pStyle w:val="Paragrafoelenco"/>
              <w:numPr>
                <w:ilvl w:val="0"/>
                <w:numId w:val="5"/>
              </w:numPr>
              <w:spacing w:line="276" w:lineRule="auto"/>
              <w:rPr>
                <w:b/>
                <w:sz w:val="20"/>
                <w:szCs w:val="20"/>
                <w:u w:val="single"/>
              </w:rPr>
            </w:pPr>
            <w:r w:rsidRPr="00BD4EBF">
              <w:rPr>
                <w:b/>
                <w:sz w:val="20"/>
                <w:szCs w:val="20"/>
                <w:u w:val="single"/>
              </w:rPr>
              <w:t xml:space="preserve">NOTE DISCIPLINARI </w:t>
            </w:r>
          </w:p>
          <w:p w14:paraId="704235B3" w14:textId="77777777" w:rsidR="00D77672" w:rsidRDefault="004829C4" w:rsidP="00BD4EBF">
            <w:pPr>
              <w:pStyle w:val="Paragrafoelenco"/>
              <w:numPr>
                <w:ilvl w:val="0"/>
                <w:numId w:val="5"/>
              </w:numPr>
              <w:spacing w:line="276" w:lineRule="auto"/>
              <w:rPr>
                <w:b/>
                <w:sz w:val="20"/>
                <w:szCs w:val="20"/>
                <w:u w:val="single"/>
              </w:rPr>
            </w:pPr>
            <w:r w:rsidRPr="00BD4EBF">
              <w:rPr>
                <w:b/>
                <w:sz w:val="20"/>
                <w:szCs w:val="20"/>
                <w:u w:val="single"/>
              </w:rPr>
              <w:t>PROVVEDIMENT</w:t>
            </w:r>
            <w:r w:rsidR="00554585" w:rsidRPr="00BD4EBF">
              <w:rPr>
                <w:b/>
                <w:sz w:val="20"/>
                <w:szCs w:val="20"/>
                <w:u w:val="single"/>
              </w:rPr>
              <w:t>I</w:t>
            </w:r>
            <w:r w:rsidRPr="00BD4EBF">
              <w:rPr>
                <w:b/>
                <w:sz w:val="20"/>
                <w:szCs w:val="20"/>
                <w:u w:val="single"/>
              </w:rPr>
              <w:t xml:space="preserve"> DI ALLONTANAMENT</w:t>
            </w:r>
            <w:r w:rsidR="00554585" w:rsidRPr="00BD4EBF">
              <w:rPr>
                <w:b/>
                <w:sz w:val="20"/>
                <w:szCs w:val="20"/>
                <w:u w:val="single"/>
              </w:rPr>
              <w:t xml:space="preserve">O </w:t>
            </w:r>
            <w:r w:rsidRPr="00BD4EBF">
              <w:rPr>
                <w:b/>
                <w:sz w:val="20"/>
                <w:szCs w:val="20"/>
                <w:u w:val="single"/>
              </w:rPr>
              <w:t>DALLA SCUOLA</w:t>
            </w:r>
          </w:p>
          <w:p w14:paraId="1EA279EF" w14:textId="46AF2EB5" w:rsidR="00BD4EBF" w:rsidRPr="00BD4EBF" w:rsidRDefault="00BD4EBF" w:rsidP="00BD4EBF">
            <w:pPr>
              <w:pStyle w:val="Paragrafoelenco"/>
              <w:numPr>
                <w:ilvl w:val="0"/>
                <w:numId w:val="5"/>
              </w:numPr>
              <w:spacing w:line="276" w:lineRule="auto"/>
              <w:rPr>
                <w:b/>
                <w:sz w:val="20"/>
                <w:szCs w:val="20"/>
                <w:u w:val="single"/>
              </w:rPr>
            </w:pPr>
            <w:r w:rsidRPr="00BD4EBF">
              <w:rPr>
                <w:b/>
                <w:sz w:val="20"/>
                <w:szCs w:val="20"/>
                <w:u w:val="single"/>
              </w:rPr>
              <w:t>ESCLUSIONE DI BENEFICI</w:t>
            </w:r>
            <w:r w:rsidRPr="003E7BD9">
              <w:rPr>
                <w:b/>
                <w:sz w:val="20"/>
                <w:szCs w:val="20"/>
              </w:rPr>
              <w:t xml:space="preserve"> (partecipazione a gare, visite, viaggi d’istruzione, agevolazioni economiche ecc.).</w:t>
            </w:r>
          </w:p>
        </w:tc>
      </w:tr>
      <w:tr w:rsidR="00D77672" w14:paraId="5F85B943" w14:textId="77777777">
        <w:trPr>
          <w:trHeight w:val="287"/>
        </w:trPr>
        <w:tc>
          <w:tcPr>
            <w:tcW w:w="987" w:type="dxa"/>
          </w:tcPr>
          <w:p w14:paraId="793E993C" w14:textId="77777777" w:rsidR="00D77672" w:rsidRDefault="00AD05F4">
            <w:pPr>
              <w:rPr>
                <w:b/>
                <w:sz w:val="32"/>
                <w:szCs w:val="32"/>
              </w:rPr>
            </w:pPr>
            <w:r>
              <w:rPr>
                <w:b/>
                <w:sz w:val="32"/>
                <w:szCs w:val="32"/>
              </w:rPr>
              <w:t>9</w:t>
            </w:r>
          </w:p>
        </w:tc>
        <w:tc>
          <w:tcPr>
            <w:tcW w:w="1278" w:type="dxa"/>
          </w:tcPr>
          <w:p w14:paraId="7189818A" w14:textId="77777777" w:rsidR="00D77672" w:rsidRDefault="00AD05F4">
            <w:pPr>
              <w:jc w:val="both"/>
              <w:rPr>
                <w:sz w:val="20"/>
                <w:szCs w:val="20"/>
              </w:rPr>
            </w:pPr>
            <w:r>
              <w:rPr>
                <w:sz w:val="20"/>
                <w:szCs w:val="20"/>
              </w:rPr>
              <w:t>1.Partecipazione attiva, costruttiva, significativa alle attività scolastiche.</w:t>
            </w:r>
          </w:p>
          <w:p w14:paraId="433B76F4" w14:textId="77777777" w:rsidR="00D77672" w:rsidRDefault="00AD05F4">
            <w:pPr>
              <w:jc w:val="both"/>
              <w:rPr>
                <w:sz w:val="20"/>
                <w:szCs w:val="20"/>
              </w:rPr>
            </w:pPr>
            <w:r>
              <w:rPr>
                <w:sz w:val="20"/>
                <w:szCs w:val="20"/>
              </w:rPr>
              <w:t>2.Correttezza e serietà nel comportamento durante le lezioni.</w:t>
            </w:r>
          </w:p>
          <w:p w14:paraId="5B4F572A" w14:textId="77777777" w:rsidR="00D77672" w:rsidRDefault="00AD05F4">
            <w:pPr>
              <w:jc w:val="both"/>
              <w:rPr>
                <w:sz w:val="20"/>
                <w:szCs w:val="20"/>
              </w:rPr>
            </w:pPr>
            <w:r>
              <w:rPr>
                <w:sz w:val="20"/>
                <w:szCs w:val="20"/>
              </w:rPr>
              <w:t xml:space="preserve">3.Cura della propria persona anche </w:t>
            </w:r>
            <w:r>
              <w:rPr>
                <w:sz w:val="20"/>
                <w:szCs w:val="20"/>
              </w:rPr>
              <w:lastRenderedPageBreak/>
              <w:t xml:space="preserve">attraverso un abbigliamento decoroso e consono all’ ambiente scolastico. </w:t>
            </w:r>
          </w:p>
          <w:p w14:paraId="0DCFCF03" w14:textId="77777777" w:rsidR="00D77672" w:rsidRDefault="00AD05F4">
            <w:pPr>
              <w:jc w:val="both"/>
              <w:rPr>
                <w:sz w:val="20"/>
                <w:szCs w:val="20"/>
              </w:rPr>
            </w:pPr>
            <w:r>
              <w:rPr>
                <w:sz w:val="20"/>
                <w:szCs w:val="20"/>
              </w:rPr>
              <w:t>4.Autocontrollo, responsabilità e senso civico durante le attività didattiche: progetti, viaggi, visite, percorso PCTO, manifestazioni, convegni …</w:t>
            </w:r>
          </w:p>
          <w:p w14:paraId="78455704" w14:textId="77777777" w:rsidR="00D77672" w:rsidRDefault="00D77672">
            <w:pPr>
              <w:rPr>
                <w:b/>
                <w:sz w:val="20"/>
                <w:szCs w:val="20"/>
              </w:rPr>
            </w:pPr>
          </w:p>
        </w:tc>
        <w:tc>
          <w:tcPr>
            <w:tcW w:w="1419" w:type="dxa"/>
          </w:tcPr>
          <w:p w14:paraId="172825BF" w14:textId="77777777" w:rsidR="00D77672" w:rsidRDefault="00AD05F4">
            <w:pPr>
              <w:jc w:val="both"/>
              <w:rPr>
                <w:sz w:val="20"/>
                <w:szCs w:val="20"/>
              </w:rPr>
            </w:pPr>
            <w:r>
              <w:rPr>
                <w:sz w:val="20"/>
                <w:szCs w:val="20"/>
              </w:rPr>
              <w:lastRenderedPageBreak/>
              <w:t>5.Rispetto e disponibilità verso i compagni, il personale scolastico e le idee altrui.</w:t>
            </w:r>
          </w:p>
          <w:p w14:paraId="7A3CDC70" w14:textId="77777777" w:rsidR="00D77672" w:rsidRDefault="00AD05F4">
            <w:pPr>
              <w:jc w:val="both"/>
              <w:rPr>
                <w:sz w:val="20"/>
                <w:szCs w:val="20"/>
              </w:rPr>
            </w:pPr>
            <w:r>
              <w:rPr>
                <w:sz w:val="20"/>
                <w:szCs w:val="20"/>
              </w:rPr>
              <w:t>6.Condivisione costante del materiale reperito o elaborato dallo studente, disponibilità al confronto.</w:t>
            </w:r>
          </w:p>
          <w:p w14:paraId="0BE19C8B" w14:textId="77777777" w:rsidR="00D77672" w:rsidRDefault="00AD05F4">
            <w:pPr>
              <w:jc w:val="both"/>
              <w:rPr>
                <w:sz w:val="20"/>
                <w:szCs w:val="20"/>
              </w:rPr>
            </w:pPr>
            <w:r>
              <w:rPr>
                <w:sz w:val="20"/>
                <w:szCs w:val="20"/>
              </w:rPr>
              <w:lastRenderedPageBreak/>
              <w:t>7.Interazione collaborativa, partecipativa e costruttiva nel gruppo classe.</w:t>
            </w:r>
          </w:p>
          <w:p w14:paraId="693F2AAE" w14:textId="77777777" w:rsidR="00D77672" w:rsidRDefault="00D77672">
            <w:pPr>
              <w:rPr>
                <w:b/>
                <w:sz w:val="20"/>
                <w:szCs w:val="20"/>
              </w:rPr>
            </w:pPr>
          </w:p>
        </w:tc>
        <w:tc>
          <w:tcPr>
            <w:tcW w:w="1559" w:type="dxa"/>
          </w:tcPr>
          <w:p w14:paraId="3755392B" w14:textId="77777777" w:rsidR="00D77672" w:rsidRDefault="00AD05F4">
            <w:pPr>
              <w:jc w:val="both"/>
              <w:rPr>
                <w:sz w:val="20"/>
                <w:szCs w:val="20"/>
              </w:rPr>
            </w:pPr>
            <w:r>
              <w:rPr>
                <w:sz w:val="20"/>
                <w:szCs w:val="20"/>
              </w:rPr>
              <w:lastRenderedPageBreak/>
              <w:t xml:space="preserve">8.Rispetto dei tempi di consegna dei compiti e </w:t>
            </w:r>
            <w:proofErr w:type="gramStart"/>
            <w:r>
              <w:rPr>
                <w:sz w:val="20"/>
                <w:szCs w:val="20"/>
              </w:rPr>
              <w:t>costanza  nell’espletamento</w:t>
            </w:r>
            <w:proofErr w:type="gramEnd"/>
            <w:r>
              <w:rPr>
                <w:sz w:val="20"/>
                <w:szCs w:val="20"/>
              </w:rPr>
              <w:t xml:space="preserve"> degli impegni scolastici </w:t>
            </w:r>
          </w:p>
          <w:p w14:paraId="5B7EE5EF" w14:textId="77777777" w:rsidR="00D77672" w:rsidRDefault="00D77672">
            <w:pPr>
              <w:rPr>
                <w:b/>
                <w:sz w:val="20"/>
                <w:szCs w:val="20"/>
              </w:rPr>
            </w:pPr>
          </w:p>
        </w:tc>
        <w:tc>
          <w:tcPr>
            <w:tcW w:w="1281" w:type="dxa"/>
          </w:tcPr>
          <w:p w14:paraId="2E47EE52" w14:textId="77777777" w:rsidR="00D77672" w:rsidRDefault="00AD05F4">
            <w:pPr>
              <w:rPr>
                <w:sz w:val="20"/>
                <w:szCs w:val="20"/>
              </w:rPr>
            </w:pPr>
            <w:r>
              <w:rPr>
                <w:sz w:val="20"/>
                <w:szCs w:val="20"/>
              </w:rPr>
              <w:t xml:space="preserve">9.Rispetto e attenzione dell’integrità delle strutture e degli spazi con riferimento in particolare ad un corretto comportamento relativamente alla </w:t>
            </w:r>
            <w:r>
              <w:rPr>
                <w:sz w:val="20"/>
                <w:szCs w:val="20"/>
              </w:rPr>
              <w:lastRenderedPageBreak/>
              <w:t>raccolta differenziata.</w:t>
            </w:r>
          </w:p>
          <w:p w14:paraId="188E9A3B" w14:textId="77777777" w:rsidR="00D77672" w:rsidRDefault="00AD05F4">
            <w:pPr>
              <w:rPr>
                <w:sz w:val="20"/>
                <w:szCs w:val="20"/>
              </w:rPr>
            </w:pPr>
            <w:r>
              <w:rPr>
                <w:sz w:val="20"/>
                <w:szCs w:val="20"/>
              </w:rPr>
              <w:t>10.Uso responsabile e corretto delle nuove tecnologie</w:t>
            </w:r>
          </w:p>
          <w:p w14:paraId="31BF8620" w14:textId="77777777" w:rsidR="00D77672" w:rsidRDefault="00D77672">
            <w:pPr>
              <w:rPr>
                <w:sz w:val="20"/>
                <w:szCs w:val="20"/>
              </w:rPr>
            </w:pPr>
          </w:p>
          <w:p w14:paraId="1B895869" w14:textId="77777777" w:rsidR="00D77672" w:rsidRDefault="00D77672">
            <w:pPr>
              <w:rPr>
                <w:b/>
                <w:sz w:val="20"/>
                <w:szCs w:val="20"/>
              </w:rPr>
            </w:pPr>
          </w:p>
        </w:tc>
        <w:tc>
          <w:tcPr>
            <w:tcW w:w="1562" w:type="dxa"/>
          </w:tcPr>
          <w:p w14:paraId="7F11855D" w14:textId="77777777" w:rsidR="00D77672" w:rsidRDefault="00AD05F4">
            <w:pPr>
              <w:rPr>
                <w:sz w:val="20"/>
                <w:szCs w:val="20"/>
              </w:rPr>
            </w:pPr>
            <w:r>
              <w:rPr>
                <w:sz w:val="20"/>
                <w:szCs w:val="20"/>
              </w:rPr>
              <w:lastRenderedPageBreak/>
              <w:t xml:space="preserve">11.Frequenza </w:t>
            </w:r>
            <w:proofErr w:type="gramStart"/>
            <w:r>
              <w:rPr>
                <w:sz w:val="20"/>
                <w:szCs w:val="20"/>
              </w:rPr>
              <w:t>assidua  e</w:t>
            </w:r>
            <w:proofErr w:type="gramEnd"/>
            <w:r>
              <w:rPr>
                <w:sz w:val="20"/>
                <w:szCs w:val="20"/>
              </w:rPr>
              <w:t xml:space="preserve"> rispetto per  gli orari. </w:t>
            </w:r>
          </w:p>
          <w:p w14:paraId="5E363D17" w14:textId="77777777" w:rsidR="00D77672" w:rsidRDefault="00AD05F4">
            <w:pPr>
              <w:rPr>
                <w:sz w:val="20"/>
                <w:szCs w:val="20"/>
              </w:rPr>
            </w:pPr>
            <w:r>
              <w:rPr>
                <w:sz w:val="20"/>
                <w:szCs w:val="20"/>
              </w:rPr>
              <w:t>12.Puntualità in entrata.</w:t>
            </w:r>
          </w:p>
          <w:p w14:paraId="61D28261" w14:textId="77777777" w:rsidR="00D77672" w:rsidRDefault="00AD05F4">
            <w:pPr>
              <w:rPr>
                <w:sz w:val="20"/>
                <w:szCs w:val="20"/>
              </w:rPr>
            </w:pPr>
            <w:r>
              <w:rPr>
                <w:sz w:val="20"/>
                <w:szCs w:val="20"/>
              </w:rPr>
              <w:t xml:space="preserve">13.Nel caso di assenze e ritardi, giustificazione tempestiva  </w:t>
            </w:r>
          </w:p>
          <w:p w14:paraId="63E0BA13" w14:textId="77777777" w:rsidR="00D77672" w:rsidRDefault="00D77672">
            <w:pPr>
              <w:rPr>
                <w:b/>
                <w:sz w:val="20"/>
                <w:szCs w:val="20"/>
              </w:rPr>
            </w:pPr>
          </w:p>
        </w:tc>
        <w:tc>
          <w:tcPr>
            <w:tcW w:w="1714" w:type="dxa"/>
          </w:tcPr>
          <w:p w14:paraId="40AEB48C" w14:textId="77777777" w:rsidR="00A97719" w:rsidRPr="00A97719" w:rsidRDefault="00DB1D77" w:rsidP="00A97719">
            <w:pPr>
              <w:spacing w:line="276" w:lineRule="auto"/>
              <w:rPr>
                <w:b/>
                <w:sz w:val="20"/>
                <w:szCs w:val="20"/>
                <w:u w:val="single"/>
              </w:rPr>
            </w:pPr>
            <w:r w:rsidRPr="00A97719">
              <w:rPr>
                <w:b/>
                <w:sz w:val="20"/>
                <w:szCs w:val="20"/>
                <w:u w:val="single"/>
              </w:rPr>
              <w:t xml:space="preserve">AL PIU’ N.3 NOTE DISCIPLINARI E ASSENZA DI </w:t>
            </w:r>
          </w:p>
          <w:p w14:paraId="08714948" w14:textId="64CA51BD" w:rsidR="00A97719" w:rsidRDefault="00A97719" w:rsidP="00A97719">
            <w:pPr>
              <w:pStyle w:val="Paragrafoelenco"/>
              <w:numPr>
                <w:ilvl w:val="0"/>
                <w:numId w:val="6"/>
              </w:numPr>
              <w:spacing w:line="276" w:lineRule="auto"/>
              <w:rPr>
                <w:b/>
                <w:sz w:val="20"/>
                <w:szCs w:val="20"/>
                <w:u w:val="single"/>
              </w:rPr>
            </w:pPr>
            <w:r w:rsidRPr="00A97719">
              <w:rPr>
                <w:b/>
                <w:sz w:val="20"/>
                <w:szCs w:val="20"/>
                <w:u w:val="single"/>
              </w:rPr>
              <w:t>PROVVEDIMENTI DI ALLONTANAMENTO DALLA SCUOLA</w:t>
            </w:r>
          </w:p>
          <w:p w14:paraId="3F4F47E4" w14:textId="7D15112A" w:rsidR="00D77672" w:rsidRPr="00A97719" w:rsidRDefault="00A97719" w:rsidP="00A97719">
            <w:pPr>
              <w:pStyle w:val="Paragrafoelenco"/>
              <w:numPr>
                <w:ilvl w:val="0"/>
                <w:numId w:val="6"/>
              </w:numPr>
              <w:spacing w:line="276" w:lineRule="auto"/>
              <w:rPr>
                <w:b/>
                <w:sz w:val="20"/>
                <w:szCs w:val="20"/>
                <w:u w:val="single"/>
              </w:rPr>
            </w:pPr>
            <w:r w:rsidRPr="00A97719">
              <w:rPr>
                <w:b/>
                <w:sz w:val="20"/>
                <w:szCs w:val="20"/>
                <w:u w:val="single"/>
              </w:rPr>
              <w:t>ESCLUSIONE DI BENEFICI</w:t>
            </w:r>
            <w:r w:rsidRPr="00A97719">
              <w:rPr>
                <w:b/>
                <w:sz w:val="20"/>
                <w:szCs w:val="20"/>
              </w:rPr>
              <w:t xml:space="preserve"> </w:t>
            </w:r>
            <w:r w:rsidRPr="00A97719">
              <w:rPr>
                <w:b/>
                <w:sz w:val="20"/>
                <w:szCs w:val="20"/>
              </w:rPr>
              <w:lastRenderedPageBreak/>
              <w:t>(partecipazione a gare, visite, viaggi d’istruzione, agevolazioni economiche ecc.).</w:t>
            </w:r>
          </w:p>
        </w:tc>
      </w:tr>
      <w:tr w:rsidR="00D77672" w14:paraId="26F3CE80" w14:textId="77777777">
        <w:trPr>
          <w:trHeight w:val="287"/>
        </w:trPr>
        <w:tc>
          <w:tcPr>
            <w:tcW w:w="987" w:type="dxa"/>
          </w:tcPr>
          <w:p w14:paraId="28212B77" w14:textId="77777777" w:rsidR="00D77672" w:rsidRDefault="00AD05F4">
            <w:pPr>
              <w:rPr>
                <w:b/>
                <w:sz w:val="32"/>
                <w:szCs w:val="32"/>
              </w:rPr>
            </w:pPr>
            <w:r>
              <w:rPr>
                <w:b/>
                <w:sz w:val="32"/>
                <w:szCs w:val="32"/>
              </w:rPr>
              <w:lastRenderedPageBreak/>
              <w:t>8</w:t>
            </w:r>
          </w:p>
        </w:tc>
        <w:tc>
          <w:tcPr>
            <w:tcW w:w="1278" w:type="dxa"/>
          </w:tcPr>
          <w:p w14:paraId="1B8D2BD4" w14:textId="77777777" w:rsidR="00D77672" w:rsidRDefault="00AD05F4">
            <w:pPr>
              <w:rPr>
                <w:sz w:val="20"/>
                <w:szCs w:val="20"/>
              </w:rPr>
            </w:pPr>
            <w:r>
              <w:rPr>
                <w:sz w:val="20"/>
                <w:szCs w:val="20"/>
              </w:rPr>
              <w:t>1.Partecipazione attiva e costruttiva alle attività scolastiche.</w:t>
            </w:r>
          </w:p>
          <w:p w14:paraId="11D73551" w14:textId="77777777" w:rsidR="00D77672" w:rsidRDefault="00AD05F4">
            <w:pPr>
              <w:jc w:val="both"/>
              <w:rPr>
                <w:sz w:val="20"/>
                <w:szCs w:val="20"/>
              </w:rPr>
            </w:pPr>
            <w:r>
              <w:rPr>
                <w:sz w:val="20"/>
                <w:szCs w:val="20"/>
              </w:rPr>
              <w:t>2.Correttezza nel comportamento durante le lezioni.</w:t>
            </w:r>
          </w:p>
          <w:p w14:paraId="08251AFA"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1288A54A" w14:textId="77777777" w:rsidR="00D77672" w:rsidRDefault="00AD05F4">
            <w:pPr>
              <w:rPr>
                <w:sz w:val="20"/>
                <w:szCs w:val="20"/>
              </w:rPr>
            </w:pPr>
            <w:r>
              <w:rPr>
                <w:sz w:val="20"/>
                <w:szCs w:val="20"/>
              </w:rPr>
              <w:t>4.Consapevolezza civica e responsabilità durante le attività didattiche: progetti, viaggi, visite, percorso PCTO, manifestazioni, convegni …</w:t>
            </w:r>
          </w:p>
        </w:tc>
        <w:tc>
          <w:tcPr>
            <w:tcW w:w="1419" w:type="dxa"/>
          </w:tcPr>
          <w:p w14:paraId="1F39D1C4" w14:textId="77777777" w:rsidR="00D77672" w:rsidRDefault="00AD05F4">
            <w:pPr>
              <w:jc w:val="both"/>
              <w:rPr>
                <w:sz w:val="20"/>
                <w:szCs w:val="20"/>
              </w:rPr>
            </w:pPr>
            <w:r>
              <w:rPr>
                <w:sz w:val="20"/>
                <w:szCs w:val="20"/>
              </w:rPr>
              <w:t>5.Rispetto verso i compagni, il personale scolastico e le idee altrui.</w:t>
            </w:r>
          </w:p>
          <w:p w14:paraId="0831036E" w14:textId="77777777" w:rsidR="00D77672" w:rsidRDefault="00AD05F4">
            <w:pPr>
              <w:jc w:val="both"/>
              <w:rPr>
                <w:sz w:val="20"/>
                <w:szCs w:val="20"/>
              </w:rPr>
            </w:pPr>
            <w:r>
              <w:rPr>
                <w:sz w:val="20"/>
                <w:szCs w:val="20"/>
              </w:rPr>
              <w:t>6.Condivisione a seguito di una opportuna sollecitazione, del materiale reperito o elaborato dallo studente, disponibilità al confronto.</w:t>
            </w:r>
          </w:p>
          <w:p w14:paraId="5B5D416A" w14:textId="77777777" w:rsidR="00D77672" w:rsidRDefault="00AD05F4">
            <w:pPr>
              <w:jc w:val="both"/>
              <w:rPr>
                <w:sz w:val="20"/>
                <w:szCs w:val="20"/>
              </w:rPr>
            </w:pPr>
            <w:r>
              <w:rPr>
                <w:sz w:val="20"/>
                <w:szCs w:val="20"/>
              </w:rPr>
              <w:t>7.Interazione, solo se stimolata, partecipativa nel gruppo classe.</w:t>
            </w:r>
          </w:p>
          <w:p w14:paraId="23A37107" w14:textId="77777777" w:rsidR="00D77672" w:rsidRDefault="00D77672">
            <w:pPr>
              <w:jc w:val="both"/>
              <w:rPr>
                <w:b/>
                <w:sz w:val="20"/>
                <w:szCs w:val="20"/>
              </w:rPr>
            </w:pPr>
          </w:p>
        </w:tc>
        <w:tc>
          <w:tcPr>
            <w:tcW w:w="1559" w:type="dxa"/>
          </w:tcPr>
          <w:p w14:paraId="5033D423" w14:textId="77777777" w:rsidR="00D77672" w:rsidRDefault="00AD05F4">
            <w:pPr>
              <w:jc w:val="both"/>
              <w:rPr>
                <w:sz w:val="20"/>
                <w:szCs w:val="20"/>
              </w:rPr>
            </w:pPr>
            <w:r>
              <w:rPr>
                <w:sz w:val="20"/>
                <w:szCs w:val="20"/>
              </w:rPr>
              <w:t>8.Adempimento dei tempi di consegna dei compiti non sempre costante, espletamento irregolare degli impegni scolastici</w:t>
            </w:r>
          </w:p>
          <w:p w14:paraId="6F5E1E33" w14:textId="77777777" w:rsidR="00D77672" w:rsidRDefault="00D77672">
            <w:pPr>
              <w:rPr>
                <w:b/>
                <w:sz w:val="20"/>
                <w:szCs w:val="20"/>
              </w:rPr>
            </w:pPr>
          </w:p>
        </w:tc>
        <w:tc>
          <w:tcPr>
            <w:tcW w:w="1281" w:type="dxa"/>
          </w:tcPr>
          <w:p w14:paraId="08B9826B" w14:textId="77777777" w:rsidR="00D77672" w:rsidRDefault="00AD05F4">
            <w:pPr>
              <w:rPr>
                <w:sz w:val="20"/>
                <w:szCs w:val="20"/>
              </w:rPr>
            </w:pPr>
            <w:r>
              <w:rPr>
                <w:sz w:val="20"/>
                <w:szCs w:val="20"/>
              </w:rPr>
              <w:t xml:space="preserve">9.Rispetto dell’integrità delle strutture e degli spazi con riferimento in particolare ad un corretto comportamento relativamente alla raccolta differenziata. </w:t>
            </w:r>
          </w:p>
          <w:p w14:paraId="4FCCE7F6" w14:textId="77777777" w:rsidR="00D77672" w:rsidRDefault="00AD05F4">
            <w:pPr>
              <w:rPr>
                <w:sz w:val="20"/>
                <w:szCs w:val="20"/>
              </w:rPr>
            </w:pPr>
            <w:r>
              <w:rPr>
                <w:sz w:val="20"/>
                <w:szCs w:val="20"/>
              </w:rPr>
              <w:t>10.Uso responsabile delle nuove tecnologie</w:t>
            </w:r>
          </w:p>
          <w:p w14:paraId="02EB9ED7" w14:textId="77777777" w:rsidR="00D77672" w:rsidRDefault="00D77672">
            <w:pPr>
              <w:rPr>
                <w:b/>
                <w:sz w:val="20"/>
                <w:szCs w:val="20"/>
              </w:rPr>
            </w:pPr>
          </w:p>
        </w:tc>
        <w:tc>
          <w:tcPr>
            <w:tcW w:w="1562" w:type="dxa"/>
          </w:tcPr>
          <w:p w14:paraId="243942BF" w14:textId="77777777" w:rsidR="00D77672" w:rsidRDefault="00AD05F4">
            <w:pPr>
              <w:rPr>
                <w:sz w:val="20"/>
                <w:szCs w:val="20"/>
              </w:rPr>
            </w:pPr>
            <w:r>
              <w:rPr>
                <w:sz w:val="20"/>
                <w:szCs w:val="20"/>
              </w:rPr>
              <w:t xml:space="preserve">11.Frequenza continua, rispetto </w:t>
            </w:r>
            <w:proofErr w:type="gramStart"/>
            <w:r>
              <w:rPr>
                <w:sz w:val="20"/>
                <w:szCs w:val="20"/>
              </w:rPr>
              <w:t>per  gli</w:t>
            </w:r>
            <w:proofErr w:type="gramEnd"/>
            <w:r>
              <w:rPr>
                <w:sz w:val="20"/>
                <w:szCs w:val="20"/>
              </w:rPr>
              <w:t xml:space="preserve"> orari. </w:t>
            </w:r>
          </w:p>
          <w:p w14:paraId="43C26C69" w14:textId="77777777" w:rsidR="00D77672" w:rsidRDefault="00AD05F4">
            <w:pPr>
              <w:rPr>
                <w:sz w:val="20"/>
                <w:szCs w:val="20"/>
              </w:rPr>
            </w:pPr>
            <w:r>
              <w:rPr>
                <w:sz w:val="20"/>
                <w:szCs w:val="20"/>
              </w:rPr>
              <w:t>12.Sporadici ritardi in ingresso.</w:t>
            </w:r>
          </w:p>
          <w:p w14:paraId="14C5CC84" w14:textId="77777777" w:rsidR="00D77672" w:rsidRDefault="00AD05F4">
            <w:pPr>
              <w:rPr>
                <w:sz w:val="20"/>
                <w:szCs w:val="20"/>
              </w:rPr>
            </w:pPr>
            <w:r>
              <w:rPr>
                <w:sz w:val="20"/>
                <w:szCs w:val="20"/>
              </w:rPr>
              <w:t xml:space="preserve">13.Nel caso di assenze e ritardi, giustificazione tempestiva  </w:t>
            </w:r>
          </w:p>
          <w:p w14:paraId="0343ABAA" w14:textId="77777777" w:rsidR="00D77672" w:rsidRDefault="00D77672">
            <w:pPr>
              <w:rPr>
                <w:b/>
                <w:sz w:val="20"/>
                <w:szCs w:val="20"/>
              </w:rPr>
            </w:pPr>
          </w:p>
        </w:tc>
        <w:tc>
          <w:tcPr>
            <w:tcW w:w="1714" w:type="dxa"/>
          </w:tcPr>
          <w:p w14:paraId="57A9DCC2" w14:textId="159AC545" w:rsidR="005B489C" w:rsidRPr="00782D03" w:rsidRDefault="005B489C" w:rsidP="00782D03">
            <w:pPr>
              <w:spacing w:line="276" w:lineRule="auto"/>
              <w:rPr>
                <w:b/>
                <w:sz w:val="20"/>
                <w:szCs w:val="20"/>
                <w:u w:val="single"/>
              </w:rPr>
            </w:pPr>
            <w:r w:rsidRPr="00782D03">
              <w:rPr>
                <w:b/>
                <w:sz w:val="20"/>
                <w:szCs w:val="20"/>
                <w:u w:val="single"/>
              </w:rPr>
              <w:t>UN NUMERO DI</w:t>
            </w:r>
            <w:r w:rsidR="008D33FE" w:rsidRPr="00782D03">
              <w:rPr>
                <w:b/>
                <w:sz w:val="20"/>
                <w:szCs w:val="20"/>
                <w:u w:val="single"/>
              </w:rPr>
              <w:t xml:space="preserve"> NOTE DISCIPLINARI</w:t>
            </w:r>
            <w:r w:rsidRPr="00782D03">
              <w:rPr>
                <w:b/>
                <w:sz w:val="20"/>
                <w:szCs w:val="20"/>
                <w:u w:val="single"/>
              </w:rPr>
              <w:t xml:space="preserve"> COMPRESO TRA 4 E 6</w:t>
            </w:r>
            <w:r w:rsidR="008D33FE" w:rsidRPr="00782D03">
              <w:rPr>
                <w:b/>
                <w:sz w:val="20"/>
                <w:szCs w:val="20"/>
                <w:u w:val="single"/>
              </w:rPr>
              <w:t xml:space="preserve"> </w:t>
            </w:r>
          </w:p>
          <w:p w14:paraId="19166BF0" w14:textId="77777777" w:rsidR="0021704B" w:rsidRPr="0021704B" w:rsidRDefault="008D33FE" w:rsidP="0021704B">
            <w:pPr>
              <w:spacing w:line="276" w:lineRule="auto"/>
              <w:rPr>
                <w:b/>
                <w:sz w:val="20"/>
                <w:szCs w:val="20"/>
                <w:u w:val="single"/>
              </w:rPr>
            </w:pPr>
            <w:r w:rsidRPr="0021704B">
              <w:rPr>
                <w:b/>
                <w:sz w:val="20"/>
                <w:szCs w:val="20"/>
                <w:u w:val="single"/>
              </w:rPr>
              <w:t xml:space="preserve">E ASSENZA DI </w:t>
            </w:r>
          </w:p>
          <w:p w14:paraId="05637C28" w14:textId="2A805A56" w:rsidR="0021704B" w:rsidRDefault="0021704B" w:rsidP="0021704B">
            <w:pPr>
              <w:pStyle w:val="Paragrafoelenco"/>
              <w:numPr>
                <w:ilvl w:val="0"/>
                <w:numId w:val="5"/>
              </w:numPr>
              <w:spacing w:line="276" w:lineRule="auto"/>
              <w:rPr>
                <w:b/>
                <w:sz w:val="20"/>
                <w:szCs w:val="20"/>
                <w:u w:val="single"/>
              </w:rPr>
            </w:pPr>
            <w:r w:rsidRPr="00BD4EBF">
              <w:rPr>
                <w:b/>
                <w:sz w:val="20"/>
                <w:szCs w:val="20"/>
                <w:u w:val="single"/>
              </w:rPr>
              <w:t>PROVVEDIMENTI DI ALLONTANAMENTO DALLA SCUOLA</w:t>
            </w:r>
          </w:p>
          <w:p w14:paraId="3C0856B9" w14:textId="549EB9BC" w:rsidR="00D77672" w:rsidRPr="0021704B" w:rsidRDefault="0021704B" w:rsidP="0021704B">
            <w:pPr>
              <w:pStyle w:val="Paragrafoelenco"/>
              <w:numPr>
                <w:ilvl w:val="0"/>
                <w:numId w:val="5"/>
              </w:numPr>
              <w:spacing w:line="276" w:lineRule="auto"/>
              <w:rPr>
                <w:b/>
                <w:sz w:val="20"/>
                <w:szCs w:val="20"/>
                <w:u w:val="single"/>
              </w:rPr>
            </w:pPr>
            <w:r w:rsidRPr="0021704B">
              <w:rPr>
                <w:b/>
                <w:sz w:val="20"/>
                <w:szCs w:val="20"/>
                <w:u w:val="single"/>
              </w:rPr>
              <w:t>ESCLUSIONE DI BENEFICI</w:t>
            </w:r>
            <w:r w:rsidRPr="0021704B">
              <w:rPr>
                <w:b/>
                <w:sz w:val="20"/>
                <w:szCs w:val="20"/>
              </w:rPr>
              <w:t xml:space="preserve"> (partecipazione a gare, visite, viaggi d’istruzione, agevolazioni economiche ecc.).</w:t>
            </w:r>
          </w:p>
        </w:tc>
      </w:tr>
      <w:tr w:rsidR="00D77672" w14:paraId="70D009AD" w14:textId="77777777">
        <w:trPr>
          <w:trHeight w:val="274"/>
        </w:trPr>
        <w:tc>
          <w:tcPr>
            <w:tcW w:w="987" w:type="dxa"/>
          </w:tcPr>
          <w:p w14:paraId="7245CF6D" w14:textId="77777777" w:rsidR="00D77672" w:rsidRDefault="00AD05F4">
            <w:pPr>
              <w:rPr>
                <w:b/>
                <w:sz w:val="32"/>
                <w:szCs w:val="32"/>
              </w:rPr>
            </w:pPr>
            <w:r>
              <w:rPr>
                <w:b/>
                <w:sz w:val="32"/>
                <w:szCs w:val="32"/>
              </w:rPr>
              <w:t>7</w:t>
            </w:r>
          </w:p>
        </w:tc>
        <w:tc>
          <w:tcPr>
            <w:tcW w:w="1278" w:type="dxa"/>
          </w:tcPr>
          <w:p w14:paraId="7B337B03" w14:textId="77777777" w:rsidR="00D77672" w:rsidRDefault="00AD05F4">
            <w:pPr>
              <w:jc w:val="both"/>
              <w:rPr>
                <w:sz w:val="20"/>
                <w:szCs w:val="20"/>
              </w:rPr>
            </w:pPr>
            <w:r>
              <w:rPr>
                <w:sz w:val="20"/>
                <w:szCs w:val="20"/>
              </w:rPr>
              <w:t xml:space="preserve">1.Partecipazione alle </w:t>
            </w:r>
            <w:r>
              <w:rPr>
                <w:sz w:val="20"/>
                <w:szCs w:val="20"/>
              </w:rPr>
              <w:lastRenderedPageBreak/>
              <w:t>attività scolastiche.</w:t>
            </w:r>
          </w:p>
          <w:p w14:paraId="01030A05" w14:textId="77777777" w:rsidR="00D77672" w:rsidRDefault="00AD05F4">
            <w:pPr>
              <w:jc w:val="both"/>
              <w:rPr>
                <w:sz w:val="20"/>
                <w:szCs w:val="20"/>
              </w:rPr>
            </w:pPr>
            <w:r>
              <w:rPr>
                <w:sz w:val="20"/>
                <w:szCs w:val="20"/>
              </w:rPr>
              <w:t>2.Atteggiamento non sempre corretto durante le lezioni.</w:t>
            </w:r>
          </w:p>
          <w:p w14:paraId="6CA412E4"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6D75B40E" w14:textId="77777777" w:rsidR="00D77672" w:rsidRDefault="00AD05F4">
            <w:pPr>
              <w:jc w:val="both"/>
              <w:rPr>
                <w:sz w:val="20"/>
                <w:szCs w:val="20"/>
              </w:rPr>
            </w:pPr>
            <w:r>
              <w:rPr>
                <w:sz w:val="20"/>
                <w:szCs w:val="20"/>
              </w:rPr>
              <w:t>4.Sufficiente consapevolezza civica e responsabilità durante le attività didattiche: progetti, viaggi, visite, percorso PCTO, manifestazioni, convegni …</w:t>
            </w:r>
          </w:p>
          <w:p w14:paraId="578972CC" w14:textId="77777777" w:rsidR="00D77672" w:rsidRDefault="00D77672">
            <w:pPr>
              <w:rPr>
                <w:b/>
                <w:sz w:val="20"/>
                <w:szCs w:val="20"/>
              </w:rPr>
            </w:pPr>
          </w:p>
        </w:tc>
        <w:tc>
          <w:tcPr>
            <w:tcW w:w="1419" w:type="dxa"/>
          </w:tcPr>
          <w:p w14:paraId="4F05E3BC" w14:textId="77777777" w:rsidR="00D77672" w:rsidRDefault="00AD05F4">
            <w:pPr>
              <w:jc w:val="both"/>
              <w:rPr>
                <w:sz w:val="20"/>
                <w:szCs w:val="20"/>
              </w:rPr>
            </w:pPr>
            <w:r>
              <w:rPr>
                <w:sz w:val="20"/>
                <w:szCs w:val="20"/>
              </w:rPr>
              <w:lastRenderedPageBreak/>
              <w:t xml:space="preserve">5.Non sempre rispettoso verso i </w:t>
            </w:r>
            <w:r>
              <w:rPr>
                <w:sz w:val="20"/>
                <w:szCs w:val="20"/>
              </w:rPr>
              <w:lastRenderedPageBreak/>
              <w:t>compagni, il personale scolastico e le idee altrui.</w:t>
            </w:r>
          </w:p>
          <w:p w14:paraId="2FFE8528" w14:textId="77777777" w:rsidR="00D77672" w:rsidRDefault="00AD05F4">
            <w:pPr>
              <w:rPr>
                <w:sz w:val="20"/>
                <w:szCs w:val="20"/>
              </w:rPr>
            </w:pPr>
            <w:r>
              <w:rPr>
                <w:sz w:val="20"/>
                <w:szCs w:val="20"/>
              </w:rPr>
              <w:t>6.Rara condivisione del materiale reperito o elaborato dallo studente.</w:t>
            </w:r>
          </w:p>
          <w:p w14:paraId="52470B8C" w14:textId="77777777" w:rsidR="00D77672" w:rsidRDefault="00AD05F4">
            <w:pPr>
              <w:rPr>
                <w:sz w:val="20"/>
                <w:szCs w:val="20"/>
              </w:rPr>
            </w:pPr>
            <w:r>
              <w:rPr>
                <w:sz w:val="20"/>
                <w:szCs w:val="20"/>
              </w:rPr>
              <w:t>7.Partecipazione sporadica alle attività nel gruppo classe</w:t>
            </w:r>
          </w:p>
          <w:p w14:paraId="0A92E6A9" w14:textId="77777777" w:rsidR="00D77672" w:rsidRDefault="00D77672">
            <w:pPr>
              <w:rPr>
                <w:b/>
                <w:sz w:val="20"/>
                <w:szCs w:val="20"/>
              </w:rPr>
            </w:pPr>
          </w:p>
        </w:tc>
        <w:tc>
          <w:tcPr>
            <w:tcW w:w="1559" w:type="dxa"/>
          </w:tcPr>
          <w:p w14:paraId="40A78AFB" w14:textId="77777777" w:rsidR="00D77672" w:rsidRDefault="00AD05F4">
            <w:pPr>
              <w:jc w:val="both"/>
              <w:rPr>
                <w:sz w:val="20"/>
                <w:szCs w:val="20"/>
              </w:rPr>
            </w:pPr>
            <w:r>
              <w:rPr>
                <w:sz w:val="20"/>
                <w:szCs w:val="20"/>
              </w:rPr>
              <w:lastRenderedPageBreak/>
              <w:t xml:space="preserve">8.Assolvimento irregolare delle consegne dei </w:t>
            </w:r>
            <w:r>
              <w:rPr>
                <w:sz w:val="20"/>
                <w:szCs w:val="20"/>
              </w:rPr>
              <w:lastRenderedPageBreak/>
              <w:t>compiti, espletamento selettivo degli impegni scolastici</w:t>
            </w:r>
          </w:p>
          <w:p w14:paraId="768B91C0" w14:textId="77777777" w:rsidR="00D77672" w:rsidRDefault="00D77672">
            <w:pPr>
              <w:rPr>
                <w:b/>
                <w:sz w:val="20"/>
                <w:szCs w:val="20"/>
              </w:rPr>
            </w:pPr>
          </w:p>
        </w:tc>
        <w:tc>
          <w:tcPr>
            <w:tcW w:w="1281" w:type="dxa"/>
          </w:tcPr>
          <w:p w14:paraId="63637965" w14:textId="77777777" w:rsidR="00D77672" w:rsidRDefault="00AD05F4">
            <w:pPr>
              <w:rPr>
                <w:sz w:val="20"/>
                <w:szCs w:val="20"/>
              </w:rPr>
            </w:pPr>
            <w:r>
              <w:rPr>
                <w:sz w:val="20"/>
                <w:szCs w:val="20"/>
              </w:rPr>
              <w:lastRenderedPageBreak/>
              <w:t xml:space="preserve">9.Poco rispetto dell’integrità </w:t>
            </w:r>
            <w:r>
              <w:rPr>
                <w:sz w:val="20"/>
                <w:szCs w:val="20"/>
              </w:rPr>
              <w:lastRenderedPageBreak/>
              <w:t>delle strutture e degli spazi con riferimento in particolare ad un adeguato comportamento relativamente alla raccolta differenziata.</w:t>
            </w:r>
          </w:p>
          <w:p w14:paraId="7A350143" w14:textId="77777777" w:rsidR="00D77672" w:rsidRDefault="00AD05F4">
            <w:pPr>
              <w:rPr>
                <w:sz w:val="20"/>
                <w:szCs w:val="20"/>
              </w:rPr>
            </w:pPr>
            <w:r>
              <w:rPr>
                <w:sz w:val="20"/>
                <w:szCs w:val="20"/>
              </w:rPr>
              <w:t>10.Uso poco appropriato delle nuove tecnologie</w:t>
            </w:r>
          </w:p>
          <w:p w14:paraId="5E7E64EB" w14:textId="77777777" w:rsidR="00D77672" w:rsidRDefault="00D77672">
            <w:pPr>
              <w:rPr>
                <w:sz w:val="20"/>
                <w:szCs w:val="20"/>
              </w:rPr>
            </w:pPr>
          </w:p>
          <w:p w14:paraId="31F275B2" w14:textId="77777777" w:rsidR="00D77672" w:rsidRDefault="00D77672">
            <w:pPr>
              <w:jc w:val="both"/>
              <w:rPr>
                <w:b/>
                <w:sz w:val="20"/>
                <w:szCs w:val="20"/>
              </w:rPr>
            </w:pPr>
          </w:p>
        </w:tc>
        <w:tc>
          <w:tcPr>
            <w:tcW w:w="1562" w:type="dxa"/>
          </w:tcPr>
          <w:p w14:paraId="3D99FDD6" w14:textId="77777777" w:rsidR="00D77672" w:rsidRDefault="00AD05F4">
            <w:pPr>
              <w:jc w:val="both"/>
              <w:rPr>
                <w:sz w:val="20"/>
                <w:szCs w:val="20"/>
              </w:rPr>
            </w:pPr>
            <w:r>
              <w:rPr>
                <w:sz w:val="20"/>
                <w:szCs w:val="20"/>
              </w:rPr>
              <w:lastRenderedPageBreak/>
              <w:t xml:space="preserve">11.Frequenza quasi regolare, </w:t>
            </w:r>
            <w:r>
              <w:rPr>
                <w:sz w:val="20"/>
                <w:szCs w:val="20"/>
              </w:rPr>
              <w:lastRenderedPageBreak/>
              <w:t>rispetto per gli orari.</w:t>
            </w:r>
          </w:p>
          <w:p w14:paraId="57ABE238" w14:textId="77777777" w:rsidR="00D77672" w:rsidRDefault="00AD05F4">
            <w:pPr>
              <w:jc w:val="both"/>
              <w:rPr>
                <w:sz w:val="20"/>
                <w:szCs w:val="20"/>
              </w:rPr>
            </w:pPr>
            <w:r>
              <w:rPr>
                <w:sz w:val="20"/>
                <w:szCs w:val="20"/>
              </w:rPr>
              <w:t>12.Frequenti ingressi in ritardo e uscite anticipate.</w:t>
            </w:r>
          </w:p>
          <w:p w14:paraId="78125243" w14:textId="77777777" w:rsidR="00D77672" w:rsidRDefault="00AD05F4">
            <w:pPr>
              <w:jc w:val="both"/>
              <w:rPr>
                <w:sz w:val="20"/>
                <w:szCs w:val="20"/>
              </w:rPr>
            </w:pPr>
            <w:r>
              <w:rPr>
                <w:sz w:val="20"/>
                <w:szCs w:val="20"/>
              </w:rPr>
              <w:t xml:space="preserve">13.Assenze e ritardi non sempre giustificati tempestivamente </w:t>
            </w:r>
          </w:p>
          <w:p w14:paraId="71EABEF6" w14:textId="77777777" w:rsidR="00D77672" w:rsidRDefault="00D77672">
            <w:pPr>
              <w:rPr>
                <w:b/>
                <w:sz w:val="20"/>
                <w:szCs w:val="20"/>
              </w:rPr>
            </w:pPr>
          </w:p>
        </w:tc>
        <w:tc>
          <w:tcPr>
            <w:tcW w:w="1714" w:type="dxa"/>
          </w:tcPr>
          <w:p w14:paraId="5058BED6" w14:textId="557C97C6" w:rsidR="00095CCA" w:rsidRPr="009F7E56" w:rsidRDefault="00042BC9" w:rsidP="009F7E56">
            <w:pPr>
              <w:spacing w:line="276" w:lineRule="auto"/>
              <w:rPr>
                <w:b/>
                <w:sz w:val="20"/>
                <w:szCs w:val="20"/>
                <w:u w:val="single"/>
              </w:rPr>
            </w:pPr>
            <w:r w:rsidRPr="009F7E56">
              <w:rPr>
                <w:b/>
                <w:sz w:val="20"/>
                <w:szCs w:val="20"/>
                <w:u w:val="single"/>
              </w:rPr>
              <w:lastRenderedPageBreak/>
              <w:t xml:space="preserve">ALMENO </w:t>
            </w:r>
            <w:r w:rsidR="00095CCA" w:rsidRPr="009F7E56">
              <w:rPr>
                <w:b/>
                <w:sz w:val="20"/>
                <w:szCs w:val="20"/>
                <w:u w:val="single"/>
              </w:rPr>
              <w:t xml:space="preserve">N.7 </w:t>
            </w:r>
            <w:r w:rsidRPr="009F7E56">
              <w:rPr>
                <w:b/>
                <w:sz w:val="20"/>
                <w:szCs w:val="20"/>
                <w:u w:val="single"/>
              </w:rPr>
              <w:t xml:space="preserve">NOTE </w:t>
            </w:r>
            <w:r w:rsidRPr="009F7E56">
              <w:rPr>
                <w:b/>
                <w:sz w:val="20"/>
                <w:szCs w:val="20"/>
                <w:u w:val="single"/>
              </w:rPr>
              <w:lastRenderedPageBreak/>
              <w:t>DISCIPLINARI</w:t>
            </w:r>
            <w:r w:rsidR="009F7E56" w:rsidRPr="009F7E56">
              <w:rPr>
                <w:b/>
                <w:sz w:val="20"/>
                <w:szCs w:val="20"/>
                <w:u w:val="single"/>
              </w:rPr>
              <w:t xml:space="preserve"> E/O</w:t>
            </w:r>
          </w:p>
          <w:p w14:paraId="74350D21" w14:textId="06589671" w:rsidR="00D77672" w:rsidRDefault="00206C65" w:rsidP="009F7E56">
            <w:pPr>
              <w:spacing w:line="276" w:lineRule="auto"/>
              <w:rPr>
                <w:b/>
                <w:sz w:val="20"/>
                <w:szCs w:val="20"/>
                <w:u w:val="single"/>
              </w:rPr>
            </w:pPr>
            <w:r w:rsidRPr="009F7E56">
              <w:rPr>
                <w:b/>
                <w:sz w:val="20"/>
                <w:szCs w:val="20"/>
                <w:u w:val="single"/>
              </w:rPr>
              <w:t xml:space="preserve">AL PIU’ </w:t>
            </w:r>
            <w:r w:rsidR="00AD05F4" w:rsidRPr="009F7E56">
              <w:rPr>
                <w:b/>
                <w:sz w:val="20"/>
                <w:szCs w:val="20"/>
                <w:u w:val="single"/>
              </w:rPr>
              <w:t xml:space="preserve">N.1 PROVVEDIMENTO DI ALLONTANAMENTI DALLA SCUOLA PER UN PERIODO NON SUPERIORE A </w:t>
            </w:r>
            <w:r w:rsidR="003A72B6">
              <w:rPr>
                <w:b/>
                <w:sz w:val="20"/>
                <w:szCs w:val="20"/>
                <w:u w:val="single"/>
              </w:rPr>
              <w:t>10</w:t>
            </w:r>
            <w:r w:rsidR="00AD05F4" w:rsidRPr="009F7E56">
              <w:rPr>
                <w:b/>
                <w:sz w:val="20"/>
                <w:szCs w:val="20"/>
                <w:u w:val="single"/>
              </w:rPr>
              <w:t xml:space="preserve"> GIORNI</w:t>
            </w:r>
          </w:p>
          <w:p w14:paraId="687734A3" w14:textId="77777777" w:rsidR="00BD4EBF" w:rsidRDefault="003E7BD9" w:rsidP="009F7E56">
            <w:pPr>
              <w:spacing w:line="276" w:lineRule="auto"/>
              <w:rPr>
                <w:b/>
                <w:sz w:val="20"/>
                <w:szCs w:val="20"/>
              </w:rPr>
            </w:pPr>
            <w:r>
              <w:rPr>
                <w:b/>
                <w:sz w:val="20"/>
                <w:szCs w:val="20"/>
              </w:rPr>
              <w:t>E/O</w:t>
            </w:r>
          </w:p>
          <w:p w14:paraId="61A0CC72" w14:textId="3098941F" w:rsidR="003E7BD9" w:rsidRDefault="003E7BD9" w:rsidP="009F7E56">
            <w:pPr>
              <w:spacing w:line="276" w:lineRule="auto"/>
              <w:rPr>
                <w:b/>
                <w:sz w:val="20"/>
                <w:szCs w:val="20"/>
              </w:rPr>
            </w:pPr>
            <w:r w:rsidRPr="003E7BD9">
              <w:rPr>
                <w:b/>
                <w:sz w:val="20"/>
                <w:szCs w:val="20"/>
              </w:rPr>
              <w:t>ESCLUSIONE DI BENEFICI (partecipazione a gare, visite, viaggi d’istruzione, agevolazioni economiche ecc.).</w:t>
            </w:r>
          </w:p>
        </w:tc>
      </w:tr>
      <w:tr w:rsidR="00D77672" w14:paraId="27B0A55A" w14:textId="77777777">
        <w:trPr>
          <w:trHeight w:val="287"/>
        </w:trPr>
        <w:tc>
          <w:tcPr>
            <w:tcW w:w="987" w:type="dxa"/>
          </w:tcPr>
          <w:p w14:paraId="781030FF" w14:textId="77777777" w:rsidR="00D77672" w:rsidRDefault="00AD05F4">
            <w:pPr>
              <w:rPr>
                <w:b/>
                <w:sz w:val="32"/>
                <w:szCs w:val="32"/>
              </w:rPr>
            </w:pPr>
            <w:r>
              <w:rPr>
                <w:b/>
                <w:sz w:val="32"/>
                <w:szCs w:val="32"/>
              </w:rPr>
              <w:lastRenderedPageBreak/>
              <w:t>6</w:t>
            </w:r>
          </w:p>
        </w:tc>
        <w:tc>
          <w:tcPr>
            <w:tcW w:w="1278" w:type="dxa"/>
          </w:tcPr>
          <w:p w14:paraId="2034B048" w14:textId="77777777" w:rsidR="00D77672" w:rsidRDefault="00AD05F4">
            <w:pPr>
              <w:jc w:val="both"/>
              <w:rPr>
                <w:sz w:val="20"/>
                <w:szCs w:val="20"/>
              </w:rPr>
            </w:pPr>
            <w:r>
              <w:rPr>
                <w:sz w:val="20"/>
                <w:szCs w:val="20"/>
              </w:rPr>
              <w:t xml:space="preserve">1.Partecipazione passiva e mirata alle attività scolastiche, non fornisce contributi personali. </w:t>
            </w:r>
          </w:p>
          <w:p w14:paraId="205B878F" w14:textId="77777777" w:rsidR="00D77672" w:rsidRDefault="00AD05F4">
            <w:pPr>
              <w:jc w:val="both"/>
              <w:rPr>
                <w:sz w:val="20"/>
                <w:szCs w:val="20"/>
              </w:rPr>
            </w:pPr>
            <w:r>
              <w:rPr>
                <w:sz w:val="20"/>
                <w:szCs w:val="20"/>
              </w:rPr>
              <w:t>2.Atteggiamento di disturbo durante le lezioni.</w:t>
            </w:r>
          </w:p>
          <w:p w14:paraId="726C44C6"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3E97593D" w14:textId="77777777" w:rsidR="00D77672" w:rsidRDefault="00AD05F4">
            <w:pPr>
              <w:jc w:val="both"/>
              <w:rPr>
                <w:sz w:val="20"/>
                <w:szCs w:val="20"/>
              </w:rPr>
            </w:pPr>
            <w:r>
              <w:rPr>
                <w:sz w:val="20"/>
                <w:szCs w:val="20"/>
              </w:rPr>
              <w:t>4.Sufficiente consapevolezza civica e responsabilit</w:t>
            </w:r>
            <w:r>
              <w:rPr>
                <w:sz w:val="20"/>
                <w:szCs w:val="20"/>
              </w:rPr>
              <w:lastRenderedPageBreak/>
              <w:t>à durante le attività didattiche: progetti, viaggi, visite, percorso PCTO, manifestazioni, convegni …</w:t>
            </w:r>
          </w:p>
          <w:p w14:paraId="4F4755FF" w14:textId="77777777" w:rsidR="00D77672" w:rsidRDefault="00D77672">
            <w:pPr>
              <w:rPr>
                <w:b/>
                <w:sz w:val="20"/>
                <w:szCs w:val="20"/>
              </w:rPr>
            </w:pPr>
          </w:p>
        </w:tc>
        <w:tc>
          <w:tcPr>
            <w:tcW w:w="1419" w:type="dxa"/>
          </w:tcPr>
          <w:p w14:paraId="7EBAF37F" w14:textId="77777777" w:rsidR="00D77672" w:rsidRDefault="00AD05F4">
            <w:pPr>
              <w:jc w:val="both"/>
              <w:rPr>
                <w:sz w:val="20"/>
                <w:szCs w:val="20"/>
              </w:rPr>
            </w:pPr>
            <w:r>
              <w:rPr>
                <w:sz w:val="20"/>
                <w:szCs w:val="20"/>
              </w:rPr>
              <w:lastRenderedPageBreak/>
              <w:t>5.Mancanza di rispetto verso i compagni e/o il personale scolastico e/o le idee altrui.</w:t>
            </w:r>
          </w:p>
          <w:p w14:paraId="651C4380" w14:textId="77777777" w:rsidR="00D77672" w:rsidRDefault="00AD05F4">
            <w:pPr>
              <w:rPr>
                <w:sz w:val="20"/>
                <w:szCs w:val="20"/>
              </w:rPr>
            </w:pPr>
            <w:r>
              <w:rPr>
                <w:sz w:val="20"/>
                <w:szCs w:val="20"/>
              </w:rPr>
              <w:t>6.Assenza di condivisione   del materiale reperito o elaborato dallo studente.</w:t>
            </w:r>
          </w:p>
          <w:p w14:paraId="085662CA" w14:textId="77777777" w:rsidR="00D77672" w:rsidRDefault="00AD05F4">
            <w:pPr>
              <w:rPr>
                <w:sz w:val="20"/>
                <w:szCs w:val="20"/>
              </w:rPr>
            </w:pPr>
            <w:r>
              <w:rPr>
                <w:sz w:val="20"/>
                <w:szCs w:val="20"/>
              </w:rPr>
              <w:t>7.Partecipazione assente o molto rara alle attività nel gruppo classe</w:t>
            </w:r>
          </w:p>
          <w:p w14:paraId="75189853" w14:textId="77777777" w:rsidR="00D77672" w:rsidRDefault="00D77672">
            <w:pPr>
              <w:rPr>
                <w:b/>
                <w:sz w:val="20"/>
                <w:szCs w:val="20"/>
              </w:rPr>
            </w:pPr>
          </w:p>
        </w:tc>
        <w:tc>
          <w:tcPr>
            <w:tcW w:w="1559" w:type="dxa"/>
          </w:tcPr>
          <w:p w14:paraId="4B98AA27" w14:textId="77777777" w:rsidR="00D77672" w:rsidRDefault="00AD05F4">
            <w:pPr>
              <w:jc w:val="both"/>
              <w:rPr>
                <w:sz w:val="20"/>
                <w:szCs w:val="20"/>
              </w:rPr>
            </w:pPr>
            <w:r>
              <w:rPr>
                <w:sz w:val="20"/>
                <w:szCs w:val="20"/>
              </w:rPr>
              <w:t>8.Assolvimento delle consegne dei compiti saltuario.</w:t>
            </w:r>
          </w:p>
          <w:p w14:paraId="3AC479B4" w14:textId="77777777" w:rsidR="00D77672" w:rsidRDefault="00AD05F4">
            <w:pPr>
              <w:jc w:val="both"/>
              <w:rPr>
                <w:sz w:val="20"/>
                <w:szCs w:val="20"/>
              </w:rPr>
            </w:pPr>
            <w:r>
              <w:rPr>
                <w:sz w:val="20"/>
                <w:szCs w:val="20"/>
              </w:rPr>
              <w:t>Comportamenti scorretti durante le prove di verifica.</w:t>
            </w:r>
          </w:p>
          <w:p w14:paraId="1E7DB892" w14:textId="77777777" w:rsidR="00D77672" w:rsidRDefault="00D77672">
            <w:pPr>
              <w:rPr>
                <w:b/>
                <w:sz w:val="20"/>
                <w:szCs w:val="20"/>
              </w:rPr>
            </w:pPr>
          </w:p>
        </w:tc>
        <w:tc>
          <w:tcPr>
            <w:tcW w:w="1281" w:type="dxa"/>
          </w:tcPr>
          <w:p w14:paraId="581E8C22" w14:textId="77777777" w:rsidR="00D77672" w:rsidRDefault="00AD05F4">
            <w:pPr>
              <w:rPr>
                <w:sz w:val="20"/>
                <w:szCs w:val="20"/>
              </w:rPr>
            </w:pPr>
            <w:proofErr w:type="gramStart"/>
            <w:r>
              <w:rPr>
                <w:sz w:val="20"/>
                <w:szCs w:val="20"/>
              </w:rPr>
              <w:t>9,Mancanza</w:t>
            </w:r>
            <w:proofErr w:type="gramEnd"/>
            <w:r>
              <w:rPr>
                <w:sz w:val="20"/>
                <w:szCs w:val="20"/>
              </w:rPr>
              <w:t xml:space="preserve"> di rispetto dell’integrità delle strutture e degli spazi, comportamento inadeguato relativamente alla raccolta differenziata. </w:t>
            </w:r>
          </w:p>
          <w:p w14:paraId="26F2DF0D" w14:textId="77777777" w:rsidR="00D77672" w:rsidRDefault="00AD05F4">
            <w:pPr>
              <w:rPr>
                <w:sz w:val="20"/>
                <w:szCs w:val="20"/>
              </w:rPr>
            </w:pPr>
            <w:r>
              <w:rPr>
                <w:sz w:val="20"/>
                <w:szCs w:val="20"/>
              </w:rPr>
              <w:t>10.Uso raramente appropriato delle nuove tecnologie</w:t>
            </w:r>
          </w:p>
          <w:p w14:paraId="4E63C260" w14:textId="77777777" w:rsidR="00D77672" w:rsidRDefault="00D77672">
            <w:pPr>
              <w:rPr>
                <w:b/>
                <w:sz w:val="20"/>
                <w:szCs w:val="20"/>
              </w:rPr>
            </w:pPr>
          </w:p>
        </w:tc>
        <w:tc>
          <w:tcPr>
            <w:tcW w:w="1562" w:type="dxa"/>
          </w:tcPr>
          <w:p w14:paraId="6424AFBE" w14:textId="77777777" w:rsidR="00D77672" w:rsidRDefault="00AD05F4">
            <w:pPr>
              <w:rPr>
                <w:sz w:val="20"/>
                <w:szCs w:val="20"/>
              </w:rPr>
            </w:pPr>
            <w:r>
              <w:rPr>
                <w:sz w:val="20"/>
                <w:szCs w:val="20"/>
              </w:rPr>
              <w:t xml:space="preserve">11.Frequenza non sempre regolare. </w:t>
            </w:r>
          </w:p>
          <w:p w14:paraId="6E77082D" w14:textId="77777777" w:rsidR="00D77672" w:rsidRDefault="00AD05F4">
            <w:pPr>
              <w:rPr>
                <w:sz w:val="20"/>
                <w:szCs w:val="20"/>
              </w:rPr>
            </w:pPr>
            <w:r>
              <w:rPr>
                <w:sz w:val="20"/>
                <w:szCs w:val="20"/>
              </w:rPr>
              <w:t>12.Ripetuti ritardi ed uscite anticipate.</w:t>
            </w:r>
          </w:p>
          <w:p w14:paraId="6781A5B9" w14:textId="77777777" w:rsidR="00D77672" w:rsidRDefault="00AD05F4">
            <w:pPr>
              <w:rPr>
                <w:sz w:val="20"/>
                <w:szCs w:val="20"/>
              </w:rPr>
            </w:pPr>
            <w:r>
              <w:rPr>
                <w:sz w:val="20"/>
                <w:szCs w:val="20"/>
              </w:rPr>
              <w:t xml:space="preserve">13.Assenze e ritardi numerosi o strategici non giustificati regolarmente. </w:t>
            </w:r>
          </w:p>
          <w:p w14:paraId="73BFA250" w14:textId="77777777" w:rsidR="00D77672" w:rsidRDefault="00D77672">
            <w:pPr>
              <w:rPr>
                <w:b/>
                <w:sz w:val="20"/>
                <w:szCs w:val="20"/>
              </w:rPr>
            </w:pPr>
          </w:p>
        </w:tc>
        <w:tc>
          <w:tcPr>
            <w:tcW w:w="1714" w:type="dxa"/>
          </w:tcPr>
          <w:p w14:paraId="63C33246" w14:textId="7D78719F" w:rsidR="00D77672" w:rsidRPr="008B7605" w:rsidRDefault="00AD05F4" w:rsidP="008B7605">
            <w:pPr>
              <w:spacing w:line="276" w:lineRule="auto"/>
              <w:rPr>
                <w:b/>
                <w:sz w:val="20"/>
                <w:szCs w:val="20"/>
                <w:u w:val="single"/>
              </w:rPr>
            </w:pPr>
            <w:r w:rsidRPr="008B7605">
              <w:rPr>
                <w:b/>
                <w:sz w:val="20"/>
                <w:szCs w:val="20"/>
                <w:u w:val="single"/>
              </w:rPr>
              <w:t xml:space="preserve">PIÙ DI N.1 PROVVEDIMENTO DI ALLONTANAMENTO DALLA SCUOLA PER UN PERIODO NON SUPERIORE A </w:t>
            </w:r>
            <w:r w:rsidR="00EC53B6" w:rsidRPr="008B7605">
              <w:rPr>
                <w:b/>
                <w:sz w:val="20"/>
                <w:szCs w:val="20"/>
                <w:u w:val="single"/>
              </w:rPr>
              <w:t>10</w:t>
            </w:r>
            <w:r w:rsidRPr="008B7605">
              <w:rPr>
                <w:b/>
                <w:sz w:val="20"/>
                <w:szCs w:val="20"/>
                <w:u w:val="single"/>
              </w:rPr>
              <w:t xml:space="preserve"> GIORNI </w:t>
            </w:r>
          </w:p>
          <w:p w14:paraId="526C817E" w14:textId="379625C9" w:rsidR="00D77672" w:rsidRPr="008B7605" w:rsidRDefault="00AD05F4" w:rsidP="008B7605">
            <w:pPr>
              <w:spacing w:line="276" w:lineRule="auto"/>
              <w:rPr>
                <w:b/>
                <w:sz w:val="20"/>
                <w:szCs w:val="20"/>
                <w:u w:val="single"/>
              </w:rPr>
            </w:pPr>
            <w:r w:rsidRPr="008B7605">
              <w:rPr>
                <w:b/>
                <w:sz w:val="20"/>
                <w:szCs w:val="20"/>
                <w:u w:val="single"/>
              </w:rPr>
              <w:t xml:space="preserve">E/O </w:t>
            </w:r>
            <w:r w:rsidR="00EC53B6" w:rsidRPr="008B7605">
              <w:rPr>
                <w:b/>
                <w:sz w:val="20"/>
                <w:szCs w:val="20"/>
                <w:u w:val="single"/>
              </w:rPr>
              <w:t xml:space="preserve">AL PIU’ </w:t>
            </w:r>
            <w:r w:rsidRPr="008B7605">
              <w:rPr>
                <w:b/>
                <w:sz w:val="20"/>
                <w:szCs w:val="20"/>
                <w:u w:val="single"/>
              </w:rPr>
              <w:t xml:space="preserve">N.1 ALLONTANAMENTO DALLA SCUOLA PER UN PERIODO COMPRESO TRA </w:t>
            </w:r>
            <w:r w:rsidR="00EC53B6" w:rsidRPr="008B7605">
              <w:rPr>
                <w:b/>
                <w:sz w:val="20"/>
                <w:szCs w:val="20"/>
                <w:u w:val="single"/>
              </w:rPr>
              <w:t>10</w:t>
            </w:r>
            <w:r w:rsidRPr="008B7605">
              <w:rPr>
                <w:b/>
                <w:sz w:val="20"/>
                <w:szCs w:val="20"/>
                <w:u w:val="single"/>
              </w:rPr>
              <w:t xml:space="preserve"> E 15 GIORNI</w:t>
            </w:r>
          </w:p>
        </w:tc>
      </w:tr>
      <w:tr w:rsidR="00D77672" w14:paraId="21B1440C" w14:textId="77777777">
        <w:trPr>
          <w:trHeight w:val="287"/>
        </w:trPr>
        <w:tc>
          <w:tcPr>
            <w:tcW w:w="987" w:type="dxa"/>
          </w:tcPr>
          <w:p w14:paraId="3EC43AB9" w14:textId="77777777" w:rsidR="00D77672" w:rsidRDefault="00AD05F4">
            <w:pPr>
              <w:rPr>
                <w:b/>
                <w:sz w:val="32"/>
                <w:szCs w:val="32"/>
              </w:rPr>
            </w:pPr>
            <w:r>
              <w:rPr>
                <w:b/>
                <w:sz w:val="32"/>
                <w:szCs w:val="32"/>
              </w:rPr>
              <w:t>5</w:t>
            </w:r>
          </w:p>
        </w:tc>
        <w:tc>
          <w:tcPr>
            <w:tcW w:w="7099" w:type="dxa"/>
            <w:gridSpan w:val="5"/>
          </w:tcPr>
          <w:p w14:paraId="090D9A8F" w14:textId="77777777" w:rsidR="00D77672" w:rsidRDefault="00AD05F4">
            <w:pPr>
              <w:jc w:val="both"/>
              <w:rPr>
                <w:sz w:val="22"/>
                <w:szCs w:val="22"/>
              </w:rPr>
            </w:pPr>
            <w:r>
              <w:rPr>
                <w:sz w:val="22"/>
                <w:szCs w:val="22"/>
              </w:rPr>
              <w:t>Qualora si verifichino le condizioni previste dal comma 2 dell’art.7 del DPR 122/09</w:t>
            </w:r>
          </w:p>
          <w:p w14:paraId="69EF2122" w14:textId="77777777" w:rsidR="00D77672" w:rsidRDefault="00D77672">
            <w:pPr>
              <w:rPr>
                <w:b/>
                <w:sz w:val="20"/>
                <w:szCs w:val="20"/>
              </w:rPr>
            </w:pPr>
          </w:p>
        </w:tc>
        <w:tc>
          <w:tcPr>
            <w:tcW w:w="1714" w:type="dxa"/>
          </w:tcPr>
          <w:p w14:paraId="666DFA49" w14:textId="2BEBCDEE" w:rsidR="00D77672" w:rsidRPr="00E517EE" w:rsidRDefault="00AD05F4" w:rsidP="00E517EE">
            <w:pPr>
              <w:spacing w:line="276" w:lineRule="auto"/>
              <w:rPr>
                <w:b/>
                <w:sz w:val="20"/>
                <w:szCs w:val="20"/>
                <w:u w:val="single"/>
              </w:rPr>
            </w:pPr>
            <w:r w:rsidRPr="00E517EE">
              <w:rPr>
                <w:b/>
                <w:sz w:val="20"/>
                <w:szCs w:val="20"/>
                <w:u w:val="single"/>
              </w:rPr>
              <w:t xml:space="preserve">PIU’ DI N.1 PROVVEDIMENTO DI ALLONTANAMENTO </w:t>
            </w:r>
            <w:r w:rsidR="008B7605" w:rsidRPr="00E517EE">
              <w:rPr>
                <w:b/>
                <w:sz w:val="20"/>
                <w:szCs w:val="20"/>
                <w:u w:val="single"/>
              </w:rPr>
              <w:t>DALLA SCUOLA PER UN PERIODO COMPRESO TRA 10 E 15 GIORNI</w:t>
            </w:r>
          </w:p>
          <w:p w14:paraId="2427B0AB" w14:textId="63D406FC" w:rsidR="00D77672" w:rsidRDefault="00AD05F4" w:rsidP="00E517EE">
            <w:pPr>
              <w:spacing w:line="276" w:lineRule="auto"/>
              <w:rPr>
                <w:b/>
                <w:sz w:val="20"/>
                <w:szCs w:val="20"/>
              </w:rPr>
            </w:pPr>
            <w:r w:rsidRPr="00E517EE">
              <w:rPr>
                <w:b/>
                <w:sz w:val="20"/>
                <w:szCs w:val="20"/>
                <w:u w:val="single"/>
              </w:rPr>
              <w:t xml:space="preserve">O N.1 PROVVEDIMENTO </w:t>
            </w:r>
            <w:proofErr w:type="gramStart"/>
            <w:r w:rsidRPr="00E517EE">
              <w:rPr>
                <w:b/>
                <w:sz w:val="20"/>
                <w:szCs w:val="20"/>
                <w:u w:val="single"/>
              </w:rPr>
              <w:t>DI  ALLONTANAMENTO</w:t>
            </w:r>
            <w:proofErr w:type="gramEnd"/>
            <w:r w:rsidRPr="00E517EE">
              <w:rPr>
                <w:b/>
                <w:sz w:val="20"/>
                <w:szCs w:val="20"/>
                <w:u w:val="single"/>
              </w:rPr>
              <w:t xml:space="preserve"> </w:t>
            </w:r>
            <w:r w:rsidR="00DA51F0" w:rsidRPr="00E517EE">
              <w:rPr>
                <w:b/>
                <w:sz w:val="20"/>
                <w:szCs w:val="20"/>
                <w:u w:val="single"/>
              </w:rPr>
              <w:t>DALLA SCUOLA PER UN PERIODO SUPERIORE A 15 GIORNI</w:t>
            </w:r>
          </w:p>
        </w:tc>
      </w:tr>
    </w:tbl>
    <w:p w14:paraId="288C557B" w14:textId="77777777" w:rsidR="00D77672" w:rsidRDefault="00D77672">
      <w:pPr>
        <w:rPr>
          <w:b/>
          <w:sz w:val="36"/>
          <w:szCs w:val="36"/>
        </w:rPr>
      </w:pPr>
    </w:p>
    <w:p w14:paraId="2AB81059" w14:textId="33F50EB6" w:rsidR="00D77672" w:rsidRDefault="00AD05F4">
      <w:pPr>
        <w:jc w:val="both"/>
      </w:pPr>
      <w:r>
        <w:rPr>
          <w:u w:val="single"/>
        </w:rPr>
        <w:t>Nota bene</w:t>
      </w:r>
      <w:r>
        <w:t xml:space="preserve">: per l’attribuzione del voto di comportamento dal sex in poi deve essere riscontrato un numero </w:t>
      </w:r>
      <w:r>
        <w:rPr>
          <w:b/>
          <w:u w:val="single"/>
        </w:rPr>
        <w:t>maggiore o uguale a sette</w:t>
      </w:r>
      <w:r>
        <w:rPr>
          <w:b/>
          <w:color w:val="FF0000"/>
          <w:u w:val="single"/>
        </w:rPr>
        <w:t xml:space="preserve"> </w:t>
      </w:r>
      <w:r>
        <w:rPr>
          <w:b/>
          <w:color w:val="000000"/>
          <w:u w:val="single"/>
        </w:rPr>
        <w:t>d</w:t>
      </w:r>
      <w:r>
        <w:rPr>
          <w:b/>
          <w:u w:val="single"/>
        </w:rPr>
        <w:t>ei parametri</w:t>
      </w:r>
      <w:r>
        <w:t xml:space="preserve"> dei singoli profili sopra riportati</w:t>
      </w:r>
      <w:r w:rsidR="00E517EE">
        <w:t>.</w:t>
      </w:r>
    </w:p>
    <w:p w14:paraId="69A98793" w14:textId="77777777" w:rsidR="009F3545" w:rsidRDefault="009F3545">
      <w:pPr>
        <w:jc w:val="both"/>
        <w:rPr>
          <w:bCs/>
          <w:color w:val="000000"/>
        </w:rPr>
      </w:pPr>
    </w:p>
    <w:p w14:paraId="7257F6CD" w14:textId="081A443B" w:rsidR="00D77672" w:rsidRDefault="00F76948">
      <w:pPr>
        <w:jc w:val="both"/>
        <w:rPr>
          <w:bCs/>
          <w:color w:val="000000"/>
        </w:rPr>
      </w:pPr>
      <w:r>
        <w:rPr>
          <w:bCs/>
          <w:color w:val="000000"/>
        </w:rPr>
        <w:t>Per uno studente, in</w:t>
      </w:r>
      <w:r w:rsidR="00AD05F4">
        <w:rPr>
          <w:bCs/>
          <w:color w:val="000000"/>
        </w:rPr>
        <w:t xml:space="preserve"> presenza </w:t>
      </w:r>
      <w:r w:rsidR="00E517EE">
        <w:rPr>
          <w:bCs/>
          <w:color w:val="000000"/>
        </w:rPr>
        <w:t xml:space="preserve">di </w:t>
      </w:r>
      <w:proofErr w:type="gramStart"/>
      <w:r w:rsidR="00E517EE">
        <w:rPr>
          <w:bCs/>
          <w:color w:val="000000"/>
        </w:rPr>
        <w:t>sanzioni</w:t>
      </w:r>
      <w:r w:rsidR="00AD05F4">
        <w:rPr>
          <w:bCs/>
          <w:color w:val="000000"/>
        </w:rPr>
        <w:t xml:space="preserve">, </w:t>
      </w:r>
      <w:r w:rsidR="002E0B9E">
        <w:rPr>
          <w:bCs/>
          <w:color w:val="000000"/>
        </w:rPr>
        <w:t xml:space="preserve"> l’attribuzione</w:t>
      </w:r>
      <w:proofErr w:type="gramEnd"/>
      <w:r w:rsidR="002E0B9E">
        <w:rPr>
          <w:bCs/>
          <w:color w:val="000000"/>
        </w:rPr>
        <w:t xml:space="preserve"> del voto di comportamento terrà </w:t>
      </w:r>
      <w:r w:rsidR="00AD05F4">
        <w:rPr>
          <w:bCs/>
          <w:color w:val="000000"/>
        </w:rPr>
        <w:t xml:space="preserve"> conto  </w:t>
      </w:r>
      <w:r w:rsidR="00BA3959">
        <w:rPr>
          <w:bCs/>
          <w:color w:val="000000"/>
        </w:rPr>
        <w:t xml:space="preserve">del percorso di consapevolezza  </w:t>
      </w:r>
      <w:r w:rsidR="00D0565F">
        <w:rPr>
          <w:bCs/>
          <w:color w:val="000000"/>
        </w:rPr>
        <w:t>intrapreso dallo studente in relazione al</w:t>
      </w:r>
      <w:r w:rsidR="00BA3959">
        <w:rPr>
          <w:bCs/>
          <w:color w:val="000000"/>
        </w:rPr>
        <w:t xml:space="preserve"> comportamento sbagliato agito  </w:t>
      </w:r>
      <w:r w:rsidR="00D0565F">
        <w:rPr>
          <w:bCs/>
          <w:color w:val="000000"/>
        </w:rPr>
        <w:t xml:space="preserve">che lo ha condotto a ricevere la sanzione disciplinare </w:t>
      </w:r>
      <w:r w:rsidR="00BA3959">
        <w:rPr>
          <w:bCs/>
          <w:color w:val="000000"/>
        </w:rPr>
        <w:t xml:space="preserve"> </w:t>
      </w:r>
      <w:r w:rsidR="002E0B9E">
        <w:rPr>
          <w:bCs/>
          <w:color w:val="000000"/>
        </w:rPr>
        <w:t xml:space="preserve"> e si valuterà il suo </w:t>
      </w:r>
      <w:r w:rsidR="00AD05F4">
        <w:rPr>
          <w:bCs/>
          <w:color w:val="000000"/>
        </w:rPr>
        <w:t xml:space="preserve"> successivo</w:t>
      </w:r>
      <w:r w:rsidR="002E0B9E">
        <w:rPr>
          <w:bCs/>
          <w:color w:val="000000"/>
        </w:rPr>
        <w:t xml:space="preserve"> impegno nel non reiterare gli errori precedentemente commessi. </w:t>
      </w:r>
      <w:r w:rsidR="00227E15">
        <w:rPr>
          <w:bCs/>
          <w:color w:val="000000"/>
        </w:rPr>
        <w:t xml:space="preserve">Ciò detto, se lo studente, dopo le infrazioni </w:t>
      </w:r>
      <w:proofErr w:type="gramStart"/>
      <w:r w:rsidR="00227E15">
        <w:rPr>
          <w:bCs/>
          <w:color w:val="000000"/>
        </w:rPr>
        <w:t xml:space="preserve">commesse,  </w:t>
      </w:r>
      <w:r>
        <w:rPr>
          <w:bCs/>
          <w:color w:val="000000"/>
        </w:rPr>
        <w:t>nel</w:t>
      </w:r>
      <w:proofErr w:type="gramEnd"/>
      <w:r>
        <w:rPr>
          <w:bCs/>
          <w:color w:val="000000"/>
        </w:rPr>
        <w:t xml:space="preserve"> prosieguo del quadrimestre </w:t>
      </w:r>
      <w:r w:rsidR="00F44818">
        <w:rPr>
          <w:bCs/>
          <w:color w:val="000000"/>
        </w:rPr>
        <w:t>e/</w:t>
      </w:r>
      <w:r>
        <w:rPr>
          <w:bCs/>
          <w:color w:val="000000"/>
        </w:rPr>
        <w:t xml:space="preserve">o dell’anno scolastico </w:t>
      </w:r>
      <w:r w:rsidR="00227E15">
        <w:rPr>
          <w:bCs/>
          <w:color w:val="000000"/>
        </w:rPr>
        <w:t xml:space="preserve">dimostra un comportamento rispettoso degli altri e dell’ambiente, </w:t>
      </w:r>
      <w:r>
        <w:rPr>
          <w:bCs/>
          <w:color w:val="000000"/>
        </w:rPr>
        <w:t xml:space="preserve">gli si potrà attribuire un voto di comportamento che prescinde dalle sanzioni che ha ricevuto ma che tenga conto del grado di maturazione </w:t>
      </w:r>
      <w:r w:rsidR="00F44818">
        <w:rPr>
          <w:bCs/>
          <w:color w:val="000000"/>
        </w:rPr>
        <w:t xml:space="preserve">e consapevolezza civica </w:t>
      </w:r>
      <w:r>
        <w:rPr>
          <w:bCs/>
          <w:color w:val="000000"/>
        </w:rPr>
        <w:t>raggiunt</w:t>
      </w:r>
      <w:r w:rsidR="00F44818">
        <w:rPr>
          <w:bCs/>
          <w:color w:val="000000"/>
        </w:rPr>
        <w:t>i</w:t>
      </w:r>
      <w:r>
        <w:rPr>
          <w:bCs/>
          <w:color w:val="000000"/>
        </w:rPr>
        <w:t xml:space="preserve">. </w:t>
      </w:r>
      <w:r w:rsidR="00D0565F">
        <w:rPr>
          <w:bCs/>
          <w:color w:val="000000"/>
        </w:rPr>
        <w:t xml:space="preserve">In altre parole, ciò che si deve valutare non è il singolo episodio ma il percorso di maturazione civica </w:t>
      </w:r>
      <w:r w:rsidR="00BB0805">
        <w:rPr>
          <w:bCs/>
          <w:color w:val="000000"/>
        </w:rPr>
        <w:t>effettuato dallo studente.</w:t>
      </w:r>
    </w:p>
    <w:p w14:paraId="33A419D3" w14:textId="77777777" w:rsidR="00D77672" w:rsidRDefault="00D77672">
      <w:pPr>
        <w:jc w:val="both"/>
        <w:rPr>
          <w:bCs/>
          <w:color w:val="000000"/>
        </w:rPr>
      </w:pPr>
    </w:p>
    <w:p w14:paraId="397F772A" w14:textId="77777777" w:rsidR="00D77672" w:rsidRDefault="00AD05F4">
      <w:pPr>
        <w:rPr>
          <w:b/>
        </w:rPr>
      </w:pPr>
      <w:r>
        <w:rPr>
          <w:bCs/>
          <w:color w:val="000000"/>
        </w:rPr>
        <w:t>Principali riferimenti normativi: Statuto delle studentesse e degli studenti del Presidente della Repubblica 249 del 24/06/1998; Decreto P.R. n.275 dell’8/03/1999; Decreto P.R. n.122 del 22/06/2009; Decreto Lgs.  n.  62 del 13/04/2017; O.M. Prot. 00000011 del 16/05/2020; Legge N.150 del 01/10/2024</w:t>
      </w:r>
    </w:p>
    <w:p w14:paraId="6A0B52FB" w14:textId="77777777" w:rsidR="00D77672" w:rsidRDefault="00D77672"/>
    <w:p w14:paraId="4F7B6763" w14:textId="77777777" w:rsidR="00D77672" w:rsidRDefault="00D77672"/>
    <w:p w14:paraId="4C3A12A3" w14:textId="77777777" w:rsidR="00D77672" w:rsidRDefault="00D77672"/>
    <w:p w14:paraId="0077359B" w14:textId="2F97DB13" w:rsidR="00D77672" w:rsidRDefault="00D77672"/>
    <w:p w14:paraId="7850318E" w14:textId="77777777" w:rsidR="00D77672" w:rsidRDefault="00AD05F4">
      <w:pPr>
        <w:rPr>
          <w:b/>
          <w:bCs/>
          <w:sz w:val="36"/>
          <w:szCs w:val="36"/>
        </w:rPr>
      </w:pPr>
      <w:r>
        <w:rPr>
          <w:b/>
          <w:bCs/>
          <w:sz w:val="36"/>
          <w:szCs w:val="36"/>
        </w:rPr>
        <w:lastRenderedPageBreak/>
        <w:t xml:space="preserve">Parametri valutativi </w:t>
      </w:r>
    </w:p>
    <w:p w14:paraId="378A01E9" w14:textId="77777777" w:rsidR="00D77672" w:rsidRDefault="00D77672">
      <w:pPr>
        <w:rPr>
          <w:b/>
          <w:bCs/>
          <w:sz w:val="36"/>
          <w:szCs w:val="36"/>
        </w:rPr>
      </w:pPr>
    </w:p>
    <w:p w14:paraId="44780742" w14:textId="77777777" w:rsidR="00D77672" w:rsidRDefault="00D77672">
      <w:pPr>
        <w:jc w:val="center"/>
        <w:rPr>
          <w:rFonts w:eastAsia="Calibri"/>
          <w:b/>
          <w:bCs/>
        </w:rPr>
      </w:pPr>
    </w:p>
    <w:p w14:paraId="4BBB50FB" w14:textId="77777777" w:rsidR="00D77672" w:rsidRDefault="00D77672">
      <w:pPr>
        <w:spacing w:line="254" w:lineRule="auto"/>
        <w:rPr>
          <w:rFonts w:eastAsia="Calibri"/>
          <w:b/>
          <w:u w:val="single"/>
        </w:rPr>
      </w:pPr>
    </w:p>
    <w:p w14:paraId="6C1E9D80" w14:textId="77777777" w:rsidR="00D77672" w:rsidRDefault="00AD05F4">
      <w:pPr>
        <w:numPr>
          <w:ilvl w:val="0"/>
          <w:numId w:val="2"/>
        </w:numPr>
        <w:jc w:val="both"/>
        <w:rPr>
          <w:rFonts w:eastAsia="Calibri"/>
        </w:rPr>
      </w:pPr>
      <w:r>
        <w:rPr>
          <w:rFonts w:eastAsia="Calibri"/>
        </w:rPr>
        <w:t xml:space="preserve">Raggiungimento degli obiettivi formativi propri della disciplina; </w:t>
      </w:r>
    </w:p>
    <w:p w14:paraId="6D8D1C0D" w14:textId="77777777" w:rsidR="00D77672" w:rsidRDefault="00AD05F4">
      <w:pPr>
        <w:numPr>
          <w:ilvl w:val="0"/>
          <w:numId w:val="2"/>
        </w:numPr>
        <w:jc w:val="both"/>
        <w:rPr>
          <w:rFonts w:eastAsia="Calibri"/>
        </w:rPr>
      </w:pPr>
      <w:r>
        <w:rPr>
          <w:rFonts w:eastAsia="Calibri"/>
        </w:rPr>
        <w:t>Attenta considerazione dei livelli di partenza e di eventuali progressi conseguiti;</w:t>
      </w:r>
    </w:p>
    <w:p w14:paraId="597A15EF" w14:textId="77777777" w:rsidR="00D77672" w:rsidRDefault="00AD05F4">
      <w:pPr>
        <w:numPr>
          <w:ilvl w:val="0"/>
          <w:numId w:val="2"/>
        </w:numPr>
        <w:jc w:val="both"/>
        <w:rPr>
          <w:rFonts w:eastAsia="Calibri"/>
        </w:rPr>
      </w:pPr>
      <w:r>
        <w:rPr>
          <w:rFonts w:eastAsia="Calibri"/>
        </w:rPr>
        <w:t>Capacità di utilizzazione di un appropriato metodo di studio;</w:t>
      </w:r>
    </w:p>
    <w:p w14:paraId="3BA84B5D" w14:textId="77777777" w:rsidR="00D77672" w:rsidRDefault="00AD05F4">
      <w:pPr>
        <w:numPr>
          <w:ilvl w:val="0"/>
          <w:numId w:val="2"/>
        </w:numPr>
        <w:jc w:val="both"/>
        <w:rPr>
          <w:rFonts w:eastAsia="Calibri"/>
        </w:rPr>
      </w:pPr>
      <w:r>
        <w:rPr>
          <w:rFonts w:eastAsia="Calibri"/>
        </w:rPr>
        <w:t xml:space="preserve">Impegno nello studio individuale e livello di partecipazione all’attività didattica svolta lungo l’intero percorso formativo; </w:t>
      </w:r>
    </w:p>
    <w:p w14:paraId="42600AF2" w14:textId="77777777" w:rsidR="00D77672" w:rsidRDefault="00AD05F4">
      <w:pPr>
        <w:numPr>
          <w:ilvl w:val="0"/>
          <w:numId w:val="2"/>
        </w:numPr>
        <w:jc w:val="both"/>
        <w:rPr>
          <w:rFonts w:eastAsia="Calibri"/>
        </w:rPr>
      </w:pPr>
      <w:r>
        <w:rPr>
          <w:rFonts w:eastAsia="Calibri"/>
        </w:rPr>
        <w:t>Livelli di arrivo e loro adeguatezza o meno agli obiettivi fissati in fase di programmazione;</w:t>
      </w:r>
    </w:p>
    <w:p w14:paraId="7990CFC9" w14:textId="77777777" w:rsidR="00D77672" w:rsidRDefault="00AD05F4">
      <w:pPr>
        <w:numPr>
          <w:ilvl w:val="0"/>
          <w:numId w:val="2"/>
        </w:numPr>
        <w:jc w:val="both"/>
        <w:rPr>
          <w:rFonts w:eastAsia="Calibri"/>
        </w:rPr>
      </w:pPr>
      <w:r>
        <w:rPr>
          <w:rFonts w:eastAsia="Calibri"/>
        </w:rPr>
        <w:t xml:space="preserve">Capacità di recupero, anche alla luce degli interventi di recupero organizzati dalla scuola; </w:t>
      </w:r>
    </w:p>
    <w:p w14:paraId="4380451C" w14:textId="77777777" w:rsidR="00D77672" w:rsidRDefault="00AD05F4">
      <w:pPr>
        <w:numPr>
          <w:ilvl w:val="0"/>
          <w:numId w:val="2"/>
        </w:numPr>
        <w:jc w:val="both"/>
        <w:rPr>
          <w:rFonts w:eastAsia="Calibri"/>
        </w:rPr>
      </w:pPr>
      <w:r>
        <w:rPr>
          <w:rFonts w:eastAsia="Calibri"/>
        </w:rPr>
        <w:t>Capacità ed interessi manifestati in attività curriculari ed extracurriculari</w:t>
      </w:r>
    </w:p>
    <w:p w14:paraId="2AE81D03" w14:textId="77777777" w:rsidR="00D77672" w:rsidRDefault="00D77672">
      <w:pPr>
        <w:ind w:left="502"/>
        <w:jc w:val="both"/>
        <w:rPr>
          <w:rFonts w:eastAsia="Calibri"/>
        </w:rPr>
      </w:pPr>
    </w:p>
    <w:p w14:paraId="25ADCDC3" w14:textId="77777777" w:rsidR="00D77672" w:rsidRDefault="00AD05F4">
      <w:pPr>
        <w:jc w:val="both"/>
        <w:rPr>
          <w:rFonts w:eastAsia="Calibri"/>
        </w:rPr>
      </w:pPr>
      <w:r>
        <w:rPr>
          <w:rFonts w:eastAsia="Calibri"/>
        </w:rPr>
        <w:t>La valutazione finale in ogni disciplina, quindi, si baserà sul profitto dello studente, desumibile dagli esiti delle prove scritte, orali, pratiche, grafiche e scritto-grafiche ed altre forme di accertamento della preparazione degli studenti a casa e/o a scuola e terrà conto altresì dei parametri valutativi come sopra esplicitati.</w:t>
      </w:r>
    </w:p>
    <w:p w14:paraId="17BB8B3B" w14:textId="77777777" w:rsidR="00D77672" w:rsidRDefault="00D77672">
      <w:pPr>
        <w:jc w:val="both"/>
        <w:rPr>
          <w:rFonts w:eastAsia="Calibri"/>
        </w:rPr>
      </w:pPr>
    </w:p>
    <w:p w14:paraId="10D924A9" w14:textId="77777777" w:rsidR="00D77672" w:rsidRDefault="00AD05F4">
      <w:pPr>
        <w:jc w:val="both"/>
        <w:rPr>
          <w:b/>
          <w:bCs/>
          <w:sz w:val="36"/>
          <w:szCs w:val="36"/>
        </w:rPr>
      </w:pPr>
      <w:r>
        <w:rPr>
          <w:b/>
          <w:bCs/>
          <w:sz w:val="36"/>
          <w:szCs w:val="36"/>
        </w:rPr>
        <w:t>Criteri di ammissione/non ammissione alla classe successiva</w:t>
      </w:r>
    </w:p>
    <w:p w14:paraId="75603325" w14:textId="77777777" w:rsidR="00D77672" w:rsidRDefault="00D77672">
      <w:pPr>
        <w:jc w:val="both"/>
        <w:rPr>
          <w:rFonts w:eastAsia="Calibri"/>
        </w:rPr>
      </w:pPr>
    </w:p>
    <w:p w14:paraId="069704C9" w14:textId="77777777" w:rsidR="00D77672" w:rsidRDefault="00AD05F4">
      <w:pPr>
        <w:spacing w:line="254" w:lineRule="auto"/>
        <w:jc w:val="both"/>
        <w:rPr>
          <w:rFonts w:eastAsia="Calibri"/>
          <w:b/>
          <w:sz w:val="28"/>
          <w:szCs w:val="28"/>
          <w:u w:val="single"/>
        </w:rPr>
      </w:pPr>
      <w:r>
        <w:rPr>
          <w:rFonts w:eastAsia="Calibri"/>
          <w:b/>
          <w:sz w:val="28"/>
          <w:szCs w:val="28"/>
          <w:u w:val="single"/>
        </w:rPr>
        <w:t xml:space="preserve">per le classi 1^-2^-3^-4^ per quanto attiene la sola parte valutativa </w:t>
      </w:r>
    </w:p>
    <w:p w14:paraId="6A9F4DB0" w14:textId="77777777" w:rsidR="00D77672" w:rsidRDefault="00D77672">
      <w:pPr>
        <w:spacing w:line="254" w:lineRule="auto"/>
        <w:jc w:val="both"/>
        <w:rPr>
          <w:rFonts w:eastAsia="Calibri"/>
          <w:b/>
          <w:sz w:val="28"/>
          <w:szCs w:val="28"/>
          <w:u w:val="single"/>
        </w:rPr>
      </w:pPr>
    </w:p>
    <w:p w14:paraId="7C743B64" w14:textId="77777777" w:rsidR="00D77672" w:rsidRDefault="00AD05F4">
      <w:pPr>
        <w:jc w:val="both"/>
        <w:rPr>
          <w:rFonts w:eastAsia="Calibri"/>
        </w:rPr>
      </w:pPr>
      <w:r>
        <w:rPr>
          <w:rFonts w:eastAsia="Calibri"/>
        </w:rPr>
        <w:t xml:space="preserve">In base al dettato normativo del comma 5 dell’art. 4 del D.P.R. 122/09, viene ammesso alla classe successiva lo studente che, in sede di scrutinio finale, consegua un </w:t>
      </w:r>
      <w:r>
        <w:rPr>
          <w:rFonts w:eastAsia="Calibri"/>
          <w:b/>
          <w:bCs/>
          <w:u w:val="single"/>
        </w:rPr>
        <w:t>voto di comportamento non inferiore a sei decim</w:t>
      </w:r>
      <w:r>
        <w:rPr>
          <w:rFonts w:eastAsia="Calibri"/>
        </w:rPr>
        <w:t xml:space="preserve">i e che riporti una valutazione almeno sufficiente in tutte le discipline del curricolo (votazione di almeno sei decimi in ciascuna disciplina). </w:t>
      </w:r>
    </w:p>
    <w:p w14:paraId="12175F18" w14:textId="77777777" w:rsidR="00D77672" w:rsidRDefault="00D77672">
      <w:pPr>
        <w:jc w:val="both"/>
        <w:rPr>
          <w:rFonts w:eastAsia="Calibri"/>
        </w:rPr>
      </w:pPr>
    </w:p>
    <w:p w14:paraId="25A7E79F" w14:textId="77777777" w:rsidR="00D77672" w:rsidRDefault="00AD05F4">
      <w:pPr>
        <w:jc w:val="both"/>
        <w:rPr>
          <w:rFonts w:eastAsia="Calibri"/>
        </w:rPr>
      </w:pPr>
      <w:r>
        <w:rPr>
          <w:rFonts w:eastAsia="Calibri"/>
        </w:rPr>
        <w:t xml:space="preserve">In presenza di un </w:t>
      </w:r>
      <w:r>
        <w:rPr>
          <w:rFonts w:eastAsia="Calibri"/>
          <w:b/>
          <w:bCs/>
        </w:rPr>
        <w:t>voto di comportamento inferiore a 6</w:t>
      </w:r>
      <w:r>
        <w:rPr>
          <w:rFonts w:eastAsia="Calibri"/>
        </w:rPr>
        <w:t>, qualunque siano i voti disciplinari, l’allievo non è ammesso alla classe successiva.</w:t>
      </w:r>
    </w:p>
    <w:p w14:paraId="356D98AD" w14:textId="77777777" w:rsidR="00D77672" w:rsidRDefault="00D77672">
      <w:pPr>
        <w:jc w:val="both"/>
        <w:rPr>
          <w:rFonts w:eastAsia="Calibri"/>
        </w:rPr>
      </w:pPr>
    </w:p>
    <w:p w14:paraId="4886FD7D" w14:textId="77777777" w:rsidR="00D77672" w:rsidRDefault="00AD05F4">
      <w:pPr>
        <w:jc w:val="both"/>
        <w:rPr>
          <w:rFonts w:eastAsia="Calibri"/>
        </w:rPr>
      </w:pPr>
      <w:r>
        <w:rPr>
          <w:rFonts w:eastAsia="Calibri"/>
        </w:rPr>
        <w:t xml:space="preserve">Nel caso in cui per uno studente si registrino una o più votazioni disciplinari inferiori a 6 in seno allo scrutinio finale relativo al 2° Quadrimestre, </w:t>
      </w:r>
      <w:r>
        <w:rPr>
          <w:rFonts w:eastAsia="Calibri"/>
          <w:u w:val="single"/>
        </w:rPr>
        <w:t>fermo restando un voto di comportamento maggiore o uguale a 6</w:t>
      </w:r>
      <w:r>
        <w:rPr>
          <w:rFonts w:eastAsia="Calibri"/>
        </w:rPr>
        <w:t xml:space="preserve">, si differenziano i seguenti casi: </w:t>
      </w:r>
    </w:p>
    <w:p w14:paraId="7DB779AD" w14:textId="77777777" w:rsidR="00D77672" w:rsidRDefault="00D77672">
      <w:pPr>
        <w:jc w:val="both"/>
        <w:rPr>
          <w:rFonts w:eastAsia="Calibri"/>
        </w:rPr>
      </w:pPr>
    </w:p>
    <w:p w14:paraId="02C3D6D1" w14:textId="77777777" w:rsidR="00D77672" w:rsidRDefault="00AD05F4">
      <w:pPr>
        <w:pStyle w:val="Paragrafoelenco"/>
        <w:numPr>
          <w:ilvl w:val="0"/>
          <w:numId w:val="3"/>
        </w:numPr>
        <w:jc w:val="both"/>
        <w:rPr>
          <w:rFonts w:eastAsia="Calibri"/>
        </w:rPr>
      </w:pPr>
      <w:r>
        <w:rPr>
          <w:rFonts w:eastAsia="Calibri"/>
        </w:rPr>
        <w:t xml:space="preserve">In presenza di massimo 3 votazioni inferiori a 6, indipendentemente dal voto numerico riportato per dette insufficienze in sede di scrutinio finale relativo al 2° Quadrimestre, si procede, per lo studente, alla </w:t>
      </w:r>
      <w:r>
        <w:rPr>
          <w:rFonts w:eastAsia="Calibri"/>
          <w:b/>
          <w:bCs/>
        </w:rPr>
        <w:t>sospensione del giudizio</w:t>
      </w:r>
      <w:r>
        <w:rPr>
          <w:rFonts w:eastAsia="Calibri"/>
        </w:rPr>
        <w:t xml:space="preserve"> per le discipline per le quali l’allievo ha registrato le predette valutazioni insufficienti. In presenza di una valutazione </w:t>
      </w:r>
      <w:r>
        <w:rPr>
          <w:rFonts w:eastAsia="Calibri"/>
          <w:b/>
          <w:bCs/>
        </w:rPr>
        <w:t>pari a 6/10 nel comportamento</w:t>
      </w:r>
      <w:r>
        <w:rPr>
          <w:rFonts w:eastAsia="Calibri"/>
        </w:rPr>
        <w:t xml:space="preserve"> in sede di scrutinio finale relativo al 2° Quadrimestre si procede, per l’allievo, oltre alla sospensione del giudizio per le discipline, anche alla </w:t>
      </w:r>
      <w:r>
        <w:rPr>
          <w:rFonts w:eastAsia="Calibri"/>
          <w:b/>
          <w:bCs/>
        </w:rPr>
        <w:t>sospensione del giudizio</w:t>
      </w:r>
      <w:r>
        <w:rPr>
          <w:rFonts w:eastAsia="Calibri"/>
        </w:rPr>
        <w:t xml:space="preserve"> </w:t>
      </w:r>
      <w:r>
        <w:rPr>
          <w:rFonts w:eastAsia="Calibri"/>
          <w:b/>
          <w:bCs/>
        </w:rPr>
        <w:t>per il comportamento</w:t>
      </w:r>
      <w:r>
        <w:rPr>
          <w:bCs/>
          <w:color w:val="000000"/>
        </w:rPr>
        <w:t xml:space="preserve"> (Legge N.150 del 01/10/2024). </w:t>
      </w:r>
    </w:p>
    <w:p w14:paraId="2E14B1DF" w14:textId="77777777" w:rsidR="00D77672" w:rsidRDefault="00D77672">
      <w:pPr>
        <w:pStyle w:val="Paragrafoelenco"/>
        <w:jc w:val="both"/>
        <w:rPr>
          <w:rFonts w:eastAsia="Calibri"/>
        </w:rPr>
      </w:pPr>
    </w:p>
    <w:p w14:paraId="6AF8765A" w14:textId="77777777" w:rsidR="00D77672" w:rsidRDefault="00D77672">
      <w:pPr>
        <w:jc w:val="both"/>
        <w:rPr>
          <w:rFonts w:eastAsia="Calibri"/>
        </w:rPr>
      </w:pPr>
    </w:p>
    <w:p w14:paraId="58E15055" w14:textId="77777777" w:rsidR="00D77672" w:rsidRDefault="00AD05F4">
      <w:pPr>
        <w:pStyle w:val="Paragrafoelenco"/>
        <w:numPr>
          <w:ilvl w:val="0"/>
          <w:numId w:val="3"/>
        </w:numPr>
        <w:jc w:val="both"/>
        <w:rPr>
          <w:rFonts w:eastAsia="Calibri"/>
        </w:rPr>
      </w:pPr>
      <w:r>
        <w:rPr>
          <w:rFonts w:eastAsia="Calibri"/>
        </w:rPr>
        <w:t xml:space="preserve">In presenza di 4 votazioni inferiori a 6 </w:t>
      </w:r>
      <w:r>
        <w:rPr>
          <w:rFonts w:eastAsia="Calibri"/>
          <w:b/>
          <w:bCs/>
        </w:rPr>
        <w:t>delle quali una è relativa alla disciplina Educazione Civica</w:t>
      </w:r>
      <w:r>
        <w:rPr>
          <w:rFonts w:eastAsia="Calibri"/>
        </w:rPr>
        <w:t xml:space="preserve">, indipendentemente dal voto numerico riportato per dette insufficienze, in sede di scrutinio finale relativo al 2° Quadrimestre si procede, per l’allievo, alla </w:t>
      </w:r>
      <w:r>
        <w:rPr>
          <w:rFonts w:eastAsia="Calibri"/>
          <w:b/>
          <w:bCs/>
        </w:rPr>
        <w:t xml:space="preserve">sospensione del giudizio </w:t>
      </w:r>
      <w:r>
        <w:rPr>
          <w:rFonts w:eastAsia="Calibri"/>
        </w:rPr>
        <w:t xml:space="preserve">per le discipline per le quali l’allievo ha registrato le predette valutazioni insufficienti. In presenza di una valutazione </w:t>
      </w:r>
      <w:r>
        <w:rPr>
          <w:rFonts w:eastAsia="Calibri"/>
          <w:b/>
          <w:bCs/>
        </w:rPr>
        <w:t>pari a 6/10 nel comportamento</w:t>
      </w:r>
      <w:r>
        <w:rPr>
          <w:rFonts w:eastAsia="Calibri"/>
        </w:rPr>
        <w:t xml:space="preserve"> in sede di scrutinio finale relativo al 2° Quadrimestre si procede, per l’allievo, oltre alla sospensione del </w:t>
      </w:r>
      <w:r>
        <w:rPr>
          <w:rFonts w:eastAsia="Calibri"/>
        </w:rPr>
        <w:lastRenderedPageBreak/>
        <w:t xml:space="preserve">giudizio per le discipline, anche alla </w:t>
      </w:r>
      <w:r>
        <w:rPr>
          <w:rFonts w:eastAsia="Calibri"/>
          <w:b/>
          <w:bCs/>
        </w:rPr>
        <w:t>sospensione del giudizio</w:t>
      </w:r>
      <w:r>
        <w:rPr>
          <w:rFonts w:eastAsia="Calibri"/>
        </w:rPr>
        <w:t xml:space="preserve"> </w:t>
      </w:r>
      <w:r>
        <w:rPr>
          <w:rFonts w:eastAsia="Calibri"/>
          <w:b/>
          <w:bCs/>
        </w:rPr>
        <w:t>per il comportamento</w:t>
      </w:r>
      <w:r>
        <w:rPr>
          <w:bCs/>
          <w:color w:val="000000"/>
        </w:rPr>
        <w:t xml:space="preserve"> (Legge N.150 del 01/10/2024)</w:t>
      </w:r>
    </w:p>
    <w:p w14:paraId="56D3AD9C" w14:textId="77777777" w:rsidR="00D77672" w:rsidRDefault="00D77672">
      <w:pPr>
        <w:pStyle w:val="Paragrafoelenco"/>
        <w:jc w:val="both"/>
        <w:rPr>
          <w:rFonts w:eastAsia="Calibri"/>
        </w:rPr>
      </w:pPr>
    </w:p>
    <w:p w14:paraId="11B8269F" w14:textId="77777777" w:rsidR="00D77672" w:rsidRDefault="00D77672">
      <w:pPr>
        <w:pStyle w:val="Paragrafoelenco"/>
        <w:rPr>
          <w:rFonts w:eastAsia="Calibri"/>
        </w:rPr>
      </w:pPr>
    </w:p>
    <w:p w14:paraId="60AE5948" w14:textId="77777777" w:rsidR="00D77672" w:rsidRDefault="00AD05F4">
      <w:pPr>
        <w:pStyle w:val="Paragrafoelenco"/>
        <w:numPr>
          <w:ilvl w:val="0"/>
          <w:numId w:val="3"/>
        </w:numPr>
        <w:jc w:val="both"/>
        <w:rPr>
          <w:rFonts w:eastAsia="Calibri"/>
        </w:rPr>
      </w:pPr>
      <w:r>
        <w:rPr>
          <w:rFonts w:eastAsia="Calibri"/>
        </w:rPr>
        <w:t xml:space="preserve">In assenza di votazioni inferiori a 6 nelle discipline ma in presenza di una valutazione </w:t>
      </w:r>
      <w:r>
        <w:rPr>
          <w:rFonts w:eastAsia="Calibri"/>
          <w:b/>
          <w:bCs/>
        </w:rPr>
        <w:t>pari a 6/10 nel comportamento</w:t>
      </w:r>
      <w:r>
        <w:rPr>
          <w:rFonts w:eastAsia="Calibri"/>
        </w:rPr>
        <w:t xml:space="preserve"> in sede di scrutinio finale relativo al 2° Quadrimestre si procede, per l’allievo, alla </w:t>
      </w:r>
      <w:r>
        <w:rPr>
          <w:rFonts w:eastAsia="Calibri"/>
          <w:b/>
          <w:bCs/>
        </w:rPr>
        <w:t>sospensione del giudizio per il comportamento</w:t>
      </w:r>
      <w:r>
        <w:rPr>
          <w:rFonts w:eastAsia="Calibri"/>
        </w:rPr>
        <w:t>.</w:t>
      </w:r>
      <w:r>
        <w:rPr>
          <w:bCs/>
          <w:color w:val="000000"/>
        </w:rPr>
        <w:t xml:space="preserve"> (Legge N.150 del 01/10/2024)</w:t>
      </w:r>
    </w:p>
    <w:p w14:paraId="1BA40FDA" w14:textId="77777777" w:rsidR="00D77672" w:rsidRDefault="00D77672">
      <w:pPr>
        <w:jc w:val="both"/>
        <w:rPr>
          <w:rFonts w:eastAsia="Calibri"/>
        </w:rPr>
      </w:pPr>
    </w:p>
    <w:p w14:paraId="0000D8DE" w14:textId="77777777" w:rsidR="00D77672" w:rsidRDefault="00AD05F4">
      <w:pPr>
        <w:pStyle w:val="Paragrafoelenco"/>
        <w:numPr>
          <w:ilvl w:val="0"/>
          <w:numId w:val="3"/>
        </w:numPr>
        <w:jc w:val="both"/>
        <w:rPr>
          <w:rFonts w:eastAsia="Calibri"/>
        </w:rPr>
      </w:pPr>
      <w:r>
        <w:rPr>
          <w:rFonts w:eastAsia="Calibri"/>
        </w:rPr>
        <w:t>in presenza di almeno 4 votazioni inferiori a 6 registrate relativamente a discipline diverse dall’Educazione Civica l’allievo NON è ammesso alla classe successiva.</w:t>
      </w:r>
    </w:p>
    <w:p w14:paraId="3B8C78BE" w14:textId="77777777" w:rsidR="00D77672" w:rsidRDefault="00D77672">
      <w:pPr>
        <w:jc w:val="both"/>
        <w:rPr>
          <w:rFonts w:ascii="Calibri" w:eastAsia="Calibri" w:hAnsi="Calibri"/>
          <w:b/>
        </w:rPr>
      </w:pPr>
    </w:p>
    <w:p w14:paraId="1700DE6E" w14:textId="77777777" w:rsidR="00D77672" w:rsidRDefault="00D77672">
      <w:pPr>
        <w:spacing w:line="254" w:lineRule="auto"/>
        <w:jc w:val="both"/>
        <w:rPr>
          <w:rFonts w:ascii="Calibri" w:eastAsia="Calibri" w:hAnsi="Calibri"/>
          <w:b/>
        </w:rPr>
      </w:pPr>
    </w:p>
    <w:p w14:paraId="1761D537" w14:textId="77777777" w:rsidR="00D77672" w:rsidRDefault="00AD05F4">
      <w:pPr>
        <w:jc w:val="both"/>
        <w:rPr>
          <w:b/>
          <w:bCs/>
          <w:sz w:val="36"/>
          <w:szCs w:val="36"/>
        </w:rPr>
      </w:pPr>
      <w:r>
        <w:rPr>
          <w:b/>
          <w:bCs/>
          <w:sz w:val="36"/>
          <w:szCs w:val="36"/>
        </w:rPr>
        <w:t>Criteri di ammissione/non ammissione all’esame di Stato</w:t>
      </w:r>
    </w:p>
    <w:p w14:paraId="1F3D5BC0" w14:textId="77777777" w:rsidR="00D77672" w:rsidRDefault="00D77672">
      <w:pPr>
        <w:jc w:val="both"/>
        <w:rPr>
          <w:rFonts w:eastAsia="Calibri"/>
        </w:rPr>
      </w:pPr>
    </w:p>
    <w:p w14:paraId="0FF59425" w14:textId="77777777" w:rsidR="00D77672" w:rsidRDefault="00D77672">
      <w:pPr>
        <w:spacing w:line="254" w:lineRule="auto"/>
        <w:jc w:val="both"/>
        <w:rPr>
          <w:rFonts w:eastAsia="Calibri"/>
          <w:b/>
          <w:sz w:val="28"/>
          <w:szCs w:val="28"/>
          <w:u w:val="single"/>
        </w:rPr>
      </w:pPr>
    </w:p>
    <w:p w14:paraId="5B40F62E" w14:textId="77777777" w:rsidR="00D77672" w:rsidRDefault="00AD05F4">
      <w:pPr>
        <w:spacing w:line="254" w:lineRule="auto"/>
        <w:jc w:val="both"/>
        <w:rPr>
          <w:rFonts w:eastAsia="Calibri"/>
          <w:bCs/>
        </w:rPr>
      </w:pPr>
      <w:r>
        <w:rPr>
          <w:rFonts w:eastAsia="Calibri"/>
          <w:bCs/>
        </w:rPr>
        <w:t xml:space="preserve">Ai fini dell’ammissione/non ammissione agli Esami di Stato si farà riferimento ai requisiti come da dettato normativo. </w:t>
      </w:r>
    </w:p>
    <w:p w14:paraId="66311907" w14:textId="77777777" w:rsidR="00D77672" w:rsidRDefault="00AD05F4">
      <w:pPr>
        <w:spacing w:line="254" w:lineRule="auto"/>
        <w:jc w:val="both"/>
        <w:rPr>
          <w:rFonts w:eastAsia="Calibri"/>
          <w:bCs/>
        </w:rPr>
      </w:pPr>
      <w:r>
        <w:rPr>
          <w:rFonts w:eastAsia="Calibri"/>
          <w:bCs/>
        </w:rPr>
        <w:t>Requisiti di ammissione all’esame dei candidati interni previsti dall’art. 13, comma 2, lettere a) e d) del d.lgs. n.62/2017.</w:t>
      </w:r>
    </w:p>
    <w:p w14:paraId="049A04FA" w14:textId="77777777" w:rsidR="00D77672" w:rsidRDefault="00AD05F4">
      <w:pPr>
        <w:spacing w:line="254" w:lineRule="auto"/>
        <w:jc w:val="both"/>
        <w:rPr>
          <w:rFonts w:eastAsia="Calibri"/>
          <w:bCs/>
        </w:rPr>
      </w:pPr>
      <w:r>
        <w:rPr>
          <w:rFonts w:eastAsia="Calibri"/>
          <w:bCs/>
        </w:rPr>
        <w:t xml:space="preserve">Per essere ammessi agli Esami di Stato requisiti necessari </w:t>
      </w:r>
      <w:proofErr w:type="gramStart"/>
      <w:r>
        <w:rPr>
          <w:rFonts w:eastAsia="Calibri"/>
          <w:bCs/>
        </w:rPr>
        <w:t>sono :</w:t>
      </w:r>
      <w:proofErr w:type="gramEnd"/>
    </w:p>
    <w:p w14:paraId="23BD9FB9" w14:textId="77777777" w:rsidR="00D77672" w:rsidRDefault="00AD05F4">
      <w:pPr>
        <w:spacing w:line="254" w:lineRule="auto"/>
        <w:jc w:val="both"/>
        <w:rPr>
          <w:rFonts w:eastAsia="Calibri"/>
          <w:bCs/>
        </w:rPr>
      </w:pPr>
      <w:r>
        <w:rPr>
          <w:rFonts w:eastAsia="Calibri"/>
          <w:bCs/>
        </w:rPr>
        <w:t>a)</w:t>
      </w:r>
      <w:r>
        <w:rPr>
          <w:rFonts w:eastAsia="Calibri"/>
          <w:bCs/>
        </w:rPr>
        <w:tab/>
        <w:t xml:space="preserve">Frequenza per almeno tre quarti del monte ore annuale personalizzato, fermo restando quanto previsto dall'articolo </w:t>
      </w:r>
      <w:proofErr w:type="gramStart"/>
      <w:r>
        <w:rPr>
          <w:rFonts w:eastAsia="Calibri"/>
          <w:bCs/>
        </w:rPr>
        <w:t>14,comma</w:t>
      </w:r>
      <w:proofErr w:type="gramEnd"/>
      <w:r>
        <w:rPr>
          <w:rFonts w:eastAsia="Calibri"/>
          <w:bCs/>
        </w:rPr>
        <w:t xml:space="preserve"> 7, del decreto del Presidente della Repubblica del 22 giugno2009, n. 122; </w:t>
      </w:r>
    </w:p>
    <w:p w14:paraId="3CA538D3" w14:textId="77777777" w:rsidR="00D77672" w:rsidRDefault="00AD05F4">
      <w:pPr>
        <w:spacing w:line="254" w:lineRule="auto"/>
        <w:jc w:val="both"/>
        <w:rPr>
          <w:rFonts w:eastAsia="Calibri"/>
          <w:bCs/>
        </w:rPr>
      </w:pPr>
      <w:r>
        <w:rPr>
          <w:rFonts w:eastAsia="Calibri"/>
          <w:bCs/>
        </w:rPr>
        <w:t>b)</w:t>
      </w:r>
      <w:r>
        <w:rPr>
          <w:rFonts w:eastAsia="Calibri"/>
          <w:bCs/>
        </w:rPr>
        <w:tab/>
        <w:t xml:space="preserve">Partecipazione, durante l'ultimo anno di corso, alle prove predisposte dall'INVALSI, volte a verificare i livelli di apprendimento conseguiti nelle discipline oggetto di rilevazione di cui all'articolo 19; </w:t>
      </w:r>
    </w:p>
    <w:p w14:paraId="2981CE78" w14:textId="14539EE3" w:rsidR="00D77672" w:rsidRDefault="00AD05F4">
      <w:pPr>
        <w:spacing w:line="254" w:lineRule="auto"/>
        <w:jc w:val="both"/>
        <w:rPr>
          <w:rFonts w:eastAsia="Calibri"/>
          <w:bCs/>
        </w:rPr>
      </w:pPr>
      <w:r>
        <w:rPr>
          <w:rFonts w:eastAsia="Calibri"/>
          <w:bCs/>
        </w:rPr>
        <w:t>c)</w:t>
      </w:r>
      <w:r>
        <w:rPr>
          <w:rFonts w:eastAsia="Calibri"/>
          <w:bCs/>
        </w:rPr>
        <w:tab/>
        <w:t>Svolgi</w:t>
      </w:r>
      <w:r w:rsidR="00F458F2">
        <w:rPr>
          <w:rFonts w:eastAsia="Calibri"/>
          <w:bCs/>
        </w:rPr>
        <w:t xml:space="preserve">mento dell'attività relativa ai </w:t>
      </w:r>
      <w:r>
        <w:rPr>
          <w:rFonts w:eastAsia="Calibri"/>
          <w:bCs/>
        </w:rPr>
        <w:t xml:space="preserve">PCTO (percorsi precedentemente denominati di alternanza scuola-lavoro) secondo quanto previsto dall'indirizzo di studio nel secondo biennio e nell'ultimo anno di corso. </w:t>
      </w:r>
    </w:p>
    <w:p w14:paraId="73DAA6EF" w14:textId="77777777" w:rsidR="00D77672" w:rsidRDefault="00AD05F4">
      <w:pPr>
        <w:spacing w:line="254" w:lineRule="auto"/>
        <w:jc w:val="both"/>
        <w:rPr>
          <w:rFonts w:eastAsia="Calibri"/>
          <w:bCs/>
        </w:rPr>
      </w:pPr>
      <w:r>
        <w:rPr>
          <w:rFonts w:eastAsia="Calibri"/>
          <w:bCs/>
        </w:rPr>
        <w:t>d)</w:t>
      </w:r>
      <w:r>
        <w:rPr>
          <w:rFonts w:eastAsia="Calibri"/>
          <w:bCs/>
        </w:rPr>
        <w:tab/>
        <w:t>votazione non inferiore ai sei decimi in ciascuna disciplina o gruppo di discipline valutate con l'attribuzione di un unico voto secondo l'ordinamento vigente e un voto di comportamento non inferiore a sei decimi. Nel caso di votazione inferiore a sei decimi in una disciplina o in un gruppo di discipline, il consiglio di classe può deliberare, con adeguata motivazione, l'ammissione all'esame conclusivo del secondo ciclo.</w:t>
      </w:r>
    </w:p>
    <w:p w14:paraId="26431AC2" w14:textId="77777777" w:rsidR="00D77672" w:rsidRDefault="00D77672">
      <w:pPr>
        <w:spacing w:line="254" w:lineRule="auto"/>
        <w:jc w:val="both"/>
        <w:rPr>
          <w:rFonts w:eastAsia="Calibri"/>
          <w:bCs/>
        </w:rPr>
      </w:pPr>
    </w:p>
    <w:p w14:paraId="776648BC" w14:textId="77777777" w:rsidR="00D77672" w:rsidRDefault="00D77672">
      <w:pPr>
        <w:spacing w:line="254" w:lineRule="auto"/>
        <w:jc w:val="both"/>
        <w:rPr>
          <w:rFonts w:eastAsia="Calibri"/>
          <w:b/>
          <w:sz w:val="28"/>
          <w:szCs w:val="28"/>
          <w:u w:val="single"/>
        </w:rPr>
      </w:pPr>
    </w:p>
    <w:p w14:paraId="2A014058" w14:textId="77777777" w:rsidR="00D77672" w:rsidRDefault="00D77672">
      <w:pPr>
        <w:spacing w:line="254" w:lineRule="auto"/>
        <w:jc w:val="both"/>
      </w:pPr>
    </w:p>
    <w:p w14:paraId="0D0E471D" w14:textId="77777777" w:rsidR="00D77672" w:rsidRDefault="00AD05F4">
      <w:pPr>
        <w:spacing w:after="200" w:line="276" w:lineRule="auto"/>
        <w:rPr>
          <w:sz w:val="22"/>
          <w:szCs w:val="22"/>
        </w:rPr>
      </w:pPr>
      <w:r>
        <w:rPr>
          <w:sz w:val="22"/>
          <w:szCs w:val="22"/>
        </w:rPr>
        <w:t>Marcianise, 29 ottobre 2024</w:t>
      </w:r>
    </w:p>
    <w:sectPr w:rsidR="00D77672">
      <w:footerReference w:type="even" r:id="rId13"/>
      <w:footerReference w:type="default" r:id="rId14"/>
      <w:footerReference w:type="first" r:id="rId15"/>
      <w:pgSz w:w="11906" w:h="16838"/>
      <w:pgMar w:top="1417" w:right="1134"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CE02" w14:textId="77777777" w:rsidR="00FC55CD" w:rsidRDefault="00FC55CD">
      <w:r>
        <w:separator/>
      </w:r>
    </w:p>
  </w:endnote>
  <w:endnote w:type="continuationSeparator" w:id="0">
    <w:p w14:paraId="0D20BE1D" w14:textId="77777777" w:rsidR="00FC55CD" w:rsidRDefault="00FC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7D21" w14:textId="77777777" w:rsidR="00D77672" w:rsidRDefault="00D776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548800"/>
      <w:docPartObj>
        <w:docPartGallery w:val="Page Numbers (Bottom of Page)"/>
        <w:docPartUnique/>
      </w:docPartObj>
    </w:sdtPr>
    <w:sdtEndPr/>
    <w:sdtContent>
      <w:p w14:paraId="2ED8FB35" w14:textId="36703D16" w:rsidR="00D77672" w:rsidRDefault="00AD05F4">
        <w:pPr>
          <w:pStyle w:val="Pidipagina"/>
          <w:jc w:val="right"/>
        </w:pPr>
        <w:r>
          <w:fldChar w:fldCharType="begin"/>
        </w:r>
        <w:r>
          <w:instrText xml:space="preserve"> PAGE </w:instrText>
        </w:r>
        <w:r>
          <w:fldChar w:fldCharType="separate"/>
        </w:r>
        <w:r w:rsidR="00B80A93">
          <w:rPr>
            <w:noProof/>
          </w:rPr>
          <w:t>2</w:t>
        </w:r>
        <w:r>
          <w:fldChar w:fldCharType="end"/>
        </w:r>
      </w:p>
    </w:sdtContent>
  </w:sdt>
  <w:p w14:paraId="5529E3C4" w14:textId="77777777" w:rsidR="00D77672" w:rsidRDefault="00D7767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542533"/>
      <w:docPartObj>
        <w:docPartGallery w:val="Page Numbers (Bottom of Page)"/>
        <w:docPartUnique/>
      </w:docPartObj>
    </w:sdtPr>
    <w:sdtEndPr/>
    <w:sdtContent>
      <w:p w14:paraId="66D0D698" w14:textId="77777777" w:rsidR="00D77672" w:rsidRDefault="00AD05F4">
        <w:pPr>
          <w:pStyle w:val="Pidipagina"/>
          <w:jc w:val="right"/>
        </w:pPr>
        <w:r>
          <w:fldChar w:fldCharType="begin"/>
        </w:r>
        <w:r>
          <w:instrText xml:space="preserve"> PAGE </w:instrText>
        </w:r>
        <w:r>
          <w:fldChar w:fldCharType="separate"/>
        </w:r>
        <w:r>
          <w:t>12</w:t>
        </w:r>
        <w:r>
          <w:fldChar w:fldCharType="end"/>
        </w:r>
      </w:p>
    </w:sdtContent>
  </w:sdt>
  <w:p w14:paraId="74C57E13" w14:textId="77777777" w:rsidR="00D77672" w:rsidRDefault="00D776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2BA7" w14:textId="77777777" w:rsidR="00FC55CD" w:rsidRDefault="00FC55CD">
      <w:r>
        <w:separator/>
      </w:r>
    </w:p>
  </w:footnote>
  <w:footnote w:type="continuationSeparator" w:id="0">
    <w:p w14:paraId="45D66CCB" w14:textId="77777777" w:rsidR="00FC55CD" w:rsidRDefault="00FC5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626"/>
    <w:multiLevelType w:val="multilevel"/>
    <w:tmpl w:val="91CCC9E0"/>
    <w:lvl w:ilvl="0">
      <w:start w:val="1"/>
      <w:numFmt w:val="none"/>
      <w:suff w:val="nothing"/>
      <w:lvlText w:val=""/>
      <w:lvlJc w:val="left"/>
      <w:pPr>
        <w:tabs>
          <w:tab w:val="num" w:pos="-1080"/>
        </w:tabs>
        <w:ind w:left="-1080" w:firstLine="0"/>
      </w:pPr>
    </w:lvl>
    <w:lvl w:ilvl="1">
      <w:start w:val="1"/>
      <w:numFmt w:val="none"/>
      <w:suff w:val="nothing"/>
      <w:lvlText w:val=""/>
      <w:lvlJc w:val="left"/>
      <w:pPr>
        <w:tabs>
          <w:tab w:val="num" w:pos="-1080"/>
        </w:tabs>
        <w:ind w:left="-1080" w:firstLine="0"/>
      </w:pPr>
    </w:lvl>
    <w:lvl w:ilvl="2">
      <w:start w:val="1"/>
      <w:numFmt w:val="none"/>
      <w:suff w:val="nothing"/>
      <w:lvlText w:val=""/>
      <w:lvlJc w:val="left"/>
      <w:pPr>
        <w:tabs>
          <w:tab w:val="num" w:pos="-1080"/>
        </w:tabs>
        <w:ind w:left="-1080" w:firstLine="0"/>
      </w:pPr>
    </w:lvl>
    <w:lvl w:ilvl="3">
      <w:start w:val="1"/>
      <w:numFmt w:val="none"/>
      <w:suff w:val="nothing"/>
      <w:lvlText w:val=""/>
      <w:lvlJc w:val="left"/>
      <w:pPr>
        <w:tabs>
          <w:tab w:val="num" w:pos="-1080"/>
        </w:tabs>
        <w:ind w:left="-1080" w:firstLine="0"/>
      </w:pPr>
    </w:lvl>
    <w:lvl w:ilvl="4">
      <w:start w:val="1"/>
      <w:numFmt w:val="none"/>
      <w:suff w:val="nothing"/>
      <w:lvlText w:val=""/>
      <w:lvlJc w:val="left"/>
      <w:pPr>
        <w:tabs>
          <w:tab w:val="num" w:pos="-1080"/>
        </w:tabs>
        <w:ind w:left="-1080" w:firstLine="0"/>
      </w:pPr>
    </w:lvl>
    <w:lvl w:ilvl="5">
      <w:start w:val="1"/>
      <w:numFmt w:val="none"/>
      <w:suff w:val="nothing"/>
      <w:lvlText w:val=""/>
      <w:lvlJc w:val="left"/>
      <w:pPr>
        <w:tabs>
          <w:tab w:val="num" w:pos="-1080"/>
        </w:tabs>
        <w:ind w:left="-1080" w:firstLine="0"/>
      </w:pPr>
    </w:lvl>
    <w:lvl w:ilvl="6">
      <w:start w:val="1"/>
      <w:numFmt w:val="none"/>
      <w:suff w:val="nothing"/>
      <w:lvlText w:val=""/>
      <w:lvlJc w:val="left"/>
      <w:pPr>
        <w:tabs>
          <w:tab w:val="num" w:pos="-1080"/>
        </w:tabs>
        <w:ind w:left="-1080" w:firstLine="0"/>
      </w:pPr>
    </w:lvl>
    <w:lvl w:ilvl="7">
      <w:start w:val="1"/>
      <w:numFmt w:val="none"/>
      <w:suff w:val="nothing"/>
      <w:lvlText w:val=""/>
      <w:lvlJc w:val="left"/>
      <w:pPr>
        <w:tabs>
          <w:tab w:val="num" w:pos="-1080"/>
        </w:tabs>
        <w:ind w:left="-1080" w:firstLine="0"/>
      </w:pPr>
    </w:lvl>
    <w:lvl w:ilvl="8">
      <w:start w:val="1"/>
      <w:numFmt w:val="none"/>
      <w:suff w:val="nothing"/>
      <w:lvlText w:val=""/>
      <w:lvlJc w:val="left"/>
      <w:pPr>
        <w:tabs>
          <w:tab w:val="num" w:pos="-1080"/>
        </w:tabs>
        <w:ind w:left="-1080" w:firstLine="0"/>
      </w:pPr>
    </w:lvl>
  </w:abstractNum>
  <w:abstractNum w:abstractNumId="1" w15:restartNumberingAfterBreak="0">
    <w:nsid w:val="096F0CFE"/>
    <w:multiLevelType w:val="multilevel"/>
    <w:tmpl w:val="3C40D926"/>
    <w:lvl w:ilvl="0">
      <w:start w:val="1"/>
      <w:numFmt w:val="decimal"/>
      <w:lvlText w:val="%1)"/>
      <w:lvlJc w:val="left"/>
      <w:pPr>
        <w:tabs>
          <w:tab w:val="num" w:pos="0"/>
        </w:tabs>
        <w:ind w:left="720" w:hanging="360"/>
      </w:pPr>
      <w:rPr>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C765C69"/>
    <w:multiLevelType w:val="multilevel"/>
    <w:tmpl w:val="F2706776"/>
    <w:lvl w:ilvl="0">
      <w:start w:val="1"/>
      <w:numFmt w:val="bullet"/>
      <w:lvlText w:val=""/>
      <w:lvlJc w:val="left"/>
      <w:pPr>
        <w:tabs>
          <w:tab w:val="num" w:pos="502"/>
        </w:tabs>
        <w:ind w:left="502" w:hanging="360"/>
      </w:pPr>
      <w:rPr>
        <w:rFonts w:ascii="Wingdings" w:hAnsi="Wingdings" w:cs="Wingdings" w:hint="default"/>
      </w:rPr>
    </w:lvl>
    <w:lvl w:ilvl="1">
      <w:start w:val="1"/>
      <w:numFmt w:val="bullet"/>
      <w:lvlText w:val=""/>
      <w:lvlJc w:val="left"/>
      <w:pPr>
        <w:tabs>
          <w:tab w:val="num" w:pos="1222"/>
        </w:tabs>
        <w:ind w:left="1222" w:hanging="360"/>
      </w:pPr>
      <w:rPr>
        <w:rFonts w:ascii="Wingdings" w:hAnsi="Wingdings" w:cs="Wingdings" w:hint="default"/>
      </w:rPr>
    </w:lvl>
    <w:lvl w:ilvl="2">
      <w:start w:val="1"/>
      <w:numFmt w:val="bullet"/>
      <w:lvlText w:val=""/>
      <w:lvlJc w:val="left"/>
      <w:pPr>
        <w:tabs>
          <w:tab w:val="num" w:pos="1942"/>
        </w:tabs>
        <w:ind w:left="1942" w:hanging="360"/>
      </w:pPr>
      <w:rPr>
        <w:rFonts w:ascii="Wingdings" w:hAnsi="Wingdings" w:cs="Wingdings" w:hint="default"/>
      </w:rPr>
    </w:lvl>
    <w:lvl w:ilvl="3">
      <w:start w:val="1"/>
      <w:numFmt w:val="bullet"/>
      <w:lvlText w:val=""/>
      <w:lvlJc w:val="left"/>
      <w:pPr>
        <w:tabs>
          <w:tab w:val="num" w:pos="2662"/>
        </w:tabs>
        <w:ind w:left="2662" w:hanging="360"/>
      </w:pPr>
      <w:rPr>
        <w:rFonts w:ascii="Wingdings" w:hAnsi="Wingdings" w:cs="Wingdings" w:hint="default"/>
      </w:rPr>
    </w:lvl>
    <w:lvl w:ilvl="4">
      <w:start w:val="1"/>
      <w:numFmt w:val="bullet"/>
      <w:lvlText w:val=""/>
      <w:lvlJc w:val="left"/>
      <w:pPr>
        <w:tabs>
          <w:tab w:val="num" w:pos="3382"/>
        </w:tabs>
        <w:ind w:left="3382" w:hanging="360"/>
      </w:pPr>
      <w:rPr>
        <w:rFonts w:ascii="Wingdings" w:hAnsi="Wingdings" w:cs="Wingdings" w:hint="default"/>
      </w:rPr>
    </w:lvl>
    <w:lvl w:ilvl="5">
      <w:start w:val="1"/>
      <w:numFmt w:val="bullet"/>
      <w:lvlText w:val=""/>
      <w:lvlJc w:val="left"/>
      <w:pPr>
        <w:tabs>
          <w:tab w:val="num" w:pos="4102"/>
        </w:tabs>
        <w:ind w:left="4102" w:hanging="360"/>
      </w:pPr>
      <w:rPr>
        <w:rFonts w:ascii="Wingdings" w:hAnsi="Wingdings" w:cs="Wingdings" w:hint="default"/>
      </w:rPr>
    </w:lvl>
    <w:lvl w:ilvl="6">
      <w:start w:val="1"/>
      <w:numFmt w:val="bullet"/>
      <w:lvlText w:val=""/>
      <w:lvlJc w:val="left"/>
      <w:pPr>
        <w:tabs>
          <w:tab w:val="num" w:pos="4822"/>
        </w:tabs>
        <w:ind w:left="4822" w:hanging="360"/>
      </w:pPr>
      <w:rPr>
        <w:rFonts w:ascii="Wingdings" w:hAnsi="Wingdings" w:cs="Wingdings" w:hint="default"/>
      </w:rPr>
    </w:lvl>
    <w:lvl w:ilvl="7">
      <w:start w:val="1"/>
      <w:numFmt w:val="bullet"/>
      <w:lvlText w:val=""/>
      <w:lvlJc w:val="left"/>
      <w:pPr>
        <w:tabs>
          <w:tab w:val="num" w:pos="5542"/>
        </w:tabs>
        <w:ind w:left="5542" w:hanging="360"/>
      </w:pPr>
      <w:rPr>
        <w:rFonts w:ascii="Wingdings" w:hAnsi="Wingdings" w:cs="Wingdings" w:hint="default"/>
      </w:rPr>
    </w:lvl>
    <w:lvl w:ilvl="8">
      <w:start w:val="1"/>
      <w:numFmt w:val="bullet"/>
      <w:lvlText w:val=""/>
      <w:lvlJc w:val="left"/>
      <w:pPr>
        <w:tabs>
          <w:tab w:val="num" w:pos="6262"/>
        </w:tabs>
        <w:ind w:left="6262" w:hanging="360"/>
      </w:pPr>
      <w:rPr>
        <w:rFonts w:ascii="Wingdings" w:hAnsi="Wingdings" w:cs="Wingdings" w:hint="default"/>
      </w:rPr>
    </w:lvl>
  </w:abstractNum>
  <w:abstractNum w:abstractNumId="3" w15:restartNumberingAfterBreak="0">
    <w:nsid w:val="5E1E7BDB"/>
    <w:multiLevelType w:val="multilevel"/>
    <w:tmpl w:val="AE5C9AA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0026C38"/>
    <w:multiLevelType w:val="hybridMultilevel"/>
    <w:tmpl w:val="DE42446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98A6E95"/>
    <w:multiLevelType w:val="hybridMultilevel"/>
    <w:tmpl w:val="45B22DD0"/>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851185935">
    <w:abstractNumId w:val="1"/>
  </w:num>
  <w:num w:numId="2" w16cid:durableId="557205050">
    <w:abstractNumId w:val="2"/>
  </w:num>
  <w:num w:numId="3" w16cid:durableId="66073631">
    <w:abstractNumId w:val="3"/>
  </w:num>
  <w:num w:numId="4" w16cid:durableId="1533374671">
    <w:abstractNumId w:val="0"/>
  </w:num>
  <w:num w:numId="5" w16cid:durableId="6254940">
    <w:abstractNumId w:val="4"/>
  </w:num>
  <w:num w:numId="6" w16cid:durableId="1416366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672"/>
    <w:rsid w:val="00022E7D"/>
    <w:rsid w:val="00042BC9"/>
    <w:rsid w:val="00095CCA"/>
    <w:rsid w:val="00125084"/>
    <w:rsid w:val="00206C65"/>
    <w:rsid w:val="0021704B"/>
    <w:rsid w:val="00227E15"/>
    <w:rsid w:val="002E0B9E"/>
    <w:rsid w:val="003A72B6"/>
    <w:rsid w:val="003E7BD9"/>
    <w:rsid w:val="004829C4"/>
    <w:rsid w:val="005225B0"/>
    <w:rsid w:val="00554585"/>
    <w:rsid w:val="00576944"/>
    <w:rsid w:val="005B489C"/>
    <w:rsid w:val="00676BE2"/>
    <w:rsid w:val="00782D03"/>
    <w:rsid w:val="008B7605"/>
    <w:rsid w:val="008D33FE"/>
    <w:rsid w:val="008F7A88"/>
    <w:rsid w:val="00932444"/>
    <w:rsid w:val="00950BC5"/>
    <w:rsid w:val="009C4FD8"/>
    <w:rsid w:val="009F3545"/>
    <w:rsid w:val="009F7E56"/>
    <w:rsid w:val="00A0086C"/>
    <w:rsid w:val="00A97719"/>
    <w:rsid w:val="00AD05F4"/>
    <w:rsid w:val="00B80A93"/>
    <w:rsid w:val="00BA3959"/>
    <w:rsid w:val="00BA6724"/>
    <w:rsid w:val="00BA78AD"/>
    <w:rsid w:val="00BB0805"/>
    <w:rsid w:val="00BD4EBF"/>
    <w:rsid w:val="00D0565F"/>
    <w:rsid w:val="00D77672"/>
    <w:rsid w:val="00DA51F0"/>
    <w:rsid w:val="00DB1D77"/>
    <w:rsid w:val="00E254EE"/>
    <w:rsid w:val="00E517EE"/>
    <w:rsid w:val="00E544A3"/>
    <w:rsid w:val="00EC53B6"/>
    <w:rsid w:val="00EE3FFD"/>
    <w:rsid w:val="00F44818"/>
    <w:rsid w:val="00F458F2"/>
    <w:rsid w:val="00F76948"/>
    <w:rsid w:val="00FC55CD"/>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2D28"/>
  <w15:docId w15:val="{C9575E62-EF95-40B0-BFAD-11DE3987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2942"/>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371D8A"/>
    <w:pPr>
      <w:keepNext/>
      <w:outlineLvl w:val="1"/>
    </w:pPr>
    <w:rPr>
      <w:b/>
      <w:bCs/>
    </w:rPr>
  </w:style>
  <w:style w:type="paragraph" w:styleId="Titolo4">
    <w:name w:val="heading 4"/>
    <w:basedOn w:val="Normale"/>
    <w:next w:val="Normale"/>
    <w:link w:val="Titolo4Carattere"/>
    <w:qFormat/>
    <w:rsid w:val="00371D8A"/>
    <w:pPr>
      <w:keepNext/>
      <w:ind w:right="566"/>
      <w:outlineLvl w:val="3"/>
    </w:pPr>
    <w:rPr>
      <w:szCs w:val="20"/>
    </w:rPr>
  </w:style>
  <w:style w:type="paragraph" w:styleId="Titolo6">
    <w:name w:val="heading 6"/>
    <w:basedOn w:val="Normale"/>
    <w:next w:val="Normale"/>
    <w:link w:val="Titolo6Carattere"/>
    <w:uiPriority w:val="9"/>
    <w:semiHidden/>
    <w:unhideWhenUsed/>
    <w:qFormat/>
    <w:rsid w:val="0077298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qFormat/>
    <w:rsid w:val="00371D8A"/>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qFormat/>
    <w:rsid w:val="00371D8A"/>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rsid w:val="00371D8A"/>
    <w:rPr>
      <w:color w:val="0000FF"/>
      <w:u w:val="single"/>
    </w:rPr>
  </w:style>
  <w:style w:type="character" w:customStyle="1" w:styleId="IntestazioneCarattere">
    <w:name w:val="Intestazione Carattere"/>
    <w:basedOn w:val="Carpredefinitoparagrafo"/>
    <w:link w:val="Intestazione"/>
    <w:qFormat/>
    <w:rsid w:val="00371D8A"/>
    <w:rPr>
      <w:rFonts w:ascii="Calibri" w:eastAsia="Calibri" w:hAnsi="Calibri" w:cs="Calibri"/>
    </w:rPr>
  </w:style>
  <w:style w:type="character" w:customStyle="1" w:styleId="TestofumettoCarattere">
    <w:name w:val="Testo fumetto Carattere"/>
    <w:basedOn w:val="Carpredefinitoparagrafo"/>
    <w:link w:val="Testofumetto"/>
    <w:uiPriority w:val="99"/>
    <w:semiHidden/>
    <w:qFormat/>
    <w:rsid w:val="00371D8A"/>
    <w:rPr>
      <w:rFonts w:ascii="Tahoma" w:eastAsia="Times New Roman" w:hAnsi="Tahoma" w:cs="Tahoma"/>
      <w:sz w:val="16"/>
      <w:szCs w:val="16"/>
      <w:lang w:eastAsia="it-IT"/>
    </w:rPr>
  </w:style>
  <w:style w:type="character" w:customStyle="1" w:styleId="TitoloCarattere">
    <w:name w:val="Titolo Carattere"/>
    <w:basedOn w:val="Carpredefinitoparagrafo"/>
    <w:link w:val="Titolo"/>
    <w:qFormat/>
    <w:rsid w:val="005D7523"/>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qFormat/>
    <w:rsid w:val="00772982"/>
    <w:rPr>
      <w:rFonts w:asciiTheme="majorHAnsi" w:eastAsiaTheme="majorEastAsia" w:hAnsiTheme="majorHAnsi" w:cstheme="majorBidi"/>
      <w:i/>
      <w:iCs/>
      <w:color w:val="243F60" w:themeColor="accent1" w:themeShade="7F"/>
      <w:sz w:val="24"/>
      <w:szCs w:val="24"/>
      <w:lang w:eastAsia="it-IT"/>
    </w:rPr>
  </w:style>
  <w:style w:type="character" w:styleId="Enfasicorsivo">
    <w:name w:val="Emphasis"/>
    <w:basedOn w:val="Carpredefinitoparagrafo"/>
    <w:uiPriority w:val="20"/>
    <w:qFormat/>
    <w:rsid w:val="00772982"/>
    <w:rPr>
      <w:i/>
      <w:iCs/>
    </w:rPr>
  </w:style>
  <w:style w:type="character" w:customStyle="1" w:styleId="PidipaginaCarattere">
    <w:name w:val="Piè di pagina Carattere"/>
    <w:basedOn w:val="Carpredefinitoparagrafo"/>
    <w:link w:val="Pidipagina"/>
    <w:uiPriority w:val="99"/>
    <w:qFormat/>
    <w:rsid w:val="00B45331"/>
    <w:rPr>
      <w:rFonts w:ascii="Times New Roman" w:eastAsia="Times New Roman" w:hAnsi="Times New Roman" w:cs="Times New Roman"/>
      <w:sz w:val="24"/>
      <w:szCs w:val="24"/>
      <w:lang w:eastAsia="it-IT"/>
    </w:rPr>
  </w:style>
  <w:style w:type="character" w:styleId="Enfasigrassetto">
    <w:name w:val="Strong"/>
    <w:uiPriority w:val="22"/>
    <w:qFormat/>
    <w:rsid w:val="0073509E"/>
    <w:rPr>
      <w:b/>
      <w:bCs/>
    </w:rPr>
  </w:style>
  <w:style w:type="paragraph" w:styleId="Titolo">
    <w:name w:val="Title"/>
    <w:basedOn w:val="Normale"/>
    <w:next w:val="Corpotesto"/>
    <w:link w:val="TitoloCarattere"/>
    <w:qFormat/>
    <w:rsid w:val="005D7523"/>
    <w:pPr>
      <w:widowControl w:val="0"/>
      <w:spacing w:line="480" w:lineRule="auto"/>
      <w:jc w:val="center"/>
    </w:pPr>
    <w:rPr>
      <w:szCs w:val="20"/>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NormaleWeb">
    <w:name w:val="Normal (Web)"/>
    <w:basedOn w:val="Normale"/>
    <w:uiPriority w:val="99"/>
    <w:qFormat/>
    <w:rsid w:val="00371D8A"/>
    <w:pPr>
      <w:spacing w:beforeAutospacing="1" w:afterAutospacing="1"/>
    </w:p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371D8A"/>
    <w:pPr>
      <w:tabs>
        <w:tab w:val="center" w:pos="4819"/>
        <w:tab w:val="right" w:pos="9638"/>
      </w:tabs>
    </w:pPr>
    <w:rPr>
      <w:rFonts w:ascii="Calibri" w:eastAsia="Calibri" w:hAnsi="Calibri" w:cs="Calibri"/>
      <w:sz w:val="22"/>
      <w:szCs w:val="22"/>
      <w:lang w:eastAsia="en-US"/>
    </w:rPr>
  </w:style>
  <w:style w:type="paragraph" w:styleId="Testofumetto">
    <w:name w:val="Balloon Text"/>
    <w:basedOn w:val="Normale"/>
    <w:link w:val="TestofumettoCarattere"/>
    <w:uiPriority w:val="99"/>
    <w:semiHidden/>
    <w:unhideWhenUsed/>
    <w:qFormat/>
    <w:rsid w:val="00371D8A"/>
    <w:rPr>
      <w:rFonts w:ascii="Tahoma" w:hAnsi="Tahoma" w:cs="Tahoma"/>
      <w:sz w:val="16"/>
      <w:szCs w:val="16"/>
    </w:rPr>
  </w:style>
  <w:style w:type="paragraph" w:styleId="Pidipagina">
    <w:name w:val="footer"/>
    <w:basedOn w:val="Normale"/>
    <w:link w:val="PidipaginaCarattere"/>
    <w:uiPriority w:val="99"/>
    <w:unhideWhenUsed/>
    <w:rsid w:val="00B45331"/>
    <w:pPr>
      <w:tabs>
        <w:tab w:val="center" w:pos="4819"/>
        <w:tab w:val="right" w:pos="9638"/>
      </w:tabs>
    </w:pPr>
  </w:style>
  <w:style w:type="paragraph" w:styleId="Paragrafoelenco">
    <w:name w:val="List Paragraph"/>
    <w:basedOn w:val="Normale"/>
    <w:uiPriority w:val="34"/>
    <w:qFormat/>
    <w:rsid w:val="00283FE4"/>
    <w:pPr>
      <w:ind w:left="720"/>
      <w:contextualSpacing/>
    </w:pPr>
  </w:style>
  <w:style w:type="paragraph" w:customStyle="1" w:styleId="Contenutocornice">
    <w:name w:val="Contenuto cornice"/>
    <w:basedOn w:val="Normale"/>
    <w:qFormat/>
  </w:style>
  <w:style w:type="table" w:styleId="Grigliatabella">
    <w:name w:val="Table Grid"/>
    <w:basedOn w:val="Tabellanormale"/>
    <w:uiPriority w:val="39"/>
    <w:rsid w:val="006D1C3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uiPriority w:val="59"/>
    <w:rsid w:val="00CF6E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2">
    <w:name w:val="Griglia tabella2"/>
    <w:basedOn w:val="Tabellanormale"/>
    <w:uiPriority w:val="59"/>
    <w:rsid w:val="007B70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73509E"/>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061BD-4DE9-479C-8698-BF9AF072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3461</Words>
  <Characters>19733</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dc:creator>
  <dc:description/>
  <cp:lastModifiedBy>Giulio Raucci</cp:lastModifiedBy>
  <cp:revision>2</cp:revision>
  <cp:lastPrinted>2022-10-18T17:51:00Z</cp:lastPrinted>
  <dcterms:created xsi:type="dcterms:W3CDTF">2025-02-01T11:15:00Z</dcterms:created>
  <dcterms:modified xsi:type="dcterms:W3CDTF">2025-02-01T11:15:00Z</dcterms:modified>
  <dc:language>it-IT</dc:language>
</cp:coreProperties>
</file>