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1D508C" w:rsidRPr="00EB0FF7" w14:paraId="43747416" w14:textId="77777777" w:rsidTr="00677B4C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4CB53A" w14:textId="77777777" w:rsidR="001D508C" w:rsidRPr="00EB0FF7" w:rsidRDefault="001D508C" w:rsidP="00677B4C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EB0FF7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65963A8B" wp14:editId="4F50DC6F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D13B7F" w14:textId="77777777" w:rsidR="001D508C" w:rsidRPr="00EB0FF7" w:rsidRDefault="001D508C" w:rsidP="00677B4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EB0F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EB0FF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EB0FF7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EB0FF7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5EE477A3" w14:textId="77777777" w:rsidR="001D508C" w:rsidRPr="00EB0FF7" w:rsidRDefault="001D508C" w:rsidP="00677B4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EB0FF7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7DCE95D5" w14:textId="77777777" w:rsidR="001D508C" w:rsidRPr="00EB0FF7" w:rsidRDefault="001D508C" w:rsidP="00677B4C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7957029D" w14:textId="77777777" w:rsidR="001D508C" w:rsidRPr="00EB0FF7" w:rsidRDefault="001D508C" w:rsidP="00677B4C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1A0C3327" w14:textId="77777777" w:rsidR="001D508C" w:rsidRPr="00EB0FF7" w:rsidRDefault="001D508C" w:rsidP="00677B4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61132B38" w14:textId="77777777" w:rsidR="001D508C" w:rsidRPr="00EB0FF7" w:rsidRDefault="001D508C" w:rsidP="00677B4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376DEB32" w14:textId="77777777" w:rsidR="001D508C" w:rsidRPr="00EB0FF7" w:rsidRDefault="001D508C" w:rsidP="00677B4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0EE4AD91" w14:textId="77777777" w:rsidR="001D508C" w:rsidRPr="00EB0FF7" w:rsidRDefault="001D508C" w:rsidP="00677B4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75E34354" w14:textId="77777777" w:rsidR="001D508C" w:rsidRPr="00EB0FF7" w:rsidRDefault="001D508C" w:rsidP="00677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EB0FF7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2A9ADB70" w14:textId="77777777" w:rsidR="001D508C" w:rsidRPr="00EB0FF7" w:rsidRDefault="001D508C" w:rsidP="00677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</w:t>
            </w:r>
            <w:proofErr w:type="spellStart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Tel :0823-511909   - Tel Dirigente </w:t>
            </w:r>
            <w:proofErr w:type="gramStart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EB0FF7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11E11D26" w14:textId="77777777" w:rsidR="001D508C" w:rsidRPr="00EB0FF7" w:rsidRDefault="001D508C" w:rsidP="00677B4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EB0FF7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EB0FF7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EB0FF7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6" w:history="1">
              <w:r w:rsidRPr="00EB0FF7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EB0FF7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EB0FF7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7" w:history="1">
              <w:r w:rsidRPr="00EB0FF7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EB0FF7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EB0FF7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8" w:history="1">
              <w:r w:rsidRPr="00EB0FF7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27FCE5" w14:textId="77777777" w:rsidR="001D508C" w:rsidRPr="00EB0FF7" w:rsidRDefault="001D508C" w:rsidP="00677B4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0D1D989D" w14:textId="77777777" w:rsidR="001D508C" w:rsidRPr="00EB0FF7" w:rsidRDefault="001D508C" w:rsidP="00677B4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B0FF7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6C25646A" wp14:editId="718A2B65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62F2BB" w14:textId="77777777" w:rsidR="00B17FA9" w:rsidRDefault="00B17FA9"/>
    <w:p w14:paraId="2F2D1CD4" w14:textId="75EC7C10" w:rsidR="001D508C" w:rsidRDefault="001D508C">
      <w:pPr>
        <w:rPr>
          <w:rFonts w:ascii="Times New Roman" w:hAnsi="Times New Roman" w:cs="Times New Roman"/>
          <w:sz w:val="24"/>
          <w:szCs w:val="24"/>
        </w:rPr>
      </w:pPr>
      <w:r w:rsidRPr="001D508C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                 Marcianise,</w:t>
      </w:r>
    </w:p>
    <w:p w14:paraId="656556C8" w14:textId="77777777" w:rsidR="001D508C" w:rsidRDefault="001D508C">
      <w:pPr>
        <w:rPr>
          <w:rFonts w:ascii="Times New Roman" w:hAnsi="Times New Roman" w:cs="Times New Roman"/>
          <w:sz w:val="24"/>
          <w:szCs w:val="24"/>
        </w:rPr>
      </w:pPr>
    </w:p>
    <w:p w14:paraId="71498BDC" w14:textId="1B66DA54" w:rsidR="001D508C" w:rsidRDefault="001D508C" w:rsidP="001D508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D508C">
        <w:rPr>
          <w:rFonts w:ascii="Times New Roman" w:hAnsi="Times New Roman" w:cs="Times New Roman"/>
          <w:b/>
          <w:bCs/>
          <w:sz w:val="24"/>
          <w:szCs w:val="24"/>
        </w:rPr>
        <w:t>Al ---------------------------</w:t>
      </w:r>
    </w:p>
    <w:p w14:paraId="51581DFD" w14:textId="77777777" w:rsidR="001D508C" w:rsidRDefault="001D508C" w:rsidP="001D508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58774" w14:textId="07823897" w:rsidR="001D508C" w:rsidRDefault="001D508C" w:rsidP="001D508C">
      <w:pPr>
        <w:jc w:val="center"/>
        <w:rPr>
          <w:rFonts w:ascii="Times New Roman" w:hAnsi="Times New Roman" w:cs="Times New Roman"/>
          <w:b/>
          <w:bCs/>
        </w:rPr>
      </w:pPr>
      <w:r w:rsidRPr="001D508C">
        <w:rPr>
          <w:rFonts w:ascii="Times New Roman" w:hAnsi="Times New Roman" w:cs="Times New Roman"/>
          <w:b/>
          <w:bCs/>
        </w:rPr>
        <w:t>CONFERIMENTO INCARICO</w:t>
      </w:r>
      <w:r w:rsidR="00516780">
        <w:rPr>
          <w:rFonts w:ascii="Times New Roman" w:hAnsi="Times New Roman" w:cs="Times New Roman"/>
          <w:b/>
          <w:bCs/>
        </w:rPr>
        <w:t xml:space="preserve"> </w:t>
      </w:r>
      <w:r w:rsidRPr="001D508C">
        <w:rPr>
          <w:rFonts w:ascii="Times New Roman" w:hAnsi="Times New Roman" w:cs="Times New Roman"/>
          <w:b/>
          <w:bCs/>
        </w:rPr>
        <w:t>DI VIGILANZA SUL RISPETTO DEL DIVIETO DI FUM</w:t>
      </w:r>
      <w:r w:rsidR="00516780">
        <w:rPr>
          <w:rFonts w:ascii="Times New Roman" w:hAnsi="Times New Roman" w:cs="Times New Roman"/>
          <w:b/>
          <w:bCs/>
        </w:rPr>
        <w:t>O E</w:t>
      </w:r>
      <w:r w:rsidRPr="001D508C">
        <w:rPr>
          <w:rFonts w:ascii="Times New Roman" w:hAnsi="Times New Roman" w:cs="Times New Roman"/>
          <w:b/>
          <w:bCs/>
        </w:rPr>
        <w:t xml:space="preserve"> DI ACCERTAMENTO E CONTESTAZIONE DELLE </w:t>
      </w:r>
      <w:r w:rsidR="00516780">
        <w:rPr>
          <w:rFonts w:ascii="Times New Roman" w:hAnsi="Times New Roman" w:cs="Times New Roman"/>
          <w:b/>
          <w:bCs/>
        </w:rPr>
        <w:t>RELATIVE VIOLAZIONI</w:t>
      </w:r>
    </w:p>
    <w:p w14:paraId="75D33ECC" w14:textId="77777777" w:rsidR="001D508C" w:rsidRDefault="001D508C" w:rsidP="001D508C">
      <w:pPr>
        <w:jc w:val="center"/>
        <w:rPr>
          <w:rFonts w:ascii="Times New Roman" w:hAnsi="Times New Roman" w:cs="Times New Roman"/>
          <w:b/>
          <w:bCs/>
        </w:rPr>
      </w:pPr>
    </w:p>
    <w:p w14:paraId="2A26933A" w14:textId="63E38C71" w:rsidR="001D508C" w:rsidRDefault="001D508C" w:rsidP="001D508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1C8B4293" w14:textId="4AE7DA9F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bookmarkStart w:id="0" w:name="_Hlk192787706"/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VISTO </w:t>
      </w:r>
      <w:r w:rsidRPr="001D508C">
        <w:rPr>
          <w:rFonts w:ascii="Times New Roman" w:eastAsia="Aptos" w:hAnsi="Times New Roman" w:cs="Times New Roman"/>
          <w:sz w:val="24"/>
          <w:szCs w:val="24"/>
        </w:rPr>
        <w:t>l’art. 32 della Costituzione che tutela la salute come fondamentale diritto della persona;</w:t>
      </w:r>
    </w:p>
    <w:p w14:paraId="09960587" w14:textId="670A988D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>VISTA</w:t>
      </w:r>
      <w:r w:rsidRPr="001D508C">
        <w:rPr>
          <w:rFonts w:ascii="Times New Roman" w:eastAsia="Aptos" w:hAnsi="Times New Roman" w:cs="Times New Roman"/>
          <w:sz w:val="24"/>
          <w:szCs w:val="24"/>
        </w:rPr>
        <w:t xml:space="preserve"> la Legge 11 novembre 1975, n. 584 “Divieto di fumare in determinati locali e su mezzi di trasporto pubblico”; </w:t>
      </w:r>
    </w:p>
    <w:p w14:paraId="5B5EC942" w14:textId="77777777" w:rsidR="001D508C" w:rsidRPr="001D508C" w:rsidRDefault="001D508C" w:rsidP="008A4AF2">
      <w:pPr>
        <w:shd w:val="clear" w:color="auto" w:fill="FFFFFF"/>
        <w:spacing w:after="120" w:line="240" w:lineRule="auto"/>
        <w:jc w:val="both"/>
        <w:outlineLvl w:val="1"/>
        <w:rPr>
          <w:rFonts w:ascii="Times New Roman" w:eastAsia="Aptos" w:hAnsi="Times New Roman" w:cs="Times New Roman"/>
          <w:color w:val="19191A"/>
          <w:sz w:val="24"/>
          <w:szCs w:val="24"/>
          <w:shd w:val="clear" w:color="auto" w:fill="FFFFFF"/>
        </w:rPr>
      </w:pPr>
      <w:r w:rsidRPr="001D508C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it-IT"/>
          <w14:ligatures w14:val="none"/>
        </w:rPr>
        <w:t>VISTA</w:t>
      </w:r>
      <w:r w:rsidRPr="001D508C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it-IT"/>
          <w14:ligatures w14:val="none"/>
        </w:rPr>
        <w:t xml:space="preserve"> la LEGGE 24 novembre 1981, n. 689 “</w:t>
      </w:r>
      <w:r w:rsidRPr="001D508C">
        <w:rPr>
          <w:rFonts w:ascii="Times New Roman" w:eastAsia="Times New Roman" w:hAnsi="Times New Roman" w:cs="Times New Roman"/>
          <w:color w:val="19191A"/>
          <w:kern w:val="0"/>
          <w:sz w:val="24"/>
          <w:szCs w:val="24"/>
          <w:lang w:eastAsia="it-IT"/>
          <w14:ligatures w14:val="none"/>
        </w:rPr>
        <w:t>Modifiche al sistema penale”</w:t>
      </w:r>
      <w:r w:rsidRPr="001D508C">
        <w:rPr>
          <w:rFonts w:ascii="Times New Roman" w:eastAsia="Aptos" w:hAnsi="Times New Roman" w:cs="Times New Roman"/>
          <w:color w:val="19191A"/>
          <w:sz w:val="24"/>
          <w:szCs w:val="24"/>
          <w:shd w:val="clear" w:color="auto" w:fill="FFFFFF"/>
        </w:rPr>
        <w:t xml:space="preserve">, art. </w:t>
      </w:r>
      <w:proofErr w:type="gramStart"/>
      <w:r w:rsidRPr="001D508C">
        <w:rPr>
          <w:rFonts w:ascii="Times New Roman" w:eastAsia="Aptos" w:hAnsi="Times New Roman" w:cs="Times New Roman"/>
          <w:color w:val="19191A"/>
          <w:sz w:val="24"/>
          <w:szCs w:val="24"/>
          <w:shd w:val="clear" w:color="auto" w:fill="FFFFFF"/>
        </w:rPr>
        <w:t>2”Capacità</w:t>
      </w:r>
      <w:proofErr w:type="gramEnd"/>
      <w:r w:rsidRPr="001D508C">
        <w:rPr>
          <w:rFonts w:ascii="Times New Roman" w:eastAsia="Aptos" w:hAnsi="Times New Roman" w:cs="Times New Roman"/>
          <w:color w:val="19191A"/>
          <w:sz w:val="24"/>
          <w:szCs w:val="24"/>
          <w:shd w:val="clear" w:color="auto" w:fill="FFFFFF"/>
        </w:rPr>
        <w:t xml:space="preserve"> di intendere e di volere”;</w:t>
      </w:r>
    </w:p>
    <w:p w14:paraId="5E5BD22D" w14:textId="77777777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>VISTA</w:t>
      </w:r>
      <w:r w:rsidRPr="001D508C">
        <w:rPr>
          <w:rFonts w:ascii="Times New Roman" w:eastAsia="Aptos" w:hAnsi="Times New Roman" w:cs="Times New Roman"/>
          <w:sz w:val="24"/>
          <w:szCs w:val="24"/>
        </w:rPr>
        <w:t xml:space="preserve"> la Direttiva del Presidente </w:t>
      </w:r>
      <w:proofErr w:type="gramStart"/>
      <w:r w:rsidRPr="001D508C">
        <w:rPr>
          <w:rFonts w:ascii="Times New Roman" w:eastAsia="Aptos" w:hAnsi="Times New Roman" w:cs="Times New Roman"/>
          <w:sz w:val="24"/>
          <w:szCs w:val="24"/>
        </w:rPr>
        <w:t>Consiglio dei Ministri</w:t>
      </w:r>
      <w:proofErr w:type="gramEnd"/>
      <w:r w:rsidRPr="001D508C">
        <w:rPr>
          <w:rFonts w:ascii="Times New Roman" w:eastAsia="Aptos" w:hAnsi="Times New Roman" w:cs="Times New Roman"/>
          <w:sz w:val="24"/>
          <w:szCs w:val="24"/>
        </w:rPr>
        <w:t xml:space="preserve"> del 14/12/1995 “Divieto di fumo in determinati locali della pubblica amministrazione o dei gestori di servizi pubblici”;</w:t>
      </w:r>
    </w:p>
    <w:p w14:paraId="039AE317" w14:textId="77777777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VISTI </w:t>
      </w:r>
      <w:r w:rsidRPr="001D508C">
        <w:rPr>
          <w:rFonts w:ascii="Times New Roman" w:eastAsia="Aptos" w:hAnsi="Times New Roman" w:cs="Times New Roman"/>
          <w:sz w:val="24"/>
          <w:szCs w:val="24"/>
        </w:rPr>
        <w:t xml:space="preserve">gli Atti di Intesa Stato – Regioni in materia di divieto di fumo rispettivamente del 21.12.95, del 24.07.03 e del 16.12.04; </w:t>
      </w:r>
    </w:p>
    <w:p w14:paraId="68069B8E" w14:textId="77777777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>VISTA</w:t>
      </w:r>
      <w:r w:rsidRPr="001D508C">
        <w:rPr>
          <w:rFonts w:ascii="Times New Roman" w:eastAsia="Aptos" w:hAnsi="Times New Roman" w:cs="Times New Roman"/>
          <w:sz w:val="24"/>
          <w:szCs w:val="24"/>
        </w:rPr>
        <w:t xml:space="preserve"> la Circolare 28 marzo 2001, n. 4 del Ministero della Sanità “Interpretazione ed applicazione delle leggi vigenti in materia di divieto di fumo"; </w:t>
      </w:r>
    </w:p>
    <w:p w14:paraId="608A8B3F" w14:textId="77777777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>VISTA</w:t>
      </w:r>
      <w:r w:rsidRPr="001D508C">
        <w:rPr>
          <w:rFonts w:ascii="Times New Roman" w:eastAsia="Aptos" w:hAnsi="Times New Roman" w:cs="Times New Roman"/>
          <w:sz w:val="24"/>
          <w:szCs w:val="24"/>
        </w:rPr>
        <w:t xml:space="preserve"> la Legge 448 del 28 dicembre 2001 “Disposizioni per la formazione del bilancio annuale e pluriennale dello Stato”, art. 52 “Interventi vari”, comma 20 (che prevede l’inasprimento delle sanzioni per la violazione del divieto di fumo previste dall’art. 7 della Legge 11 novembre 1975, n. 584); </w:t>
      </w:r>
    </w:p>
    <w:p w14:paraId="3E0CE8F9" w14:textId="77777777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>VISTA</w:t>
      </w:r>
      <w:r w:rsidRPr="001D508C">
        <w:rPr>
          <w:rFonts w:ascii="Times New Roman" w:eastAsia="Aptos" w:hAnsi="Times New Roman" w:cs="Times New Roman"/>
          <w:sz w:val="24"/>
          <w:szCs w:val="24"/>
        </w:rPr>
        <w:t xml:space="preserve"> la Legge 16 gennaio 2003, n. 3 “Disposizioni ordinamentali in materia di pubblica amministrazione” ed in particolare l’art. 51 “Tutela della salute dei non fumatori”;</w:t>
      </w:r>
    </w:p>
    <w:p w14:paraId="10526051" w14:textId="77777777" w:rsidR="001D508C" w:rsidRPr="001D508C" w:rsidRDefault="001D508C" w:rsidP="008A4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>VISTA</w:t>
      </w:r>
      <w:r w:rsidRPr="001D508C">
        <w:rPr>
          <w:rFonts w:ascii="Times New Roman" w:eastAsia="Aptos" w:hAnsi="Times New Roman" w:cs="Times New Roman"/>
          <w:sz w:val="24"/>
          <w:szCs w:val="24"/>
        </w:rPr>
        <w:t xml:space="preserve"> la Legge 31 ottobre 2003, n.306 “</w:t>
      </w:r>
      <w:r w:rsidRPr="001D508C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Disposizioni per l'adempimento di obblighi derivanti dall'appartenenza dell'Italia alle Comunità europee”, art.7</w:t>
      </w:r>
      <w:r w:rsidRPr="001D508C"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  <w:t xml:space="preserve"> “Modifiche all'articolo 51 della Legge 16 gennaio 2003, n. 3, in materia di tutela della salute dei non fumatori anche in conformità alla direttiva 2001/37/CE in materia di tabacco”;</w:t>
      </w:r>
    </w:p>
    <w:p w14:paraId="4345BE52" w14:textId="77777777" w:rsidR="001D508C" w:rsidRPr="001D508C" w:rsidRDefault="001D508C" w:rsidP="008A4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</w:pPr>
    </w:p>
    <w:p w14:paraId="65A320C9" w14:textId="77777777" w:rsidR="001D508C" w:rsidRPr="001D508C" w:rsidRDefault="001D508C" w:rsidP="008A4AF2">
      <w:pPr>
        <w:keepNext/>
        <w:keepLines/>
        <w:shd w:val="clear" w:color="auto" w:fill="FFFFFF"/>
        <w:spacing w:after="0" w:line="312" w:lineRule="atLeast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1D508C">
        <w:rPr>
          <w:rFonts w:ascii="Times New Roman" w:eastAsia="Times New Roman" w:hAnsi="Times New Roman" w:cs="Times New Roman"/>
          <w:b/>
          <w:bCs/>
          <w:sz w:val="24"/>
          <w:szCs w:val="24"/>
        </w:rPr>
        <w:t>VISTO</w:t>
      </w:r>
      <w:r w:rsidRPr="001D508C">
        <w:rPr>
          <w:rFonts w:ascii="Times New Roman" w:eastAsia="Times New Roman" w:hAnsi="Times New Roman" w:cs="Times New Roman"/>
          <w:sz w:val="24"/>
          <w:szCs w:val="24"/>
        </w:rPr>
        <w:t xml:space="preserve"> il Decreto del Presidente del </w:t>
      </w:r>
      <w:proofErr w:type="gramStart"/>
      <w:r w:rsidRPr="001D508C">
        <w:rPr>
          <w:rFonts w:ascii="Times New Roman" w:eastAsia="Times New Roman" w:hAnsi="Times New Roman" w:cs="Times New Roman"/>
          <w:sz w:val="24"/>
          <w:szCs w:val="24"/>
        </w:rPr>
        <w:t>Consiglio dei Ministri</w:t>
      </w:r>
      <w:proofErr w:type="gramEnd"/>
      <w:r w:rsidRPr="001D508C">
        <w:rPr>
          <w:rFonts w:ascii="Times New Roman" w:eastAsia="Times New Roman" w:hAnsi="Times New Roman" w:cs="Times New Roman"/>
          <w:sz w:val="24"/>
          <w:szCs w:val="24"/>
        </w:rPr>
        <w:t xml:space="preserve"> 23 dicembre 2003 “</w:t>
      </w:r>
      <w:r w:rsidRPr="001D508C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Attuazione dell'art. 51, comma 2 della legge 16 gennaio 2003, n. 3, come modificato dall'art. 7 della legge 21 ottobre 2003, n. 306, in materia di «tutela della salute dei non fumatori»” </w:t>
      </w:r>
      <w:r w:rsidRPr="001D508C">
        <w:rPr>
          <w:rFonts w:ascii="Times New Roman" w:eastAsia="Times New Roman" w:hAnsi="Times New Roman" w:cs="Times New Roman"/>
          <w:sz w:val="24"/>
          <w:szCs w:val="24"/>
        </w:rPr>
        <w:t xml:space="preserve">(e i relativi allegati tecnici); </w:t>
      </w:r>
    </w:p>
    <w:p w14:paraId="3E2DA66C" w14:textId="77777777" w:rsidR="001D508C" w:rsidRPr="001D508C" w:rsidRDefault="001D508C" w:rsidP="008A4AF2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kern w:val="0"/>
          <w:sz w:val="24"/>
          <w:szCs w:val="24"/>
          <w:lang w:eastAsia="it-IT"/>
          <w14:ligatures w14:val="none"/>
        </w:rPr>
      </w:pPr>
    </w:p>
    <w:p w14:paraId="78564A2F" w14:textId="77777777" w:rsid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lastRenderedPageBreak/>
        <w:t>VISTA</w:t>
      </w:r>
      <w:r w:rsidRPr="001D508C">
        <w:rPr>
          <w:rFonts w:ascii="Times New Roman" w:eastAsia="Aptos" w:hAnsi="Times New Roman" w:cs="Times New Roman"/>
          <w:sz w:val="24"/>
          <w:szCs w:val="24"/>
        </w:rPr>
        <w:t xml:space="preserve"> la Circolare 17 dicembre 2004 del Ministero della Salute “Indicazioni interpretative e attuative dei divieti conseguenti all'entrata in vigore dell'articolo 51 della legge 16 gennaio 2003, n. 3, sulla tutela della salute dei non fumatori”; </w:t>
      </w:r>
    </w:p>
    <w:p w14:paraId="4AF4656B" w14:textId="2F9DE784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0E25AA">
        <w:rPr>
          <w:rFonts w:ascii="Times New Roman" w:eastAsia="Aptos" w:hAnsi="Times New Roman" w:cs="Times New Roman"/>
          <w:b/>
          <w:bCs/>
          <w:sz w:val="24"/>
          <w:szCs w:val="24"/>
        </w:rPr>
        <w:t>VISTA</w:t>
      </w:r>
      <w:r>
        <w:rPr>
          <w:rFonts w:ascii="Times New Roman" w:eastAsia="Aptos" w:hAnsi="Times New Roman" w:cs="Times New Roman"/>
          <w:sz w:val="24"/>
          <w:szCs w:val="24"/>
        </w:rPr>
        <w:t xml:space="preserve"> la nota MIUR prot. n. 151 del 27/01/2005 con la quale sono fornite indicazioni e precisazioni in applicazione della Circolare Ministeriale 17/12/2004 del Ministero della Salute</w:t>
      </w:r>
      <w:r w:rsidR="000E25AA">
        <w:rPr>
          <w:rFonts w:ascii="Times New Roman" w:eastAsia="Aptos" w:hAnsi="Times New Roman" w:cs="Times New Roman"/>
          <w:sz w:val="24"/>
          <w:szCs w:val="24"/>
        </w:rPr>
        <w:t>;</w:t>
      </w:r>
    </w:p>
    <w:p w14:paraId="2168DBD2" w14:textId="77777777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>VISTA</w:t>
      </w:r>
      <w:r w:rsidRPr="001D508C">
        <w:rPr>
          <w:rFonts w:ascii="Times New Roman" w:eastAsia="Aptos" w:hAnsi="Times New Roman" w:cs="Times New Roman"/>
          <w:sz w:val="24"/>
          <w:szCs w:val="24"/>
        </w:rPr>
        <w:t xml:space="preserve"> la Legge 30 dicembre 2004, n. 311 "Disposizioni per la formazione del bilancio annuale e pluriennale dello Stato (legge finanziaria 2005)", art. 1, commi 189-191 (inasprimento delle sanzioni per la violazione del divieto di fumo previste dall’art. 7 della Legge 11 novembre 1975, n. 584); </w:t>
      </w:r>
    </w:p>
    <w:p w14:paraId="154CA3D7" w14:textId="3BBAEBBD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>VISTE</w:t>
      </w:r>
      <w:r w:rsidRPr="001D508C">
        <w:rPr>
          <w:rFonts w:ascii="Times New Roman" w:eastAsia="Aptos" w:hAnsi="Times New Roman" w:cs="Times New Roman"/>
          <w:sz w:val="24"/>
          <w:szCs w:val="24"/>
        </w:rPr>
        <w:t xml:space="preserve"> le Circolari del Ministero della Sanità n. 2 del 14 gennaio 2005 “Direttive in applicazione della normativa in materia di divieto di fumo” e n. 2 del 25 gennaio 2005 “Indicazioni operative per l’applicazione della normativa in materia di divieto di fumo”;</w:t>
      </w:r>
    </w:p>
    <w:p w14:paraId="110A3218" w14:textId="0CF293AB" w:rsidR="001D508C" w:rsidRDefault="001D508C" w:rsidP="008A4AF2">
      <w:pPr>
        <w:keepNext/>
        <w:keepLines/>
        <w:shd w:val="clear" w:color="auto" w:fill="FFFFFF"/>
        <w:spacing w:after="0" w:line="312" w:lineRule="atLeast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  <w:r w:rsidRPr="001D508C">
        <w:rPr>
          <w:rFonts w:ascii="Times New Roman" w:eastAsia="Times New Roman" w:hAnsi="Times New Roman" w:cs="Times New Roman"/>
          <w:b/>
          <w:bCs/>
          <w:sz w:val="24"/>
          <w:szCs w:val="24"/>
        </w:rPr>
        <w:t>VISTO</w:t>
      </w:r>
      <w:r w:rsidRPr="001D508C">
        <w:rPr>
          <w:rFonts w:ascii="Times New Roman" w:eastAsia="Times New Roman" w:hAnsi="Times New Roman" w:cs="Times New Roman"/>
          <w:sz w:val="24"/>
          <w:szCs w:val="24"/>
        </w:rPr>
        <w:t xml:space="preserve"> il </w:t>
      </w:r>
      <w:proofErr w:type="gramStart"/>
      <w:r w:rsidRPr="001D508C">
        <w:rPr>
          <w:rFonts w:ascii="Times New Roman" w:eastAsia="Times New Roman" w:hAnsi="Times New Roman" w:cs="Times New Roman"/>
          <w:sz w:val="24"/>
          <w:szCs w:val="24"/>
        </w:rPr>
        <w:t>Decreto Legge</w:t>
      </w:r>
      <w:proofErr w:type="gramEnd"/>
      <w:r w:rsidRPr="001D5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508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 settembre 2013, n. 104</w:t>
      </w:r>
      <w:r w:rsidRPr="001D508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 “</w:t>
      </w:r>
      <w:r w:rsidRPr="001D508C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Misure urgenti in materia di istruzione, università e ricerca” ed in particolare l’art. 4 “Tutela della salute nelle scuole”;</w:t>
      </w:r>
    </w:p>
    <w:p w14:paraId="19BCAA75" w14:textId="77777777" w:rsidR="001D508C" w:rsidRPr="001D508C" w:rsidRDefault="001D508C" w:rsidP="008A4AF2">
      <w:pPr>
        <w:keepNext/>
        <w:keepLines/>
        <w:shd w:val="clear" w:color="auto" w:fill="FFFFFF"/>
        <w:spacing w:after="0" w:line="312" w:lineRule="atLeast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</w:p>
    <w:p w14:paraId="4F308D46" w14:textId="77777777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VISTA </w:t>
      </w:r>
      <w:r w:rsidRPr="001D508C">
        <w:rPr>
          <w:rFonts w:ascii="Times New Roman" w:eastAsia="Aptos" w:hAnsi="Times New Roman" w:cs="Times New Roman"/>
          <w:sz w:val="24"/>
          <w:szCs w:val="24"/>
        </w:rPr>
        <w:t>la Legge 8 novembre 2013, n. 128 «Conversione in legge, con modificazioni, del Decreto-Legge 12 settembre 2013, n. 104, recante misure urgenti in materia di istruzione, università e ricerca»;</w:t>
      </w:r>
    </w:p>
    <w:p w14:paraId="14A88602" w14:textId="77777777" w:rsidR="001D508C" w:rsidRPr="001D508C" w:rsidRDefault="001D508C" w:rsidP="008A4AF2">
      <w:pPr>
        <w:spacing w:line="278" w:lineRule="auto"/>
        <w:jc w:val="both"/>
        <w:rPr>
          <w:rFonts w:ascii="Aptos" w:eastAsia="Aptos" w:hAnsi="Aptos" w:cs="Times New Roman"/>
          <w:sz w:val="24"/>
          <w:szCs w:val="24"/>
          <w:lang w:eastAsia="it-IT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VISTA </w:t>
      </w:r>
      <w:r w:rsidRPr="001D508C">
        <w:rPr>
          <w:rFonts w:ascii="Times New Roman" w:eastAsia="Aptos" w:hAnsi="Times New Roman" w:cs="Times New Roman"/>
          <w:sz w:val="24"/>
          <w:szCs w:val="24"/>
        </w:rPr>
        <w:t>la Circolare MIUR prot. n. 527 del 27/01/2014</w:t>
      </w:r>
      <w:r w:rsidRPr="001D508C">
        <w:rPr>
          <w:rFonts w:ascii="Aptos" w:eastAsia="Aptos" w:hAnsi="Aptos" w:cs="Times New Roman"/>
          <w:sz w:val="24"/>
          <w:szCs w:val="24"/>
        </w:rPr>
        <w:t xml:space="preserve"> </w:t>
      </w:r>
      <w:r w:rsidRPr="001D508C">
        <w:rPr>
          <w:rFonts w:ascii="Times New Roman" w:eastAsia="Aptos" w:hAnsi="Times New Roman" w:cs="Times New Roman"/>
          <w:sz w:val="24"/>
          <w:szCs w:val="24"/>
        </w:rPr>
        <w:t>"Tutela della salute nelle scuole"- Attuazione delle disposizioni contenute nell'art. modificazioni 4, commi 1 e seguenti, del D.L. n.104 del 12 settembre 2013, convertito con in L. n. 128 del 8 novembre 2013”;</w:t>
      </w:r>
    </w:p>
    <w:p w14:paraId="2029AA75" w14:textId="77777777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VISTA </w:t>
      </w:r>
      <w:r w:rsidRPr="001D508C">
        <w:rPr>
          <w:rFonts w:ascii="Times New Roman" w:eastAsia="Aptos" w:hAnsi="Times New Roman" w:cs="Times New Roman"/>
          <w:sz w:val="24"/>
          <w:szCs w:val="24"/>
        </w:rPr>
        <w:t>la Legge 28 dicembre 2015, n. 221 «Disposizioni in materia ambientale per promuovere misure di green economy e per il contenimento dell’uso eccessivo di risorse naturali»;</w:t>
      </w:r>
    </w:p>
    <w:bookmarkEnd w:id="0"/>
    <w:p w14:paraId="797D1907" w14:textId="57C7733E" w:rsidR="001D508C" w:rsidRP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>PRESO ATTO</w:t>
      </w:r>
      <w:r w:rsidRPr="001D508C">
        <w:rPr>
          <w:rFonts w:ascii="Times New Roman" w:eastAsia="Aptos" w:hAnsi="Times New Roman" w:cs="Times New Roman"/>
          <w:sz w:val="24"/>
          <w:szCs w:val="24"/>
        </w:rPr>
        <w:t xml:space="preserve"> di dover provvedere a quanto sopra richiamato; </w:t>
      </w:r>
    </w:p>
    <w:p w14:paraId="4F36092B" w14:textId="77777777" w:rsidR="001D508C" w:rsidRDefault="001D508C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1D508C">
        <w:rPr>
          <w:rFonts w:ascii="Times New Roman" w:eastAsia="Aptos" w:hAnsi="Times New Roman" w:cs="Times New Roman"/>
          <w:b/>
          <w:bCs/>
          <w:sz w:val="24"/>
          <w:szCs w:val="24"/>
        </w:rPr>
        <w:t>CONSIDERATA</w:t>
      </w:r>
      <w:r w:rsidRPr="001D508C">
        <w:rPr>
          <w:rFonts w:ascii="Times New Roman" w:eastAsia="Aptos" w:hAnsi="Times New Roman" w:cs="Times New Roman"/>
          <w:sz w:val="24"/>
          <w:szCs w:val="24"/>
        </w:rPr>
        <w:t xml:space="preserve"> l’organizzazione complessiva dell’Istituzione Scolastica ISISS “G. B. Novelli” di Marcianise; </w:t>
      </w:r>
    </w:p>
    <w:p w14:paraId="331DEA8C" w14:textId="3758A46F" w:rsidR="000E25AA" w:rsidRDefault="000E25AA" w:rsidP="008A4AF2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0E25AA">
        <w:rPr>
          <w:rFonts w:ascii="Times New Roman" w:eastAsia="Aptos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eastAsia="Aptos" w:hAnsi="Times New Roman" w:cs="Times New Roman"/>
          <w:sz w:val="24"/>
          <w:szCs w:val="24"/>
        </w:rPr>
        <w:t xml:space="preserve"> il D. L</w:t>
      </w:r>
      <w:r w:rsidR="008E4061">
        <w:rPr>
          <w:rFonts w:ascii="Times New Roman" w:eastAsia="Aptos" w:hAnsi="Times New Roman" w:cs="Times New Roman"/>
          <w:sz w:val="24"/>
          <w:szCs w:val="24"/>
        </w:rPr>
        <w:t>g</w:t>
      </w:r>
      <w:r>
        <w:rPr>
          <w:rFonts w:ascii="Times New Roman" w:eastAsia="Aptos" w:hAnsi="Times New Roman" w:cs="Times New Roman"/>
          <w:sz w:val="24"/>
          <w:szCs w:val="24"/>
        </w:rPr>
        <w:t xml:space="preserve">s. 09/04/2008 n. 81 e </w:t>
      </w:r>
      <w:proofErr w:type="spellStart"/>
      <w:r>
        <w:rPr>
          <w:rFonts w:ascii="Times New Roman" w:eastAsia="Aptos" w:hAnsi="Times New Roman" w:cs="Times New Roman"/>
          <w:sz w:val="24"/>
          <w:szCs w:val="24"/>
        </w:rPr>
        <w:t>ss.mm.ii</w:t>
      </w:r>
      <w:proofErr w:type="spellEnd"/>
      <w:r>
        <w:rPr>
          <w:rFonts w:ascii="Times New Roman" w:eastAsia="Aptos" w:hAnsi="Times New Roman" w:cs="Times New Roman"/>
          <w:sz w:val="24"/>
          <w:szCs w:val="24"/>
        </w:rPr>
        <w:t>.;</w:t>
      </w:r>
    </w:p>
    <w:p w14:paraId="64715C8B" w14:textId="29C1A0F2" w:rsidR="000E25AA" w:rsidRDefault="000E25AA" w:rsidP="00516780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0E25AA">
        <w:rPr>
          <w:rFonts w:ascii="Times New Roman" w:eastAsia="Aptos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eastAsia="Aptos" w:hAnsi="Times New Roman" w:cs="Times New Roman"/>
          <w:sz w:val="24"/>
          <w:szCs w:val="24"/>
        </w:rPr>
        <w:t xml:space="preserve"> il D. Lgs. 30/03/2001 n. 165 e </w:t>
      </w:r>
      <w:proofErr w:type="spellStart"/>
      <w:r>
        <w:rPr>
          <w:rFonts w:ascii="Times New Roman" w:eastAsia="Aptos" w:hAnsi="Times New Roman" w:cs="Times New Roman"/>
          <w:sz w:val="24"/>
          <w:szCs w:val="24"/>
        </w:rPr>
        <w:t>ss.mm.ii</w:t>
      </w:r>
      <w:proofErr w:type="spellEnd"/>
      <w:r>
        <w:rPr>
          <w:rFonts w:ascii="Times New Roman" w:eastAsia="Aptos" w:hAnsi="Times New Roman" w:cs="Times New Roman"/>
          <w:sz w:val="24"/>
          <w:szCs w:val="24"/>
        </w:rPr>
        <w:t>.;</w:t>
      </w:r>
    </w:p>
    <w:p w14:paraId="28286624" w14:textId="757F681F" w:rsidR="000E25AA" w:rsidRPr="00A5454A" w:rsidRDefault="000E25AA" w:rsidP="008A4AF2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0E25AA">
        <w:rPr>
          <w:rFonts w:ascii="Times New Roman" w:eastAsia="Aptos" w:hAnsi="Times New Roman" w:cs="Times New Roman"/>
          <w:b/>
          <w:bCs/>
          <w:sz w:val="24"/>
          <w:szCs w:val="24"/>
        </w:rPr>
        <w:t>VISTO</w:t>
      </w:r>
      <w:r>
        <w:rPr>
          <w:rFonts w:ascii="Times New Roman" w:eastAsia="Aptos" w:hAnsi="Times New Roman" w:cs="Times New Roman"/>
          <w:sz w:val="24"/>
          <w:szCs w:val="24"/>
        </w:rPr>
        <w:t xml:space="preserve"> il Regolamento di Istituto concernente il d</w:t>
      </w:r>
      <w:r w:rsidRPr="000E25AA">
        <w:rPr>
          <w:rFonts w:ascii="Times New Roman" w:eastAsia="Aptos" w:hAnsi="Times New Roman" w:cs="Times New Roman"/>
          <w:sz w:val="24"/>
          <w:szCs w:val="24"/>
        </w:rPr>
        <w:t>ivieto di fumo nei locali chiusi e nelle aree aperte di pertinenza dell’Istituzione Scolastica</w:t>
      </w:r>
      <w:r>
        <w:rPr>
          <w:rFonts w:ascii="Times New Roman" w:eastAsia="Aptos" w:hAnsi="Times New Roman" w:cs="Times New Roman"/>
          <w:sz w:val="24"/>
          <w:szCs w:val="24"/>
        </w:rPr>
        <w:t xml:space="preserve">, approvato dal Consiglio di Istituto nella riunione del giorno 21/03/2025 </w:t>
      </w:r>
      <w:bookmarkStart w:id="1" w:name="_Hlk193466676"/>
      <w:r w:rsidRPr="00A5454A">
        <w:rPr>
          <w:rFonts w:ascii="Times New Roman" w:eastAsia="Aptos" w:hAnsi="Times New Roman" w:cs="Times New Roman"/>
          <w:sz w:val="24"/>
          <w:szCs w:val="24"/>
        </w:rPr>
        <w:t>verbale n.</w:t>
      </w:r>
      <w:r w:rsidR="00516780" w:rsidRPr="00A5454A">
        <w:rPr>
          <w:rFonts w:ascii="Times New Roman" w:eastAsia="Aptos" w:hAnsi="Times New Roman" w:cs="Times New Roman"/>
          <w:sz w:val="24"/>
          <w:szCs w:val="24"/>
        </w:rPr>
        <w:t xml:space="preserve"> 401</w:t>
      </w:r>
      <w:r w:rsidRPr="00A5454A">
        <w:rPr>
          <w:rFonts w:ascii="Times New Roman" w:eastAsia="Aptos" w:hAnsi="Times New Roman" w:cs="Times New Roman"/>
          <w:sz w:val="24"/>
          <w:szCs w:val="24"/>
        </w:rPr>
        <w:t xml:space="preserve"> prot. n. </w:t>
      </w:r>
      <w:r w:rsidR="00A5454A" w:rsidRPr="00A5454A">
        <w:rPr>
          <w:rFonts w:ascii="Times New Roman" w:eastAsia="Aptos" w:hAnsi="Times New Roman" w:cs="Times New Roman"/>
          <w:sz w:val="24"/>
          <w:szCs w:val="24"/>
        </w:rPr>
        <w:t>5071/II-1</w:t>
      </w:r>
      <w:r w:rsidRPr="00A5454A">
        <w:rPr>
          <w:rFonts w:ascii="Times New Roman" w:eastAsia="Aptos" w:hAnsi="Times New Roman" w:cs="Times New Roman"/>
          <w:sz w:val="24"/>
          <w:szCs w:val="24"/>
        </w:rPr>
        <w:t xml:space="preserve"> del </w:t>
      </w:r>
      <w:r w:rsidR="00516780" w:rsidRPr="00A5454A">
        <w:rPr>
          <w:rFonts w:ascii="Times New Roman" w:eastAsia="Aptos" w:hAnsi="Times New Roman" w:cs="Times New Roman"/>
          <w:sz w:val="24"/>
          <w:szCs w:val="24"/>
        </w:rPr>
        <w:t>21/03/2025</w:t>
      </w:r>
      <w:r w:rsidRPr="00A5454A">
        <w:rPr>
          <w:rFonts w:ascii="Times New Roman" w:eastAsia="Aptos" w:hAnsi="Times New Roman" w:cs="Times New Roman"/>
          <w:sz w:val="24"/>
          <w:szCs w:val="24"/>
        </w:rPr>
        <w:t>;</w:t>
      </w:r>
    </w:p>
    <w:bookmarkEnd w:id="1"/>
    <w:p w14:paraId="4AD30A2B" w14:textId="4A6A013C" w:rsidR="000E25AA" w:rsidRDefault="000E25AA" w:rsidP="001D508C">
      <w:pPr>
        <w:spacing w:line="278" w:lineRule="auto"/>
        <w:jc w:val="both"/>
        <w:rPr>
          <w:rFonts w:ascii="Times New Roman" w:eastAsia="Aptos" w:hAnsi="Times New Roman" w:cs="Times New Roman"/>
          <w:color w:val="FF0000"/>
          <w:sz w:val="24"/>
          <w:szCs w:val="24"/>
        </w:rPr>
      </w:pPr>
    </w:p>
    <w:p w14:paraId="3DE988F4" w14:textId="559045EA" w:rsidR="000E25AA" w:rsidRDefault="000E25AA" w:rsidP="000E25AA">
      <w:pPr>
        <w:spacing w:line="278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0E25AA">
        <w:rPr>
          <w:rFonts w:ascii="Times New Roman" w:eastAsia="Aptos" w:hAnsi="Times New Roman" w:cs="Times New Roman"/>
          <w:b/>
          <w:bCs/>
          <w:sz w:val="24"/>
          <w:szCs w:val="24"/>
        </w:rPr>
        <w:t>CONFERISCE</w:t>
      </w:r>
    </w:p>
    <w:p w14:paraId="41A4B7EE" w14:textId="1A26F243" w:rsidR="00A5454A" w:rsidRPr="00A5454A" w:rsidRDefault="000E25AA" w:rsidP="00A5454A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>Alla S.V. l’incarico della vigilanza sul rispetto del divieto di fum</w:t>
      </w:r>
      <w:r w:rsidR="00516780">
        <w:rPr>
          <w:rFonts w:ascii="Times New Roman" w:eastAsia="Aptos" w:hAnsi="Times New Roman" w:cs="Times New Roman"/>
          <w:sz w:val="24"/>
          <w:szCs w:val="24"/>
        </w:rPr>
        <w:t>o e</w:t>
      </w:r>
      <w:r>
        <w:rPr>
          <w:rFonts w:ascii="Times New Roman" w:eastAsia="Aptos" w:hAnsi="Times New Roman" w:cs="Times New Roman"/>
          <w:sz w:val="24"/>
          <w:szCs w:val="24"/>
        </w:rPr>
        <w:t xml:space="preserve"> dell’accertamento e della contestazione delle relative </w:t>
      </w:r>
      <w:r w:rsidR="00516780">
        <w:rPr>
          <w:rFonts w:ascii="Times New Roman" w:eastAsia="Aptos" w:hAnsi="Times New Roman" w:cs="Times New Roman"/>
          <w:sz w:val="24"/>
          <w:szCs w:val="24"/>
        </w:rPr>
        <w:t>violazioni</w:t>
      </w:r>
      <w:r>
        <w:rPr>
          <w:rFonts w:ascii="Times New Roman" w:eastAsia="Aptos" w:hAnsi="Times New Roman" w:cs="Times New Roman"/>
          <w:sz w:val="24"/>
          <w:szCs w:val="24"/>
        </w:rPr>
        <w:t xml:space="preserve"> all’interno di tutti i locali/ambienti dell’edificio scolastico e nelle aree all’aperto di pertinenza dell’Istituzione Scolastica, ai sensi e per gli effetti della normativa citata in premessa</w:t>
      </w:r>
      <w:r w:rsidR="00516780">
        <w:rPr>
          <w:rFonts w:ascii="Times New Roman" w:eastAsia="Aptos" w:hAnsi="Times New Roman" w:cs="Times New Roman"/>
          <w:sz w:val="24"/>
          <w:szCs w:val="24"/>
        </w:rPr>
        <w:t>. Detto</w:t>
      </w:r>
      <w:r>
        <w:rPr>
          <w:rFonts w:ascii="Times New Roman" w:eastAsia="Aptos" w:hAnsi="Times New Roman" w:cs="Times New Roman"/>
          <w:sz w:val="24"/>
          <w:szCs w:val="24"/>
        </w:rPr>
        <w:t xml:space="preserve"> incarico </w:t>
      </w:r>
      <w:r w:rsidR="00516780">
        <w:rPr>
          <w:rFonts w:ascii="Times New Roman" w:eastAsia="Aptos" w:hAnsi="Times New Roman" w:cs="Times New Roman"/>
          <w:sz w:val="24"/>
          <w:szCs w:val="24"/>
        </w:rPr>
        <w:t>sarà</w:t>
      </w:r>
      <w:r>
        <w:rPr>
          <w:rFonts w:ascii="Times New Roman" w:eastAsia="Aptos" w:hAnsi="Times New Roman" w:cs="Times New Roman"/>
          <w:sz w:val="24"/>
          <w:szCs w:val="24"/>
        </w:rPr>
        <w:t xml:space="preserve"> espleta</w:t>
      </w:r>
      <w:r w:rsidR="00516780">
        <w:rPr>
          <w:rFonts w:ascii="Times New Roman" w:eastAsia="Aptos" w:hAnsi="Times New Roman" w:cs="Times New Roman"/>
          <w:sz w:val="24"/>
          <w:szCs w:val="24"/>
        </w:rPr>
        <w:t>to</w:t>
      </w:r>
      <w:r>
        <w:rPr>
          <w:rFonts w:ascii="Times New Roman" w:eastAsia="Aptos" w:hAnsi="Times New Roman" w:cs="Times New Roman"/>
          <w:sz w:val="24"/>
          <w:szCs w:val="24"/>
        </w:rPr>
        <w:t xml:space="preserve"> nel rispetto delle istruzioni operative dettagliate nel Regolamento di Istituto concernente il d</w:t>
      </w:r>
      <w:r w:rsidRPr="000E25AA">
        <w:rPr>
          <w:rFonts w:ascii="Times New Roman" w:eastAsia="Aptos" w:hAnsi="Times New Roman" w:cs="Times New Roman"/>
          <w:sz w:val="24"/>
          <w:szCs w:val="24"/>
        </w:rPr>
        <w:t xml:space="preserve">ivieto di fumo nei </w:t>
      </w:r>
      <w:proofErr w:type="gramStart"/>
      <w:r w:rsidRPr="000E25AA">
        <w:rPr>
          <w:rFonts w:ascii="Times New Roman" w:eastAsia="Aptos" w:hAnsi="Times New Roman" w:cs="Times New Roman"/>
          <w:sz w:val="24"/>
          <w:szCs w:val="24"/>
        </w:rPr>
        <w:t>locali  chiusi</w:t>
      </w:r>
      <w:proofErr w:type="gramEnd"/>
      <w:r w:rsidRPr="000E25AA">
        <w:rPr>
          <w:rFonts w:ascii="Times New Roman" w:eastAsia="Aptos" w:hAnsi="Times New Roman" w:cs="Times New Roman"/>
          <w:sz w:val="24"/>
          <w:szCs w:val="24"/>
        </w:rPr>
        <w:t xml:space="preserve"> e nelle aree aperte di pertinenza dell’Istituzione Scolastica</w:t>
      </w:r>
      <w:r>
        <w:rPr>
          <w:rFonts w:ascii="Times New Roman" w:eastAsia="Aptos" w:hAnsi="Times New Roman" w:cs="Times New Roman"/>
          <w:sz w:val="24"/>
          <w:szCs w:val="24"/>
        </w:rPr>
        <w:t xml:space="preserve">, approvato dal Consiglio di Istituto nella riunione del giorno 21/03/2025 </w:t>
      </w:r>
      <w:r w:rsidR="00A5454A" w:rsidRPr="00A5454A">
        <w:rPr>
          <w:rFonts w:ascii="Times New Roman" w:eastAsia="Aptos" w:hAnsi="Times New Roman" w:cs="Times New Roman"/>
          <w:sz w:val="24"/>
          <w:szCs w:val="24"/>
        </w:rPr>
        <w:t>verbale n. 401 prot. n. 5071/II-1 del 21/03/2025</w:t>
      </w:r>
      <w:r w:rsidR="00A5454A">
        <w:rPr>
          <w:rFonts w:ascii="Times New Roman" w:eastAsia="Aptos" w:hAnsi="Times New Roman" w:cs="Times New Roman"/>
          <w:sz w:val="24"/>
          <w:szCs w:val="24"/>
        </w:rPr>
        <w:t>.</w:t>
      </w:r>
    </w:p>
    <w:p w14:paraId="0CA49FAE" w14:textId="6328BE84" w:rsidR="000E25AA" w:rsidRDefault="000E25AA" w:rsidP="00A5454A">
      <w:pPr>
        <w:spacing w:after="0" w:line="240" w:lineRule="auto"/>
        <w:jc w:val="both"/>
        <w:rPr>
          <w:rFonts w:ascii="Times New Roman" w:eastAsia="Aptos" w:hAnsi="Times New Roman" w:cs="Times New Roman"/>
          <w:color w:val="FF0000"/>
          <w:sz w:val="24"/>
          <w:szCs w:val="24"/>
        </w:rPr>
      </w:pPr>
      <w:r w:rsidRPr="000E25AA">
        <w:rPr>
          <w:rFonts w:ascii="Times New Roman" w:eastAsia="Aptos" w:hAnsi="Times New Roman" w:cs="Times New Roman"/>
          <w:color w:val="FF0000"/>
          <w:sz w:val="24"/>
          <w:szCs w:val="24"/>
        </w:rPr>
        <w:t xml:space="preserve">        </w:t>
      </w:r>
    </w:p>
    <w:p w14:paraId="3A6E29C2" w14:textId="0FA93119" w:rsidR="00516780" w:rsidRPr="00B861CE" w:rsidRDefault="008A4AF2" w:rsidP="00B861CE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8A4AF2">
        <w:rPr>
          <w:rFonts w:ascii="Times New Roman" w:eastAsia="Aptos" w:hAnsi="Times New Roman" w:cs="Times New Roman"/>
          <w:sz w:val="24"/>
          <w:szCs w:val="24"/>
        </w:rPr>
        <w:t>La S. V.</w:t>
      </w:r>
      <w:r w:rsidR="00516780">
        <w:rPr>
          <w:rFonts w:ascii="Times New Roman" w:eastAsia="Aptos" w:hAnsi="Times New Roman" w:cs="Times New Roman"/>
          <w:sz w:val="24"/>
          <w:szCs w:val="24"/>
        </w:rPr>
        <w:t xml:space="preserve"> è tenuta in particolare a:</w:t>
      </w:r>
    </w:p>
    <w:p w14:paraId="496F1415" w14:textId="1DE1C6AC" w:rsidR="008A4AF2" w:rsidRDefault="008E4061" w:rsidP="008A4AF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>v</w:t>
      </w:r>
      <w:r w:rsidR="008A4AF2" w:rsidRPr="008A4AF2">
        <w:rPr>
          <w:rFonts w:ascii="Times New Roman" w:eastAsia="Aptos" w:hAnsi="Times New Roman" w:cs="Times New Roman"/>
          <w:sz w:val="24"/>
          <w:szCs w:val="24"/>
        </w:rPr>
        <w:t>igilare sulla presenza</w:t>
      </w:r>
      <w:r w:rsidR="00516780">
        <w:rPr>
          <w:rFonts w:ascii="Times New Roman" w:eastAsia="Aptos" w:hAnsi="Times New Roman" w:cs="Times New Roman"/>
          <w:sz w:val="24"/>
          <w:szCs w:val="24"/>
        </w:rPr>
        <w:t xml:space="preserve"> </w:t>
      </w:r>
      <w:proofErr w:type="spellStart"/>
      <w:r w:rsidR="00516780">
        <w:rPr>
          <w:rFonts w:ascii="Times New Roman" w:eastAsia="Aptos" w:hAnsi="Times New Roman" w:cs="Times New Roman"/>
          <w:sz w:val="24"/>
          <w:szCs w:val="24"/>
        </w:rPr>
        <w:t>nonchè</w:t>
      </w:r>
      <w:proofErr w:type="spellEnd"/>
      <w:r w:rsidR="008A4AF2" w:rsidRPr="008A4AF2">
        <w:rPr>
          <w:rFonts w:ascii="Times New Roman" w:eastAsia="Aptos" w:hAnsi="Times New Roman" w:cs="Times New Roman"/>
          <w:sz w:val="24"/>
          <w:szCs w:val="24"/>
        </w:rPr>
        <w:t xml:space="preserve"> sulla corretta apposizione e sull’integrità </w:t>
      </w:r>
      <w:r w:rsidR="00516780">
        <w:rPr>
          <w:rFonts w:ascii="Times New Roman" w:eastAsia="Aptos" w:hAnsi="Times New Roman" w:cs="Times New Roman"/>
          <w:sz w:val="24"/>
          <w:szCs w:val="24"/>
        </w:rPr>
        <w:t>dei cartelli informativi</w:t>
      </w:r>
      <w:r w:rsidR="008A4AF2" w:rsidRPr="008A4AF2">
        <w:rPr>
          <w:rFonts w:ascii="Times New Roman" w:eastAsia="Aptos" w:hAnsi="Times New Roman" w:cs="Times New Roman"/>
          <w:sz w:val="24"/>
          <w:szCs w:val="24"/>
        </w:rPr>
        <w:t xml:space="preserve"> relativ</w:t>
      </w:r>
      <w:r w:rsidR="00516780">
        <w:rPr>
          <w:rFonts w:ascii="Times New Roman" w:eastAsia="Aptos" w:hAnsi="Times New Roman" w:cs="Times New Roman"/>
          <w:sz w:val="24"/>
          <w:szCs w:val="24"/>
        </w:rPr>
        <w:t>i</w:t>
      </w:r>
      <w:r w:rsidR="008A4AF2" w:rsidRPr="008A4AF2">
        <w:rPr>
          <w:rFonts w:ascii="Times New Roman" w:eastAsia="Aptos" w:hAnsi="Times New Roman" w:cs="Times New Roman"/>
          <w:sz w:val="24"/>
          <w:szCs w:val="24"/>
        </w:rPr>
        <w:t xml:space="preserve"> al divieto di fumo, </w:t>
      </w:r>
      <w:r w:rsidR="00516780">
        <w:rPr>
          <w:rFonts w:ascii="Times New Roman" w:eastAsia="Aptos" w:hAnsi="Times New Roman" w:cs="Times New Roman"/>
          <w:sz w:val="24"/>
          <w:szCs w:val="24"/>
        </w:rPr>
        <w:t xml:space="preserve">da collocarsi in posizione ben visibile in tutti i luoghi </w:t>
      </w:r>
      <w:r w:rsidR="00516780">
        <w:rPr>
          <w:rFonts w:ascii="Times New Roman" w:eastAsia="Aptos" w:hAnsi="Times New Roman" w:cs="Times New Roman"/>
          <w:sz w:val="24"/>
          <w:szCs w:val="24"/>
        </w:rPr>
        <w:lastRenderedPageBreak/>
        <w:t xml:space="preserve">in cui vige il divieto, </w:t>
      </w:r>
      <w:r w:rsidR="008A4AF2" w:rsidRPr="008A4AF2">
        <w:rPr>
          <w:rFonts w:ascii="Times New Roman" w:eastAsia="Aptos" w:hAnsi="Times New Roman" w:cs="Times New Roman"/>
          <w:sz w:val="24"/>
          <w:szCs w:val="24"/>
        </w:rPr>
        <w:t>richiedendone ove necessario la sostituzione o l’</w:t>
      </w:r>
      <w:r w:rsidR="00FF1078">
        <w:rPr>
          <w:rFonts w:ascii="Times New Roman" w:eastAsia="Aptos" w:hAnsi="Times New Roman" w:cs="Times New Roman"/>
          <w:sz w:val="24"/>
          <w:szCs w:val="24"/>
        </w:rPr>
        <w:t xml:space="preserve">eventuale </w:t>
      </w:r>
      <w:r w:rsidR="008A4AF2" w:rsidRPr="008A4AF2">
        <w:rPr>
          <w:rFonts w:ascii="Times New Roman" w:eastAsia="Aptos" w:hAnsi="Times New Roman" w:cs="Times New Roman"/>
          <w:sz w:val="24"/>
          <w:szCs w:val="24"/>
        </w:rPr>
        <w:t>aggiornamento</w:t>
      </w:r>
      <w:r w:rsidR="00516780">
        <w:rPr>
          <w:rFonts w:ascii="Times New Roman" w:eastAsia="Aptos" w:hAnsi="Times New Roman" w:cs="Times New Roman"/>
          <w:sz w:val="24"/>
          <w:szCs w:val="24"/>
        </w:rPr>
        <w:t xml:space="preserve"> dei nominativi dei soggetti incaricati all’Ufficio di Segreteria competente</w:t>
      </w:r>
      <w:r>
        <w:rPr>
          <w:rFonts w:ascii="Times New Roman" w:eastAsia="Aptos" w:hAnsi="Times New Roman" w:cs="Times New Roman"/>
          <w:sz w:val="24"/>
          <w:szCs w:val="24"/>
        </w:rPr>
        <w:t>;</w:t>
      </w:r>
    </w:p>
    <w:p w14:paraId="097A9E4D" w14:textId="77777777" w:rsidR="00516780" w:rsidRDefault="00516780" w:rsidP="00516780">
      <w:pPr>
        <w:pStyle w:val="Paragrafoelenco"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313D988D" w14:textId="77777777" w:rsidR="00516780" w:rsidRDefault="00516780" w:rsidP="0051678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516780">
        <w:rPr>
          <w:rFonts w:ascii="Times New Roman" w:eastAsia="Aptos" w:hAnsi="Times New Roman" w:cs="Times New Roman"/>
          <w:sz w:val="24"/>
          <w:szCs w:val="24"/>
        </w:rPr>
        <w:t>vigilare sull’osservanza del rispetto del divieto</w:t>
      </w:r>
      <w:r>
        <w:rPr>
          <w:rFonts w:ascii="Times New Roman" w:eastAsia="Aptos" w:hAnsi="Times New Roman" w:cs="Times New Roman"/>
          <w:sz w:val="24"/>
          <w:szCs w:val="24"/>
        </w:rPr>
        <w:t>;</w:t>
      </w:r>
      <w:r w:rsidRPr="00516780">
        <w:rPr>
          <w:rFonts w:ascii="Times New Roman" w:eastAsia="Aptos" w:hAnsi="Times New Roman" w:cs="Times New Roman"/>
          <w:sz w:val="24"/>
          <w:szCs w:val="24"/>
        </w:rPr>
        <w:t xml:space="preserve"> </w:t>
      </w:r>
    </w:p>
    <w:p w14:paraId="6BE6C424" w14:textId="77777777" w:rsidR="004944ED" w:rsidRPr="004944ED" w:rsidRDefault="004944ED" w:rsidP="004944ED">
      <w:pPr>
        <w:pStyle w:val="Paragrafoelenco"/>
        <w:rPr>
          <w:rFonts w:ascii="Times New Roman" w:eastAsia="Aptos" w:hAnsi="Times New Roman" w:cs="Times New Roman"/>
          <w:sz w:val="24"/>
          <w:szCs w:val="24"/>
        </w:rPr>
      </w:pPr>
    </w:p>
    <w:p w14:paraId="551B016B" w14:textId="77777777" w:rsidR="00B861CE" w:rsidRPr="004944ED" w:rsidRDefault="008A4AF2" w:rsidP="004944E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4944ED">
        <w:rPr>
          <w:rFonts w:ascii="Times New Roman" w:eastAsia="Aptos" w:hAnsi="Times New Roman" w:cs="Times New Roman"/>
          <w:sz w:val="24"/>
          <w:szCs w:val="24"/>
        </w:rPr>
        <w:t xml:space="preserve">accertare le </w:t>
      </w:r>
      <w:r w:rsidR="00516780" w:rsidRPr="004944ED">
        <w:rPr>
          <w:rFonts w:ascii="Times New Roman" w:eastAsia="Aptos" w:hAnsi="Times New Roman" w:cs="Times New Roman"/>
          <w:sz w:val="24"/>
          <w:szCs w:val="24"/>
        </w:rPr>
        <w:t>violazioni, procedere alla contestazione delle infrazioni, alla loro verbalizzazione e alla irrogazione delle previste sanzioni</w:t>
      </w:r>
      <w:r w:rsidRPr="004944ED">
        <w:rPr>
          <w:rFonts w:ascii="Times New Roman" w:eastAsia="Aptos" w:hAnsi="Times New Roman" w:cs="Times New Roman"/>
          <w:sz w:val="24"/>
          <w:szCs w:val="24"/>
        </w:rPr>
        <w:t xml:space="preserve"> secondo le </w:t>
      </w:r>
      <w:r w:rsidR="00B861CE" w:rsidRPr="004944ED">
        <w:rPr>
          <w:rFonts w:ascii="Times New Roman" w:eastAsia="Aptos" w:hAnsi="Times New Roman" w:cs="Times New Roman"/>
          <w:sz w:val="24"/>
          <w:szCs w:val="24"/>
        </w:rPr>
        <w:t xml:space="preserve">modalità di cui all’art. 7 del succitato </w:t>
      </w:r>
      <w:r w:rsidRPr="004944ED">
        <w:rPr>
          <w:rFonts w:ascii="Times New Roman" w:eastAsia="Aptos" w:hAnsi="Times New Roman" w:cs="Times New Roman"/>
          <w:sz w:val="24"/>
          <w:szCs w:val="24"/>
        </w:rPr>
        <w:t>Regolamento di Istituto</w:t>
      </w:r>
      <w:r w:rsidR="00B861CE" w:rsidRPr="004944ED">
        <w:rPr>
          <w:rFonts w:ascii="Times New Roman" w:eastAsia="Aptos" w:hAnsi="Times New Roman" w:cs="Times New Roman"/>
          <w:sz w:val="24"/>
          <w:szCs w:val="24"/>
        </w:rPr>
        <w:t>, utilizzando l’apposita modulistica predisposta dall’Amministrazione Scolastica;</w:t>
      </w:r>
    </w:p>
    <w:p w14:paraId="08124D6D" w14:textId="77777777" w:rsidR="00B861CE" w:rsidRPr="00B861CE" w:rsidRDefault="00B861CE" w:rsidP="00B861CE">
      <w:pPr>
        <w:pStyle w:val="Paragrafoelenco"/>
        <w:rPr>
          <w:rFonts w:ascii="Times New Roman" w:eastAsia="Aptos" w:hAnsi="Times New Roman" w:cs="Times New Roman"/>
          <w:sz w:val="24"/>
          <w:szCs w:val="24"/>
        </w:rPr>
      </w:pPr>
    </w:p>
    <w:p w14:paraId="214EC383" w14:textId="798F6782" w:rsidR="008A4AF2" w:rsidRPr="004944ED" w:rsidRDefault="00B861CE" w:rsidP="008A4AF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4944ED">
        <w:rPr>
          <w:rFonts w:ascii="Times New Roman" w:eastAsia="Aptos" w:hAnsi="Times New Roman" w:cs="Times New Roman"/>
          <w:sz w:val="24"/>
          <w:szCs w:val="24"/>
        </w:rPr>
        <w:t>trasmettere copia/e del verbale di accertamento e contestazione</w:t>
      </w:r>
      <w:r w:rsidR="008A4AF2" w:rsidRPr="004944ED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Pr="004944ED">
        <w:rPr>
          <w:rFonts w:ascii="Times New Roman" w:eastAsia="Aptos" w:hAnsi="Times New Roman" w:cs="Times New Roman"/>
          <w:sz w:val="24"/>
          <w:szCs w:val="24"/>
        </w:rPr>
        <w:t>all’Ufficio di Segreteria competente</w:t>
      </w:r>
      <w:r w:rsidR="00FF1078">
        <w:rPr>
          <w:rFonts w:ascii="Times New Roman" w:eastAsia="Aptos" w:hAnsi="Times New Roman" w:cs="Times New Roman"/>
          <w:sz w:val="24"/>
          <w:szCs w:val="24"/>
        </w:rPr>
        <w:t>;</w:t>
      </w:r>
    </w:p>
    <w:p w14:paraId="050FE153" w14:textId="77777777" w:rsidR="00B861CE" w:rsidRPr="004944ED" w:rsidRDefault="00B861CE" w:rsidP="00B861CE">
      <w:pPr>
        <w:pStyle w:val="Paragrafoelenco"/>
        <w:rPr>
          <w:rFonts w:ascii="Times New Roman" w:eastAsia="Aptos" w:hAnsi="Times New Roman" w:cs="Times New Roman"/>
          <w:sz w:val="24"/>
          <w:szCs w:val="24"/>
        </w:rPr>
      </w:pPr>
    </w:p>
    <w:p w14:paraId="1CF884EB" w14:textId="1FB03A8D" w:rsidR="00B861CE" w:rsidRPr="004944ED" w:rsidRDefault="00B861CE" w:rsidP="008A4AF2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4944ED">
        <w:rPr>
          <w:rFonts w:ascii="Times New Roman" w:eastAsia="Aptos" w:hAnsi="Times New Roman" w:cs="Times New Roman"/>
          <w:sz w:val="24"/>
          <w:szCs w:val="24"/>
        </w:rPr>
        <w:t xml:space="preserve">notificare, secondo le modalità di cui all’art. 7 del succitato Regolamento di </w:t>
      </w:r>
      <w:r w:rsidR="004944ED">
        <w:rPr>
          <w:rFonts w:ascii="Times New Roman" w:eastAsia="Aptos" w:hAnsi="Times New Roman" w:cs="Times New Roman"/>
          <w:sz w:val="24"/>
          <w:szCs w:val="24"/>
        </w:rPr>
        <w:t>I</w:t>
      </w:r>
      <w:r w:rsidRPr="004944ED">
        <w:rPr>
          <w:rFonts w:ascii="Times New Roman" w:eastAsia="Aptos" w:hAnsi="Times New Roman" w:cs="Times New Roman"/>
          <w:sz w:val="24"/>
          <w:szCs w:val="24"/>
        </w:rPr>
        <w:t>stituto, tramite l’Ufficio di Segreteria competente, la violazione ai genitori/affidatari/tutori legali degli studenti minorenni sorpresi a fumare e ai trasgressori, comunque identificati, a cui non è risultato possibile contestare immediatamente l’infrazione.</w:t>
      </w:r>
    </w:p>
    <w:p w14:paraId="6DE8E328" w14:textId="77777777" w:rsidR="00B861CE" w:rsidRPr="004944ED" w:rsidRDefault="00B861CE" w:rsidP="00B861CE">
      <w:pPr>
        <w:pStyle w:val="Paragrafoelenco"/>
        <w:rPr>
          <w:rFonts w:ascii="Times New Roman" w:eastAsia="Aptos" w:hAnsi="Times New Roman" w:cs="Times New Roman"/>
          <w:sz w:val="24"/>
          <w:szCs w:val="24"/>
        </w:rPr>
      </w:pPr>
    </w:p>
    <w:p w14:paraId="31D25A8F" w14:textId="63E42321" w:rsidR="00B861CE" w:rsidRPr="004944ED" w:rsidRDefault="00B861CE" w:rsidP="00B861CE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4944ED">
        <w:rPr>
          <w:rFonts w:ascii="Times New Roman" w:eastAsia="Aptos" w:hAnsi="Times New Roman" w:cs="Times New Roman"/>
          <w:sz w:val="24"/>
          <w:szCs w:val="24"/>
        </w:rPr>
        <w:t>I soggetti preposti al controllo dell’applicazione del divieto di fumo procedono in maniera autonoma all’accertamento e alla comunicazione della violazione ed alla redazione del relativo verbale.</w:t>
      </w:r>
    </w:p>
    <w:p w14:paraId="490FC774" w14:textId="01EBCE1F" w:rsidR="00B861CE" w:rsidRPr="004944ED" w:rsidRDefault="00B861CE" w:rsidP="00B861CE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4944ED">
        <w:rPr>
          <w:rFonts w:ascii="Times New Roman" w:eastAsia="Aptos" w:hAnsi="Times New Roman" w:cs="Times New Roman"/>
          <w:sz w:val="24"/>
          <w:szCs w:val="24"/>
        </w:rPr>
        <w:t>In alcun modo gli incaricati, preposti ad accertare le violazioni del divieto di fumo e a verbalizzarle, potranno ricevere direttamente il pagamento della sanzione dal trasgressore.</w:t>
      </w:r>
    </w:p>
    <w:p w14:paraId="3A03FFE0" w14:textId="77777777" w:rsidR="00B861CE" w:rsidRPr="004944ED" w:rsidRDefault="00B861CE" w:rsidP="00B861CE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1EAA97A2" w14:textId="2E909625" w:rsidR="00B861CE" w:rsidRPr="004944ED" w:rsidRDefault="00B861CE" w:rsidP="00B861CE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4944ED">
        <w:rPr>
          <w:rFonts w:ascii="Times New Roman" w:eastAsia="Aptos" w:hAnsi="Times New Roman" w:cs="Times New Roman"/>
          <w:sz w:val="24"/>
          <w:szCs w:val="24"/>
        </w:rPr>
        <w:t>Il personale incaricato dell’obbligo di curare l’osservanza del divieto e di irr</w:t>
      </w:r>
      <w:r w:rsidR="004944ED" w:rsidRPr="004944ED">
        <w:rPr>
          <w:rFonts w:ascii="Times New Roman" w:eastAsia="Aptos" w:hAnsi="Times New Roman" w:cs="Times New Roman"/>
          <w:sz w:val="24"/>
          <w:szCs w:val="24"/>
        </w:rPr>
        <w:t>o</w:t>
      </w:r>
      <w:r w:rsidRPr="004944ED">
        <w:rPr>
          <w:rFonts w:ascii="Times New Roman" w:eastAsia="Aptos" w:hAnsi="Times New Roman" w:cs="Times New Roman"/>
          <w:sz w:val="24"/>
          <w:szCs w:val="24"/>
        </w:rPr>
        <w:t>gare le sanzioni per l’infrazione, qua</w:t>
      </w:r>
      <w:r w:rsidR="004944ED" w:rsidRPr="004944ED">
        <w:rPr>
          <w:rFonts w:ascii="Times New Roman" w:eastAsia="Aptos" w:hAnsi="Times New Roman" w:cs="Times New Roman"/>
          <w:sz w:val="24"/>
          <w:szCs w:val="24"/>
        </w:rPr>
        <w:t>l</w:t>
      </w:r>
      <w:r w:rsidRPr="004944ED">
        <w:rPr>
          <w:rFonts w:ascii="Times New Roman" w:eastAsia="Aptos" w:hAnsi="Times New Roman" w:cs="Times New Roman"/>
          <w:sz w:val="24"/>
          <w:szCs w:val="24"/>
        </w:rPr>
        <w:t>ora non ottemperi a tali adempimenti, è soggetto, per effetto della Legge 30 dicembre 2004, n. 311, a sanzione amministrativa</w:t>
      </w:r>
      <w:r w:rsidR="00FF1078">
        <w:rPr>
          <w:rFonts w:ascii="Times New Roman" w:eastAsia="Aptos" w:hAnsi="Times New Roman" w:cs="Times New Roman"/>
          <w:sz w:val="24"/>
          <w:szCs w:val="24"/>
        </w:rPr>
        <w:t xml:space="preserve"> pecuniaria</w:t>
      </w:r>
      <w:r w:rsidRPr="004944ED">
        <w:rPr>
          <w:rFonts w:ascii="Times New Roman" w:eastAsia="Aptos" w:hAnsi="Times New Roman" w:cs="Times New Roman"/>
          <w:sz w:val="24"/>
          <w:szCs w:val="24"/>
        </w:rPr>
        <w:t>.</w:t>
      </w:r>
    </w:p>
    <w:p w14:paraId="4CAA3263" w14:textId="77777777" w:rsidR="00B861CE" w:rsidRPr="00B861CE" w:rsidRDefault="00B861CE" w:rsidP="00B861CE">
      <w:pPr>
        <w:spacing w:after="0" w:line="240" w:lineRule="auto"/>
        <w:jc w:val="both"/>
        <w:rPr>
          <w:rFonts w:ascii="Times New Roman" w:eastAsia="Aptos" w:hAnsi="Times New Roman" w:cs="Times New Roman"/>
          <w:color w:val="FF0000"/>
          <w:sz w:val="24"/>
          <w:szCs w:val="24"/>
        </w:rPr>
      </w:pPr>
    </w:p>
    <w:p w14:paraId="63A3E32B" w14:textId="7BDCD305" w:rsidR="008A4AF2" w:rsidRPr="008A4AF2" w:rsidRDefault="008A4AF2" w:rsidP="008A4AF2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8A4AF2">
        <w:rPr>
          <w:rFonts w:ascii="Times New Roman" w:eastAsia="Aptos" w:hAnsi="Times New Roman" w:cs="Times New Roman"/>
          <w:sz w:val="24"/>
          <w:szCs w:val="24"/>
        </w:rPr>
        <w:t>Per l’espletamento del presente incarico, da svolgersi all’interno dell’orario individuale obbligatorio di lavoro e costituente l’assolvimento di uno specifico obbligo di legge, non sarà corrisposto compenso alcuno.</w:t>
      </w:r>
    </w:p>
    <w:p w14:paraId="6C7C0296" w14:textId="5EC143CD" w:rsidR="008A4AF2" w:rsidRDefault="008A4AF2" w:rsidP="008A4AF2">
      <w:pPr>
        <w:spacing w:after="0" w:line="240" w:lineRule="auto"/>
        <w:rPr>
          <w:rFonts w:ascii="Times New Roman" w:eastAsia="Aptos" w:hAnsi="Times New Roman" w:cs="Times New Roman"/>
          <w:color w:val="FF0000"/>
          <w:sz w:val="24"/>
          <w:szCs w:val="24"/>
        </w:rPr>
      </w:pPr>
    </w:p>
    <w:p w14:paraId="47CBDD16" w14:textId="35B552E0" w:rsidR="008A4AF2" w:rsidRDefault="008A4AF2" w:rsidP="008E4061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8E4061">
        <w:rPr>
          <w:rFonts w:ascii="Times New Roman" w:eastAsia="Aptos" w:hAnsi="Times New Roman" w:cs="Times New Roman"/>
          <w:sz w:val="24"/>
          <w:szCs w:val="24"/>
        </w:rPr>
        <w:t>In assenza di un provvedimento di revoca espressa o di un nuovo provvedimento in materia o di atti e fatti che modifichino la posizione giuridica del soggetto contraente, l’efficacia del presente provvedimento è da intendersi</w:t>
      </w:r>
      <w:r w:rsidR="008E4061" w:rsidRPr="008E4061">
        <w:rPr>
          <w:rFonts w:ascii="Times New Roman" w:eastAsia="Aptos" w:hAnsi="Times New Roman" w:cs="Times New Roman"/>
          <w:sz w:val="24"/>
          <w:szCs w:val="24"/>
        </w:rPr>
        <w:t xml:space="preserve"> automaticamente per </w:t>
      </w:r>
      <w:proofErr w:type="spellStart"/>
      <w:r w:rsidR="008E4061" w:rsidRPr="008E4061">
        <w:rPr>
          <w:rFonts w:ascii="Times New Roman" w:eastAsia="Aptos" w:hAnsi="Times New Roman" w:cs="Times New Roman"/>
          <w:sz w:val="24"/>
          <w:szCs w:val="24"/>
        </w:rPr>
        <w:t>l’a.s.</w:t>
      </w:r>
      <w:proofErr w:type="spellEnd"/>
      <w:r w:rsidR="008E4061" w:rsidRPr="008E4061">
        <w:rPr>
          <w:rFonts w:ascii="Times New Roman" w:eastAsia="Aptos" w:hAnsi="Times New Roman" w:cs="Times New Roman"/>
          <w:sz w:val="24"/>
          <w:szCs w:val="24"/>
        </w:rPr>
        <w:t xml:space="preserve"> 2024/2025 e seguenti.</w:t>
      </w:r>
    </w:p>
    <w:p w14:paraId="133A4D7F" w14:textId="77777777" w:rsidR="008E4061" w:rsidRDefault="008E4061" w:rsidP="008E4061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41B96075" w14:textId="77777777" w:rsidR="008E4061" w:rsidRDefault="008E4061" w:rsidP="008E4061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0EB454CA" w14:textId="77777777" w:rsidR="008E4061" w:rsidRDefault="008E4061" w:rsidP="008E4061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35E8C1F0" w14:textId="0A0C1F7D" w:rsidR="008E4061" w:rsidRDefault="008E4061" w:rsidP="008E4061">
      <w:pPr>
        <w:spacing w:after="0" w:line="240" w:lineRule="auto"/>
        <w:jc w:val="right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>IL DIRIGENTE SCOLASTICO</w:t>
      </w:r>
    </w:p>
    <w:p w14:paraId="153B9B53" w14:textId="723D2434" w:rsidR="008E4061" w:rsidRPr="008E4061" w:rsidRDefault="008E4061" w:rsidP="008E4061">
      <w:pPr>
        <w:spacing w:after="0" w:line="240" w:lineRule="auto"/>
        <w:jc w:val="right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eastAsia="Aptos" w:hAnsi="Times New Roman" w:cs="Times New Roman"/>
          <w:sz w:val="24"/>
          <w:szCs w:val="24"/>
        </w:rPr>
        <w:t>Prof.ssa Emma Marchitto</w:t>
      </w:r>
    </w:p>
    <w:p w14:paraId="71E23488" w14:textId="4675360C" w:rsidR="000E25AA" w:rsidRPr="001D508C" w:rsidRDefault="000E25AA" w:rsidP="008E4061">
      <w:pPr>
        <w:spacing w:line="278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42D1F830" w14:textId="77777777" w:rsidR="001D508C" w:rsidRPr="001D508C" w:rsidRDefault="001D508C" w:rsidP="001D508C">
      <w:pPr>
        <w:rPr>
          <w:rFonts w:ascii="Times New Roman" w:hAnsi="Times New Roman" w:cs="Times New Roman"/>
          <w:sz w:val="24"/>
          <w:szCs w:val="24"/>
        </w:rPr>
      </w:pPr>
    </w:p>
    <w:sectPr w:rsidR="001D508C" w:rsidRPr="001D508C" w:rsidSect="001D508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B5634"/>
    <w:multiLevelType w:val="hybridMultilevel"/>
    <w:tmpl w:val="2028E87C"/>
    <w:lvl w:ilvl="0" w:tplc="F6640076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926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7AF1"/>
    <w:rsid w:val="00067AF1"/>
    <w:rsid w:val="000E25AA"/>
    <w:rsid w:val="00186437"/>
    <w:rsid w:val="001D508C"/>
    <w:rsid w:val="00282B9F"/>
    <w:rsid w:val="00447F6E"/>
    <w:rsid w:val="004944ED"/>
    <w:rsid w:val="00516780"/>
    <w:rsid w:val="008A4AF2"/>
    <w:rsid w:val="008E4061"/>
    <w:rsid w:val="008E5DCD"/>
    <w:rsid w:val="00A5454A"/>
    <w:rsid w:val="00B17FA9"/>
    <w:rsid w:val="00B861CE"/>
    <w:rsid w:val="00DD5F8E"/>
    <w:rsid w:val="00E60D62"/>
    <w:rsid w:val="00F55B6F"/>
    <w:rsid w:val="00FF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00E69"/>
  <w15:chartTrackingRefBased/>
  <w15:docId w15:val="{CDEDF67F-6249-4816-9AA4-12B25341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508C"/>
  </w:style>
  <w:style w:type="paragraph" w:styleId="Titolo1">
    <w:name w:val="heading 1"/>
    <w:basedOn w:val="Normale"/>
    <w:next w:val="Normale"/>
    <w:link w:val="Titolo1Carattere"/>
    <w:uiPriority w:val="9"/>
    <w:qFormat/>
    <w:rsid w:val="00067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7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7A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7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7A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7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7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7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7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7A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7A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7A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7AF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7AF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7A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7A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7A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7A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7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7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7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7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7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7A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7A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7AF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7A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7AF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7A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petrella</dc:creator>
  <cp:keywords/>
  <dc:description/>
  <cp:lastModifiedBy>Prof</cp:lastModifiedBy>
  <cp:revision>8</cp:revision>
  <cp:lastPrinted>2025-03-21T15:24:00Z</cp:lastPrinted>
  <dcterms:created xsi:type="dcterms:W3CDTF">2025-03-15T14:49:00Z</dcterms:created>
  <dcterms:modified xsi:type="dcterms:W3CDTF">2025-03-21T15:25:00Z</dcterms:modified>
</cp:coreProperties>
</file>