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762C" w14:textId="77777777" w:rsidR="00AB405F" w:rsidRDefault="00AB405F"/>
    <w:tbl>
      <w:tblPr>
        <w:tblStyle w:val="a"/>
        <w:tblpPr w:leftFromText="141" w:rightFromText="141" w:vertAnchor="page" w:horzAnchor="margin" w:tblpXSpec="center" w:tblpY="338"/>
        <w:tblW w:w="111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3"/>
        <w:gridCol w:w="9286"/>
        <w:gridCol w:w="850"/>
      </w:tblGrid>
      <w:tr w:rsidR="00AB405F" w14:paraId="27746CA8" w14:textId="77777777">
        <w:trPr>
          <w:trHeight w:val="16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6D6C" w14:textId="77777777" w:rsidR="00AB405F" w:rsidRDefault="00974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1D7E903" wp14:editId="1312FEF8">
                  <wp:extent cx="609600" cy="70485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8069065" w14:textId="77777777" w:rsidR="00AB405F" w:rsidRDefault="00AB4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2318" w14:textId="77777777" w:rsidR="00AB405F" w:rsidRDefault="009743F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4"/>
                <w:szCs w:val="14"/>
              </w:rPr>
              <w:t xml:space="preserve"> SECONDARIA SUPERIORE 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“G. B.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NOVELLI ”</w:t>
            </w:r>
            <w:proofErr w:type="gramEnd"/>
          </w:p>
          <w:p w14:paraId="3AF53699" w14:textId="77777777" w:rsidR="00AB405F" w:rsidRDefault="009743FA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– </w:t>
            </w:r>
            <w:sdt>
              <w:sdtPr>
                <w:tag w:val="goog_rdk_0"/>
                <w:id w:val="-1437202115"/>
              </w:sdtPr>
              <w:sdtEndPr/>
              <w:sdtContent>
                <w:r>
                  <w:rPr>
                    <w:rFonts w:ascii="Gungsuh" w:eastAsia="Gungsuh" w:hAnsi="Gungsuh" w:cs="Gungsuh"/>
                    <w:sz w:val="14"/>
                    <w:szCs w:val="14"/>
                  </w:rPr>
                  <w:t>Liceo Economico Sociale −Liceo Linguistico</w:t>
                </w:r>
              </w:sdtContent>
            </w:sdt>
          </w:p>
          <w:p w14:paraId="6C3C4E1E" w14:textId="77777777" w:rsidR="00AB405F" w:rsidRDefault="009743FA">
            <w:pPr>
              <w:spacing w:after="0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608DBA20" w14:textId="77777777" w:rsidR="00AB405F" w:rsidRDefault="009743FA">
            <w:pPr>
              <w:spacing w:after="0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382A46C0" w14:textId="77777777" w:rsidR="00AB405F" w:rsidRDefault="009743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48E90785" w14:textId="77777777" w:rsidR="00AB405F" w:rsidRDefault="009743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ED25601" w14:textId="77777777" w:rsidR="00AB405F" w:rsidRDefault="009743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563A324A" w14:textId="77777777" w:rsidR="00AB405F" w:rsidRDefault="009743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14:paraId="11A81721" w14:textId="77777777" w:rsidR="00AB405F" w:rsidRDefault="00974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>
              <w:rPr>
                <w:rFonts w:ascii="Times New Roman" w:eastAsia="Times New Roman" w:hAnsi="Times New Roman" w:cs="Times New Roman"/>
                <w:i/>
                <w:sz w:val="14"/>
                <w:szCs w:val="14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788C0315" w14:textId="77777777" w:rsidR="00AB405F" w:rsidRDefault="00974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2E5F4261" w14:textId="77777777" w:rsidR="00AB405F" w:rsidRDefault="009743FA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 :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hyperlink r:id="rId6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E-mail certificata (PEC)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 : </w:t>
            </w:r>
            <w:hyperlink r:id="rId7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Sito Web: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 </w:t>
            </w:r>
            <w:hyperlink r:id="rId8">
              <w:r>
                <w:rPr>
                  <w:rFonts w:ascii="Times New Roman" w:eastAsia="Times New Roman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3F8F" w14:textId="77777777" w:rsidR="00AB405F" w:rsidRDefault="00974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ACC32A1" wp14:editId="66BF2FB7">
                  <wp:extent cx="666750" cy="571500"/>
                  <wp:effectExtent l="0" t="0" r="0" b="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CD0CE3" w14:textId="77777777" w:rsidR="00AB405F" w:rsidRDefault="00AB40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38793D2D" w14:textId="77777777" w:rsidR="00AB405F" w:rsidRDefault="00AB405F"/>
    <w:p w14:paraId="1E2CC084" w14:textId="77777777" w:rsidR="00AB405F" w:rsidRDefault="009743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Prot. N. 3829/VII del 5/3/2025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Ai docenti in servizio presso l’ISISS </w:t>
      </w:r>
    </w:p>
    <w:p w14:paraId="35E24146" w14:textId="77777777" w:rsidR="00AB405F" w:rsidRDefault="00974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“G.B.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Novelli”di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MARCIANISE</w:t>
      </w:r>
    </w:p>
    <w:p w14:paraId="43EEF28C" w14:textId="77777777" w:rsidR="00AB405F" w:rsidRDefault="00AB40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DBAFB7" w14:textId="77777777" w:rsidR="00AB405F" w:rsidRDefault="00974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Alla DSGA</w:t>
      </w:r>
    </w:p>
    <w:p w14:paraId="46F0C490" w14:textId="77777777" w:rsidR="00AB405F" w:rsidRDefault="00974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DB1B449" w14:textId="77777777" w:rsidR="00AB405F" w:rsidRDefault="00974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Al sito web della scuola</w:t>
      </w:r>
    </w:p>
    <w:p w14:paraId="455E248B" w14:textId="77777777" w:rsidR="00AB405F" w:rsidRDefault="00AB40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ACC209" w14:textId="77777777" w:rsidR="00AB405F" w:rsidRDefault="00AB40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9CAF6E" w14:textId="77777777" w:rsidR="00AB405F" w:rsidRDefault="00AB405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2F8D6" w14:textId="77777777" w:rsidR="00AB405F" w:rsidRDefault="00974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COMUNICAZIONE N. 159</w:t>
      </w:r>
    </w:p>
    <w:p w14:paraId="5C10F678" w14:textId="77777777" w:rsidR="00AB405F" w:rsidRDefault="00AB4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CC3370" w14:textId="77777777" w:rsidR="00AB405F" w:rsidRDefault="00AB4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DDFAFF" w14:textId="77777777" w:rsidR="00AB405F" w:rsidRDefault="009743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OGGETTO: INCONTRI FORMATIVI PER LA SOMMINISTRAZIONE DEI FARMACI A SCUOLA </w:t>
      </w:r>
    </w:p>
    <w:p w14:paraId="1BF2E207" w14:textId="77777777" w:rsidR="00AB405F" w:rsidRDefault="00AB4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D5F4C4" w14:textId="77777777" w:rsidR="00AB405F" w:rsidRDefault="00AB4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1BF551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Nella scuola è frequente la presenza di studenti affetti da patologie che richiedono maggiore vigilanza e possibile somministrazione di farmaci quotidianamente o al bisogno (salvavita).</w:t>
      </w:r>
    </w:p>
    <w:p w14:paraId="719F16C3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E’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dunque indispensabile attuare interventi finalizzati a tutelare, per questi studenti più fragili, il diritto allo studio, alla salute ed al benessere anche all'interno della struttura scolastica. </w:t>
      </w:r>
    </w:p>
    <w:p w14:paraId="7F393E15" w14:textId="77777777" w:rsidR="00AB405F" w:rsidRDefault="00AB4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FA696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somministrazione di farmaci in orario scolastico riguarda alunni affetti da patologie per le quali è indispensabile, sulla base di specifica prescrizione rilasciata dal medico curante, seguire una terapia farmacologica anche nelle ore di frequenza scolastica.  </w:t>
      </w:r>
    </w:p>
    <w:p w14:paraId="3D76A52E" w14:textId="77777777" w:rsidR="00AB405F" w:rsidRDefault="00AB4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ABA3A4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E’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essenziale, pertanto, assicurare la corretta somministrazione dei farmaci salvavita e/o la continuità terapeutica, durante l’orario scolastico, anche alla luce del fatto che la necessità di assumere medicinali da parte degli alunni, non può essere motivo di emarginazione o di ostacolo alla frequenza scolastica e, allo stesso tempo, deve permettere, sia all’alunno che alla scuola, di vivere un’esperienza e una vita scolastica serena e in sicurezza. </w:t>
      </w:r>
    </w:p>
    <w:p w14:paraId="52B17A75" w14:textId="77777777" w:rsidR="00AB405F" w:rsidRDefault="00AB4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B3B6F6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tale ottica si inserisce la realizzazione degli eventi formativi di cui all’oggetto che vogliono rappresentare un valido supporto a tutto il personale scolastico. In particolare, gli incontri saranno finalizzati ad impartire nozioni base sulla somministrazione dei farmaci a scuola e ad illustrare manovre atte a trattare le principali patologie presenti nella scuola, consentendo al personale scolastico di intervenire tempestivamente in caso di bisogno, non sostituendosi in ogni caso al personale preposto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all’emergenza. </w:t>
      </w:r>
    </w:p>
    <w:p w14:paraId="727F011D" w14:textId="77777777" w:rsidR="00AB405F" w:rsidRDefault="00AB4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5A9838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L’evento formativo è rivolto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tutto il personale di questa scuola suddiviso in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gruppi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35 persone per volta e consisterà, ogni volta, di una singola lezione frontale della durata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 ore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 svolgersi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 presenza presso questa istituzione scolastica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cura delle dottoresse Franco Sabrina e Sparano Rina del dipartimento di prevenzione dell’ASL di Caserta. </w:t>
      </w:r>
    </w:p>
    <w:p w14:paraId="678E585C" w14:textId="77777777" w:rsidR="00AB405F" w:rsidRDefault="0097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primo incontro formativo si è svolto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venerdì 6 dicembre 2024 dalle ore 16.00 alle ore 18.00 presso la sala “Cinzia Visone” ed ha coinvolto un primo gruppo di docenti.  I prossimi incontri formativi si terranno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Martedì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11 Marzo, Martedì 18 Marzo, Martedì 25 Marzo, Martedì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Aprile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2025 dalle ore 16.00 alle ore 18.00 e saranno rivolti a tutti gli altri docenti suddivisi in gruppi. L’elenco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puntuale dei docenti suddivisi in gruppi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è allegato a detta circolare. </w:t>
      </w:r>
    </w:p>
    <w:p w14:paraId="5AE0AE37" w14:textId="77777777" w:rsidR="00AB405F" w:rsidRDefault="00AB4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886A4A" w14:textId="77777777" w:rsidR="00AB405F" w:rsidRDefault="009743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Eventuali assenze dovranno essere giustificate rigorosamente il giorno del rientro in servizio secondo le forme prescritte dalla legge.</w:t>
      </w:r>
    </w:p>
    <w:p w14:paraId="246291D2" w14:textId="77777777" w:rsidR="00AB405F" w:rsidRDefault="00AB405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80DF5B" w14:textId="77777777" w:rsidR="00AB405F" w:rsidRDefault="00974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14:paraId="0F059D7F" w14:textId="77777777" w:rsidR="00AB405F" w:rsidRDefault="009743FA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Marcianise,  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/3/2025                                                                                    La Dirigente Scolastica</w:t>
      </w:r>
    </w:p>
    <w:p w14:paraId="6577D94A" w14:textId="77777777" w:rsidR="00AB405F" w:rsidRDefault="009743FA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Emma Marchitto</w:t>
      </w:r>
    </w:p>
    <w:sectPr w:rsidR="00AB405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05F"/>
    <w:rsid w:val="004A7C9C"/>
    <w:rsid w:val="00665E32"/>
    <w:rsid w:val="00AB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3011"/>
  <w15:docId w15:val="{83FE60DD-99D2-44AD-AFF7-17BD560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orNwDsrItX4TT78Ifm37qsseVQ==">CgMxLjAaJQoBMBIgCh4IB0IaCg9UaW1lcyBOZXcgUm9tYW4SB0d1bmdzdWgyCGguZ2pkZ3hzOAByITFkaXVUZG5CVng2dWczak9JbXU1TTU3c2Raand5cENOOA==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antonietta abbate</dc:creator>
  <cp:lastModifiedBy>Giulio Raucci</cp:lastModifiedBy>
  <cp:revision>2</cp:revision>
  <dcterms:created xsi:type="dcterms:W3CDTF">2025-03-05T12:54:00Z</dcterms:created>
  <dcterms:modified xsi:type="dcterms:W3CDTF">2025-03-05T12:54:00Z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038A387F9AD74E7D9415475BCF8CC97B_12</vt:lpwstr>
  </property>
</Properties>
</file>