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CE)  Codice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Fiscale: 80102490614 – C.U. DY3VUB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–  Distretto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  n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5F7A56AF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7959BE">
        <w:rPr>
          <w:rFonts w:ascii="Times New Roman" w:eastAsia="Century" w:hAnsi="Times New Roman" w:cs="Times New Roman"/>
          <w:sz w:val="24"/>
          <w:szCs w:val="24"/>
        </w:rPr>
        <w:t>13671/VII-2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7959BE">
        <w:rPr>
          <w:rFonts w:ascii="Times New Roman" w:eastAsia="Century" w:hAnsi="Times New Roman" w:cs="Times New Roman"/>
          <w:sz w:val="24"/>
          <w:szCs w:val="24"/>
        </w:rPr>
        <w:t>26/09/2025</w:t>
      </w:r>
    </w:p>
    <w:p w14:paraId="7DF68ECA" w14:textId="00AA768A" w:rsidR="00200F7C" w:rsidRPr="006A60F0" w:rsidRDefault="002F4EDD" w:rsidP="006A60F0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6A60F0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6A60F0" w:rsidRPr="006A60F0">
        <w:rPr>
          <w:rFonts w:ascii="Times New Roman" w:eastAsia="Century" w:hAnsi="Times New Roman" w:cs="Times New Roman"/>
          <w:b/>
          <w:bCs/>
          <w:sz w:val="24"/>
          <w:szCs w:val="24"/>
        </w:rPr>
        <w:t>Al personale Docente ed ATA interessato</w:t>
      </w:r>
    </w:p>
    <w:p w14:paraId="6CA447D9" w14:textId="253611A1" w:rsidR="006A60F0" w:rsidRPr="006A60F0" w:rsidRDefault="006A60F0" w:rsidP="006A60F0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6A60F0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in servizio per l’a. s. 2025/2026 presso l’ISISS “G. B. Novelli” di 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M</w:t>
      </w:r>
      <w:r w:rsidRPr="006A60F0">
        <w:rPr>
          <w:rFonts w:ascii="Times New Roman" w:eastAsia="Century" w:hAnsi="Times New Roman" w:cs="Times New Roman"/>
          <w:b/>
          <w:bCs/>
          <w:sz w:val="24"/>
          <w:szCs w:val="24"/>
        </w:rPr>
        <w:t>arcianise</w:t>
      </w:r>
    </w:p>
    <w:p w14:paraId="46B72951" w14:textId="5BF086A8" w:rsidR="006A60F0" w:rsidRPr="006A60F0" w:rsidRDefault="006A60F0" w:rsidP="006A60F0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6A60F0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58F768B3" w14:textId="3706B95B" w:rsidR="006A60F0" w:rsidRPr="006A60F0" w:rsidRDefault="006A60F0" w:rsidP="006A60F0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6A60F0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1318817B" w14:textId="77777777" w:rsidR="006A60F0" w:rsidRDefault="006A60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6AD42373" w14:textId="004244A0" w:rsidR="006A60F0" w:rsidRPr="006A60F0" w:rsidRDefault="006A60F0" w:rsidP="006A60F0">
      <w:pPr>
        <w:jc w:val="center"/>
        <w:rPr>
          <w:rFonts w:ascii="Times New Roman" w:eastAsia="Century" w:hAnsi="Times New Roman" w:cs="Times New Roman"/>
          <w:b/>
          <w:bCs/>
          <w:sz w:val="28"/>
          <w:szCs w:val="28"/>
        </w:rPr>
      </w:pPr>
      <w:r w:rsidRPr="006A60F0">
        <w:rPr>
          <w:rFonts w:ascii="Times New Roman" w:eastAsia="Century" w:hAnsi="Times New Roman" w:cs="Times New Roman"/>
          <w:b/>
          <w:bCs/>
          <w:sz w:val="28"/>
          <w:szCs w:val="28"/>
        </w:rPr>
        <w:t>AVVISO</w:t>
      </w:r>
    </w:p>
    <w:p w14:paraId="436ED8FE" w14:textId="77777777" w:rsidR="006A60F0" w:rsidRDefault="006A60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A7DCBAF" w14:textId="3E14F041" w:rsidR="006A60F0" w:rsidRDefault="006A60F0" w:rsidP="00200F7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60F0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Oggetto: </w:t>
      </w:r>
      <w:r w:rsidRPr="006A60F0">
        <w:rPr>
          <w:rFonts w:ascii="Times New Roman" w:hAnsi="Times New Roman" w:cs="Times New Roman"/>
          <w:b/>
          <w:bCs/>
          <w:sz w:val="24"/>
          <w:szCs w:val="24"/>
        </w:rPr>
        <w:t>Decreto del Ministro dell’istruzione e del merito n. 182 del 25 settembre 2025. Cessazioni dal servizio del personale scolastico dal 1° settembre 2026. Trattamento di quiescenza e di previdenza. Indicazioni operative.</w:t>
      </w:r>
    </w:p>
    <w:p w14:paraId="765D1473" w14:textId="77777777" w:rsidR="006A60F0" w:rsidRDefault="006A60F0" w:rsidP="00200F7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B6598" w14:textId="0A6122FC" w:rsidR="006A60F0" w:rsidRPr="006A60F0" w:rsidRDefault="006A60F0" w:rsidP="006A60F0">
      <w:pPr>
        <w:spacing w:line="36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6A60F0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Al fine di assicurare la massima diffusione tra il personale interessato, si trasmette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in allegato alla presente</w:t>
      </w:r>
      <w:r w:rsidRPr="006A60F0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la documentazione inerente al DM </w:t>
      </w:r>
      <w:r w:rsidRPr="006A60F0">
        <w:rPr>
          <w:rStyle w:val="markq44koiwmp"/>
          <w:rFonts w:ascii="Times New Roman" w:hAnsi="Times New Roman" w:cs="Times New Roman"/>
          <w:color w:val="242424"/>
          <w:sz w:val="24"/>
          <w:szCs w:val="24"/>
          <w:bdr w:val="none" w:sz="0" w:space="0" w:color="auto" w:frame="1"/>
          <w:shd w:val="clear" w:color="auto" w:fill="FFFFFF"/>
        </w:rPr>
        <w:t>182</w:t>
      </w:r>
      <w:r w:rsidRPr="006A60F0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/2025, riguardante le cessazioni dal servizio del personale scolastico a decorrere dal 1° settembre 2026.</w:t>
      </w:r>
    </w:p>
    <w:p w14:paraId="0FB7057E" w14:textId="77777777" w:rsidR="00B1551D" w:rsidRDefault="00B1551D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A6992D" w14:textId="77777777" w:rsidR="00B1551D" w:rsidRDefault="00B1551D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3497D" w14:textId="4AC610A6" w:rsid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161F75A" w14:textId="56B6644D" w:rsidR="00B1551D" w:rsidRP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1551D" w:rsidRPr="00B1551D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9DCF4" w14:textId="77777777" w:rsidR="00CF5E17" w:rsidRDefault="00CF5E17" w:rsidP="002D7D6C">
      <w:pPr>
        <w:spacing w:after="0" w:line="240" w:lineRule="auto"/>
      </w:pPr>
      <w:r>
        <w:separator/>
      </w:r>
    </w:p>
  </w:endnote>
  <w:endnote w:type="continuationSeparator" w:id="0">
    <w:p w14:paraId="2B2CEA12" w14:textId="77777777" w:rsidR="00CF5E17" w:rsidRDefault="00CF5E17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84DAD" w14:textId="77777777" w:rsidR="00CF5E17" w:rsidRDefault="00CF5E17" w:rsidP="002D7D6C">
      <w:pPr>
        <w:spacing w:after="0" w:line="240" w:lineRule="auto"/>
      </w:pPr>
      <w:r>
        <w:separator/>
      </w:r>
    </w:p>
  </w:footnote>
  <w:footnote w:type="continuationSeparator" w:id="0">
    <w:p w14:paraId="21E329EF" w14:textId="77777777" w:rsidR="00CF5E17" w:rsidRDefault="00CF5E17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C04AF"/>
    <w:rsid w:val="000C5C1B"/>
    <w:rsid w:val="000D5D57"/>
    <w:rsid w:val="0012244A"/>
    <w:rsid w:val="00141553"/>
    <w:rsid w:val="00141921"/>
    <w:rsid w:val="001623E5"/>
    <w:rsid w:val="001624EC"/>
    <w:rsid w:val="0017038E"/>
    <w:rsid w:val="001721B1"/>
    <w:rsid w:val="001976C3"/>
    <w:rsid w:val="001A5CC9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456BF0"/>
    <w:rsid w:val="004A68D9"/>
    <w:rsid w:val="00586FB5"/>
    <w:rsid w:val="0059623A"/>
    <w:rsid w:val="005D0652"/>
    <w:rsid w:val="00620A46"/>
    <w:rsid w:val="006776C1"/>
    <w:rsid w:val="006A60F0"/>
    <w:rsid w:val="007176A3"/>
    <w:rsid w:val="00762A87"/>
    <w:rsid w:val="007959BE"/>
    <w:rsid w:val="007A1C2E"/>
    <w:rsid w:val="007E6520"/>
    <w:rsid w:val="008023BD"/>
    <w:rsid w:val="008A7B04"/>
    <w:rsid w:val="00901EAD"/>
    <w:rsid w:val="00915084"/>
    <w:rsid w:val="00917AE6"/>
    <w:rsid w:val="00927339"/>
    <w:rsid w:val="009521CC"/>
    <w:rsid w:val="009E7DD2"/>
    <w:rsid w:val="00A2089D"/>
    <w:rsid w:val="00A82498"/>
    <w:rsid w:val="00A85EA3"/>
    <w:rsid w:val="00AA0B98"/>
    <w:rsid w:val="00AC7211"/>
    <w:rsid w:val="00AF39D5"/>
    <w:rsid w:val="00AF3B5E"/>
    <w:rsid w:val="00B1551D"/>
    <w:rsid w:val="00B26E07"/>
    <w:rsid w:val="00B33270"/>
    <w:rsid w:val="00B86BA7"/>
    <w:rsid w:val="00BD0297"/>
    <w:rsid w:val="00BE3E5A"/>
    <w:rsid w:val="00BF65B8"/>
    <w:rsid w:val="00CC3F4F"/>
    <w:rsid w:val="00CE7649"/>
    <w:rsid w:val="00CF5E17"/>
    <w:rsid w:val="00D47D57"/>
    <w:rsid w:val="00D50670"/>
    <w:rsid w:val="00D5107E"/>
    <w:rsid w:val="00D53E08"/>
    <w:rsid w:val="00D54442"/>
    <w:rsid w:val="00DA173A"/>
    <w:rsid w:val="00DA428C"/>
    <w:rsid w:val="00DC17F9"/>
    <w:rsid w:val="00DF01FF"/>
    <w:rsid w:val="00E7456A"/>
    <w:rsid w:val="00E76F80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  <w:style w:type="character" w:customStyle="1" w:styleId="markq44koiwmp">
    <w:name w:val="markq44koiwmp"/>
    <w:basedOn w:val="Carpredefinitoparagrafo"/>
    <w:rsid w:val="006A6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2025-09-26T16:40:00Z</cp:lastPrinted>
  <dcterms:created xsi:type="dcterms:W3CDTF">2025-09-26T16:55:00Z</dcterms:created>
  <dcterms:modified xsi:type="dcterms:W3CDTF">2025-09-26T16:55:00Z</dcterms:modified>
</cp:coreProperties>
</file>