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70B9" w14:textId="4F0EBF05" w:rsidR="006D5403" w:rsidRPr="006D5403" w:rsidRDefault="003E3C2F" w:rsidP="006D54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</w:pPr>
      <w:bookmarkStart w:id="0" w:name="_Hlk176197996"/>
      <w:bookmarkStart w:id="1" w:name="_GoBack"/>
      <w:bookmarkEnd w:id="1"/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 xml:space="preserve">ARTICOLAZIONE </w:t>
      </w:r>
      <w:r w:rsidR="006D5403" w:rsidRPr="006D5403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14:ligatures w14:val="none"/>
        </w:rPr>
        <w:t>DEI DIPARTIMENTI</w:t>
      </w:r>
    </w:p>
    <w:p w14:paraId="2BB1172D" w14:textId="77777777" w:rsidR="006D5403" w:rsidRDefault="006D5403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D0C1F1" w14:textId="54F1C614" w:rsidR="00266087" w:rsidRP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6608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LICEI</w:t>
      </w:r>
    </w:p>
    <w:p w14:paraId="02AD13DF" w14:textId="77777777" w:rsidR="00266087" w:rsidRP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266087" w:rsidRPr="00266087" w14:paraId="02D2A724" w14:textId="77777777">
        <w:trPr>
          <w:trHeight w:val="70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F2E8" w14:textId="0EA5844D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ASSE DEI LINGUAGGI        </w:t>
            </w:r>
            <w:r w:rsidR="00A920A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Santillo Teresa) </w:t>
            </w: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5E767E28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Lingua e letteratura italiana,  Lingua e cultura latina ( Liceo scienze umane),  Lingua latina ( Liceo Linguistico) , Storia dell’arte,  Lingua e cultura straniera 1 -Inglese, Lingua e cultura straniera 2 - Francese, Lingua e cultura straniera 3- Spagnolo, Conversazione lingua straniera Inglese, Conversazione lingua straniera Francese, Conversazione lingua straniera  Spagnolo</w:t>
            </w:r>
          </w:p>
        </w:tc>
      </w:tr>
      <w:tr w:rsidR="00266087" w:rsidRPr="00266087" w14:paraId="6E324A2E" w14:textId="77777777">
        <w:trPr>
          <w:trHeight w:val="277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C50D" w14:textId="4B46C2D3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ASSE STORICO-SOCIALE     </w:t>
            </w:r>
            <w:r w:rsidR="00A53AC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Moccia Filomena) </w:t>
            </w:r>
            <w:r w:rsidR="00A53AC9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762E6DAC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Scienze umane, Diritto ed Economia, Diritto ed economia politica, Storia e Geografia ( Biennio) , Storia (Triennio), Filosofia, Religione Cattolica , Attività Didattica Alternativa alla Religione Cattolica</w:t>
            </w:r>
          </w:p>
        </w:tc>
      </w:tr>
      <w:tr w:rsidR="00266087" w:rsidRPr="00266087" w14:paraId="436F8FB7" w14:textId="77777777">
        <w:trPr>
          <w:trHeight w:val="683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B9BA" w14:textId="7B5AA7B0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ASSE MATEMATICO   E  SCIENTIFICO TECNOLOGICO</w:t>
            </w:r>
            <w:r w:rsidR="0007326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  <w:r w:rsidR="00A53AC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Iodice Marina) </w:t>
            </w:r>
            <w:r w:rsidR="00A53AC9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3F65E784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Matematica, Fisica, Scienze naturali, Scienze motorie e sportive</w:t>
            </w:r>
          </w:p>
        </w:tc>
      </w:tr>
    </w:tbl>
    <w:p w14:paraId="29E93460" w14:textId="77777777" w:rsidR="00266087" w:rsidRP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1"/>
          <w:szCs w:val="21"/>
          <w14:ligatures w14:val="none"/>
        </w:rPr>
      </w:pPr>
    </w:p>
    <w:p w14:paraId="728B18FE" w14:textId="77777777" w:rsidR="00266087" w:rsidRP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D4ACB79" w14:textId="77777777" w:rsidR="00266087" w:rsidRP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66087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ISTITUTI   PROFESSIONALI</w:t>
      </w:r>
    </w:p>
    <w:tbl>
      <w:tblPr>
        <w:tblpPr w:leftFromText="141" w:rightFromText="141" w:bottomFromText="160" w:vertAnchor="text" w:horzAnchor="margin" w:tblpY="13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266087" w:rsidRPr="00266087" w14:paraId="7C0367FB" w14:textId="77777777">
        <w:trPr>
          <w:trHeight w:val="558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BCE6" w14:textId="3797C9CB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ASSE DEI LINGUAGGI   </w:t>
            </w:r>
            <w:r w:rsidR="00BA35A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Letizia Angela) </w:t>
            </w:r>
            <w:r w:rsidR="00BA35A2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7B977228" w14:textId="27511A9B" w:rsidR="00266087" w:rsidRPr="00266087" w:rsidRDefault="004908CA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it-IT"/>
              </w:rPr>
              <w:t>Italiano</w:t>
            </w:r>
            <w:r w:rsidR="00067D0D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 (Biennio)</w:t>
            </w:r>
            <w:r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, </w:t>
            </w:r>
            <w:r w:rsidR="00266087"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>Lingua  italiana</w:t>
            </w:r>
            <w:r w:rsidR="00067D0D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 (Triennio)</w:t>
            </w:r>
            <w:r w:rsidR="00266087"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>, Inglese (Biennio), Lingua Inglese (Triennio)</w:t>
            </w:r>
          </w:p>
        </w:tc>
      </w:tr>
      <w:tr w:rsidR="00266087" w:rsidRPr="00266087" w14:paraId="5C534F01" w14:textId="77777777">
        <w:trPr>
          <w:trHeight w:val="708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757" w14:textId="40C8BA50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ASSE STORICO-SOCIALE  </w:t>
            </w: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  <w:r w:rsidR="00BA35A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Moccia Filomena) </w:t>
            </w:r>
            <w:r w:rsidR="00BA35A2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3A5B5186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Storia, Diritto ed economia, Geografia, </w:t>
            </w:r>
            <w:r w:rsidRPr="00266087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Religione Cattolica , Attività Didattica Alternativa alla Religione Cattolica</w:t>
            </w: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 </w:t>
            </w:r>
          </w:p>
        </w:tc>
      </w:tr>
      <w:tr w:rsidR="00266087" w:rsidRPr="00266087" w14:paraId="47249B57" w14:textId="77777777">
        <w:trPr>
          <w:trHeight w:val="999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C497" w14:textId="6267E86C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ASSE MATEMATICO E  SCIENTIFICO TECNOLOGICO </w:t>
            </w:r>
            <w:r w:rsidR="00BA35A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(Referente : Prof.</w:t>
            </w:r>
            <w:r w:rsidR="001F5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ssa </w:t>
            </w:r>
            <w:r w:rsidR="00BA35A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Iodice Marina) </w:t>
            </w:r>
            <w:r w:rsidR="00BA35A2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    </w:t>
            </w:r>
            <w:r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</w:p>
          <w:p w14:paraId="4F24858F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Matematica, </w:t>
            </w:r>
            <w:r w:rsidRPr="00266087">
              <w:rPr>
                <w:rFonts w:ascii="Times New Roman" w:eastAsia="Times New Roman" w:hAnsi="Times New Roman" w:cs="Times New Roman"/>
                <w:lang w:eastAsia="it-IT"/>
              </w:rPr>
              <w:t>Scienze integrate, Laboratorio di Scienze e tecnologie chimiche e microbiologiche, Scienze motorie, TIC, Laboratorio di Scienze e tecnologie informatiche</w:t>
            </w:r>
          </w:p>
        </w:tc>
      </w:tr>
      <w:tr w:rsidR="00266087" w:rsidRPr="00266087" w14:paraId="6653AADF" w14:textId="77777777">
        <w:trPr>
          <w:trHeight w:val="277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21A9" w14:textId="0E33EC82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ASSE  TECNOLOGICO PROFESSIONALE  INDUSTRIA E ARTIGIANATO PER IL MADE IN ITALY (Tessile e abbigliamento) </w:t>
            </w:r>
            <w:r w:rsidR="00E87E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</w:t>
            </w:r>
            <w:r w:rsidR="00FC643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Merenda Silvana</w:t>
            </w:r>
            <w:r w:rsidR="00E87ED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) </w:t>
            </w:r>
            <w:r w:rsidR="00E87ED6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   </w:t>
            </w:r>
          </w:p>
          <w:p w14:paraId="4FE02E0E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Cs/>
                <w:lang w:eastAsia="it-IT"/>
              </w:rPr>
              <w:t xml:space="preserve">“Tecnologie, disegno e progettazione”, </w:t>
            </w:r>
            <w:r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>Laboratori tecnologici ed esercitazioni , Tecnologie applicate ai materiali e ai processi produttivi ,   Progettazione e produzione , Tecniche di distribuzione e marketing</w:t>
            </w:r>
          </w:p>
        </w:tc>
      </w:tr>
      <w:tr w:rsidR="00266087" w:rsidRPr="00266087" w14:paraId="5EDFD580" w14:textId="77777777">
        <w:trPr>
          <w:trHeight w:val="277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1A68" w14:textId="109DDEA9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  <w:t xml:space="preserve">ASSE  TECNOLOGICO PROFESSIONALE SERVIZI  PER LA SANITA’  E L’ASSISTENZA SOCIALE   </w:t>
            </w:r>
            <w:r w:rsidR="00C5611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</w:t>
            </w:r>
            <w:r w:rsidR="001F5E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Gallo Maria</w:t>
            </w:r>
            <w:r w:rsidR="00C5611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) </w:t>
            </w:r>
            <w:r w:rsidR="00C56110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4E34E91D" w14:textId="77777777" w:rsidR="00266087" w:rsidRPr="00266087" w:rsidRDefault="00266087" w:rsidP="0026608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 xml:space="preserve">Scienze Umane e sociali, Seconda Lingua straniera - Francese, Metodologie operative, Psicologia generale e applicata, </w:t>
            </w:r>
            <w:r w:rsidRPr="00266087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“</w:t>
            </w:r>
            <w:r w:rsidRPr="0026608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Diritto, economia e tecnica amministrativa del settore socio -sanitario” , </w:t>
            </w:r>
            <w:r w:rsidRPr="00266087">
              <w:rPr>
                <w:rFonts w:ascii="Times New Roman" w:eastAsia="Times New Roman" w:hAnsi="Times New Roman" w:cs="Times New Roman"/>
                <w:szCs w:val="28"/>
                <w:lang w:eastAsia="it-IT"/>
              </w:rPr>
              <w:t>Igiene e cultura medico sanitaria</w:t>
            </w:r>
          </w:p>
        </w:tc>
      </w:tr>
      <w:tr w:rsidR="00266087" w:rsidRPr="00266087" w14:paraId="427B9B68" w14:textId="77777777">
        <w:trPr>
          <w:trHeight w:val="277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72C8" w14:textId="0928C8B5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ASSE   TECNOLOGICO PROFESSIONALE  ENOGASTRONOMIA  ED OSPITALITA’ ALBERGHIERA    </w:t>
            </w:r>
            <w:r w:rsidR="000073A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(Referente : Prof.ssa Mercantile Tiziana) </w:t>
            </w:r>
            <w:r w:rsidR="000073A3" w:rsidRPr="00266087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 </w:t>
            </w:r>
          </w:p>
          <w:p w14:paraId="61562FFB" w14:textId="77777777" w:rsidR="00266087" w:rsidRPr="00266087" w:rsidRDefault="00266087" w:rsidP="0026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it-IT"/>
              </w:rPr>
            </w:pPr>
            <w:r w:rsidRPr="00266087">
              <w:rPr>
                <w:rFonts w:ascii="Times New Roman" w:eastAsia="Times New Roman" w:hAnsi="Times New Roman" w:cs="Times New Roman"/>
                <w:lang w:eastAsia="it-IT"/>
              </w:rPr>
              <w:t xml:space="preserve"> Seconda Lingua straniera -Francese, Seconda Lingua straniera - Spagnolo, Laboratorio dei servizi enogastronomici-Cucina ( Biennio), </w:t>
            </w:r>
            <w:r w:rsidRPr="00266087">
              <w:rPr>
                <w:rFonts w:ascii="Calibri" w:eastAsia="Calibri" w:hAnsi="Calibri" w:cs="Times New Roman"/>
                <w:bCs/>
                <w:sz w:val="22"/>
                <w:szCs w:val="22"/>
              </w:rPr>
              <w:t xml:space="preserve"> </w:t>
            </w:r>
            <w:r w:rsidRPr="00266087">
              <w:rPr>
                <w:rFonts w:ascii="Times New Roman" w:eastAsia="Times New Roman" w:hAnsi="Times New Roman" w:cs="Times New Roman"/>
                <w:lang w:eastAsia="it-IT"/>
              </w:rPr>
              <w:t xml:space="preserve">Laboratorio enogastronomia cucina  (Triennio),  Laboratorio dei servizi enogastronomici- Bar, sala e vendita (Biennio), </w:t>
            </w:r>
            <w:r w:rsidRPr="00266087">
              <w:rPr>
                <w:rFonts w:ascii="Calibri" w:eastAsia="Calibri" w:hAnsi="Calibri" w:cs="Times New Roman"/>
                <w:bCs/>
                <w:sz w:val="22"/>
                <w:szCs w:val="22"/>
              </w:rPr>
              <w:t xml:space="preserve"> </w:t>
            </w:r>
            <w:r w:rsidRPr="00266087">
              <w:rPr>
                <w:rFonts w:ascii="Times New Roman" w:eastAsia="Times New Roman" w:hAnsi="Times New Roman" w:cs="Times New Roman"/>
                <w:lang w:eastAsia="it-IT"/>
              </w:rPr>
              <w:t>Laboratorio enogastronomia Bar-Sala e vendita (Triennio) , Laboratorio dei servizi di Accoglienza turistica(Biennio),  Laboratorio di Accoglienza turistica  (Triennio) ,  Scienza degli alimenti, Scienza e cultura dell’alimentazione, Diritto e tecniche amministrative, Tecniche di comunicazione</w:t>
            </w:r>
          </w:p>
        </w:tc>
      </w:tr>
    </w:tbl>
    <w:p w14:paraId="1B05BBDA" w14:textId="77777777" w:rsidR="00266087" w:rsidRDefault="00266087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4EA0EF1" w14:textId="77777777" w:rsidR="00857B4B" w:rsidRDefault="00857B4B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AAD66E0" w14:textId="77777777" w:rsidR="00857B4B" w:rsidRPr="00266087" w:rsidRDefault="00857B4B" w:rsidP="00266087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Style w:val="Grigliatabella4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66087" w:rsidRPr="00266087" w14:paraId="713B9533" w14:textId="77777777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5038" w14:textId="21E3976F" w:rsidR="00266087" w:rsidRPr="00266087" w:rsidRDefault="00266087" w:rsidP="00266087">
            <w:pPr>
              <w:spacing w:line="256" w:lineRule="auto"/>
              <w:rPr>
                <w:rFonts w:ascii="Times New Roman" w:hAnsi="Times New Roman"/>
                <w:b/>
              </w:rPr>
            </w:pPr>
            <w:bookmarkStart w:id="2" w:name="_Hlk113198704"/>
            <w:bookmarkStart w:id="3" w:name="_Hlk113198220"/>
            <w:r w:rsidRPr="00266087">
              <w:rPr>
                <w:rFonts w:ascii="Times New Roman" w:hAnsi="Times New Roman"/>
                <w:b/>
              </w:rPr>
              <w:lastRenderedPageBreak/>
              <w:t>DIPARTIMENTO PERCORSO DI ISTRUZIONE PER ADULTI DI II LIVELLO (EX CORSO SERALE) – INDIRIZZO PROFESSIONALE SERVIZI PER L’ENOGASTRONOMIA E L’OSPITALITA’ ALBERGHIERA</w:t>
            </w:r>
            <w:bookmarkEnd w:id="2"/>
            <w:r w:rsidR="00807D2D">
              <w:rPr>
                <w:rFonts w:ascii="Times New Roman" w:hAnsi="Times New Roman"/>
                <w:b/>
              </w:rPr>
              <w:t xml:space="preserve">  </w:t>
            </w:r>
            <w:r w:rsidR="001221B4">
              <w:rPr>
                <w:rFonts w:ascii="Times New Roman" w:eastAsia="Times New Roman" w:hAnsi="Times New Roman"/>
                <w:b/>
                <w:lang w:eastAsia="it-IT"/>
              </w:rPr>
              <w:t xml:space="preserve">(Referente : Prof.ssa Della Medaglia Dorotea Anna) </w:t>
            </w:r>
            <w:r w:rsidR="001221B4" w:rsidRPr="00266087">
              <w:rPr>
                <w:rFonts w:ascii="Times New Roman" w:eastAsia="Times New Roman" w:hAnsi="Times New Roman"/>
                <w:b/>
                <w:lang w:eastAsia="it-IT"/>
              </w:rPr>
              <w:t xml:space="preserve">  </w:t>
            </w:r>
          </w:p>
          <w:p w14:paraId="2E864CC3" w14:textId="77777777" w:rsidR="00266087" w:rsidRPr="00266087" w:rsidRDefault="00266087" w:rsidP="00266087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266087">
              <w:rPr>
                <w:rFonts w:ascii="Times New Roman" w:hAnsi="Times New Roman"/>
              </w:rPr>
              <w:t>Lingua e letteratura italiana,  Lingua Inglese,  Seconda Lingua straniera -Francese, Seconda Lingua straniera – Spagnolo, Storia, Matematica, Scienza e cultura dell’alimentazione, Diritto e tecniche amministrative della struttura ricettiva, Laboratorio di servizi enogastronomici – settore cucina, Laboratorio di servizi enogastronomici – settore sala e vendita, Religione Cattolica , Attività Didattica Alternativa alla Religione Cattolica</w:t>
            </w:r>
            <w:r w:rsidRPr="00266087">
              <w:rPr>
                <w:rFonts w:ascii="Times New Roman" w:hAnsi="Times New Roman"/>
                <w:b/>
              </w:rPr>
              <w:t xml:space="preserve"> </w:t>
            </w:r>
          </w:p>
        </w:tc>
      </w:tr>
      <w:bookmarkEnd w:id="3"/>
    </w:tbl>
    <w:p w14:paraId="15D7C6DB" w14:textId="77777777" w:rsidR="00266087" w:rsidRPr="00266087" w:rsidRDefault="00266087" w:rsidP="002660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Grigliatabella4"/>
        <w:tblpPr w:leftFromText="141" w:rightFromText="141" w:vertAnchor="text" w:horzAnchor="margin" w:tblpY="68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66087" w:rsidRPr="00266087" w14:paraId="4CF03861" w14:textId="77777777">
        <w:trPr>
          <w:trHeight w:val="55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86D2" w14:textId="77777777" w:rsidR="00266087" w:rsidRPr="00266087" w:rsidRDefault="00266087" w:rsidP="0026608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266087">
              <w:rPr>
                <w:rFonts w:ascii="Times New Roman" w:hAnsi="Times New Roman"/>
                <w:b/>
                <w:bCs/>
              </w:rPr>
              <w:t>DIPARTIMENTO PERCORSO DI ISTRUZIONE PER ADULTI DI II LIVELLO (EX CORSO SERALE) – INDIRIZZO PROFESSIONALE PRODUZIONI INDUSTRIALI ED</w:t>
            </w:r>
          </w:p>
          <w:p w14:paraId="6CE4CFCC" w14:textId="31787610" w:rsidR="00266087" w:rsidRPr="00266087" w:rsidRDefault="00266087" w:rsidP="00266087"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266087">
              <w:rPr>
                <w:rFonts w:ascii="Times New Roman" w:hAnsi="Times New Roman"/>
                <w:b/>
                <w:bCs/>
              </w:rPr>
              <w:t xml:space="preserve"> ARTIGIANALI ARTICOLAZIONE ARTIGIANATO OPZIONE PRODUZIONI TESSILI E SARTORIALI</w:t>
            </w:r>
            <w:r w:rsidR="00E30599">
              <w:rPr>
                <w:rFonts w:ascii="Times New Roman" w:hAnsi="Times New Roman"/>
                <w:b/>
                <w:bCs/>
              </w:rPr>
              <w:t xml:space="preserve">   </w:t>
            </w:r>
            <w:r w:rsidR="00E30599">
              <w:rPr>
                <w:rFonts w:ascii="Times New Roman" w:eastAsia="Times New Roman" w:hAnsi="Times New Roman"/>
                <w:b/>
                <w:lang w:eastAsia="it-IT"/>
              </w:rPr>
              <w:t xml:space="preserve">(Referente : Prof.ssa </w:t>
            </w:r>
            <w:r w:rsidR="00385EA0">
              <w:rPr>
                <w:rFonts w:ascii="Times New Roman" w:eastAsia="Times New Roman" w:hAnsi="Times New Roman"/>
                <w:b/>
                <w:lang w:eastAsia="it-IT"/>
              </w:rPr>
              <w:t>Della Medaglia Dorotea Anna</w:t>
            </w:r>
            <w:r w:rsidR="00E30599">
              <w:rPr>
                <w:rFonts w:ascii="Times New Roman" w:eastAsia="Times New Roman" w:hAnsi="Times New Roman"/>
                <w:b/>
                <w:lang w:eastAsia="it-IT"/>
              </w:rPr>
              <w:t xml:space="preserve">) </w:t>
            </w:r>
            <w:r w:rsidR="00E30599" w:rsidRPr="00266087">
              <w:rPr>
                <w:rFonts w:ascii="Times New Roman" w:eastAsia="Times New Roman" w:hAnsi="Times New Roman"/>
                <w:b/>
                <w:lang w:eastAsia="it-IT"/>
              </w:rPr>
              <w:t xml:space="preserve">  </w:t>
            </w:r>
          </w:p>
          <w:p w14:paraId="2104B714" w14:textId="77777777" w:rsidR="00266087" w:rsidRPr="00266087" w:rsidRDefault="00266087" w:rsidP="00266087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266087">
              <w:rPr>
                <w:rFonts w:ascii="Times New Roman" w:hAnsi="Times New Roman"/>
              </w:rPr>
              <w:t>Lingua e letteratura italiana, Lingua Inglese, Storia, Matematica, “Progettazione tessile -abbigliamento, moda e costume”, “Tecnologie applicate ai materiali e ai processi produttivi tessili, abbigliamento”, Tecniche di distribuzione e marketing, Laboratori tecnologici ed esercitazioni,  Religione Cattolica , Attività Didattica Alternativa alla Religione Cattolica</w:t>
            </w:r>
            <w:r w:rsidRPr="00266087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36AFD155" w14:textId="77777777" w:rsidR="00266087" w:rsidRPr="00266087" w:rsidRDefault="00266087" w:rsidP="002660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Grigliatabella4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66087" w:rsidRPr="00266087" w14:paraId="6A890D1A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7988" w14:textId="4210A8BC" w:rsidR="00266087" w:rsidRPr="00266087" w:rsidRDefault="00266087" w:rsidP="00266087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 w:rsidRPr="00266087">
              <w:rPr>
                <w:rFonts w:ascii="Times New Roman" w:hAnsi="Times New Roman"/>
                <w:b/>
                <w:bCs/>
              </w:rPr>
              <w:t>DIPARTIMENTO DIVERSABILITA’</w:t>
            </w:r>
            <w:r w:rsidR="00D835B4">
              <w:rPr>
                <w:rFonts w:ascii="Times New Roman" w:hAnsi="Times New Roman"/>
                <w:b/>
                <w:bCs/>
              </w:rPr>
              <w:t xml:space="preserve">   </w:t>
            </w:r>
            <w:r w:rsidR="00D835B4">
              <w:rPr>
                <w:rFonts w:ascii="Times New Roman" w:eastAsia="Times New Roman" w:hAnsi="Times New Roman"/>
                <w:b/>
                <w:lang w:eastAsia="it-IT"/>
              </w:rPr>
              <w:t xml:space="preserve">(Referenti : Prof.ri  Colella Lucia, Grillo Maria Antonietta, Ebbrezza Salvatore) </w:t>
            </w:r>
            <w:r w:rsidR="00D835B4" w:rsidRPr="00266087">
              <w:rPr>
                <w:rFonts w:ascii="Times New Roman" w:eastAsia="Times New Roman" w:hAnsi="Times New Roman"/>
                <w:b/>
                <w:lang w:eastAsia="it-IT"/>
              </w:rPr>
              <w:t xml:space="preserve">  </w:t>
            </w:r>
          </w:p>
        </w:tc>
      </w:tr>
      <w:bookmarkEnd w:id="0"/>
    </w:tbl>
    <w:p w14:paraId="26C88F37" w14:textId="77777777" w:rsidR="00266087" w:rsidRPr="00266087" w:rsidRDefault="00266087" w:rsidP="00266087">
      <w:pPr>
        <w:spacing w:line="256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702365E" w14:textId="77777777" w:rsidR="008E2D00" w:rsidRDefault="008E2D00"/>
    <w:sectPr w:rsidR="008E2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58"/>
    <w:rsid w:val="000073A3"/>
    <w:rsid w:val="00067D0D"/>
    <w:rsid w:val="0007326E"/>
    <w:rsid w:val="001221B4"/>
    <w:rsid w:val="001F5EF3"/>
    <w:rsid w:val="00204E79"/>
    <w:rsid w:val="00266087"/>
    <w:rsid w:val="002F3395"/>
    <w:rsid w:val="00385EA0"/>
    <w:rsid w:val="003E3C2F"/>
    <w:rsid w:val="004908CA"/>
    <w:rsid w:val="00535791"/>
    <w:rsid w:val="006D5403"/>
    <w:rsid w:val="00807D2D"/>
    <w:rsid w:val="00857B4B"/>
    <w:rsid w:val="008E2D00"/>
    <w:rsid w:val="00A16C13"/>
    <w:rsid w:val="00A53AC9"/>
    <w:rsid w:val="00A920AD"/>
    <w:rsid w:val="00BA35A2"/>
    <w:rsid w:val="00C41D81"/>
    <w:rsid w:val="00C56110"/>
    <w:rsid w:val="00D56790"/>
    <w:rsid w:val="00D835B4"/>
    <w:rsid w:val="00E17428"/>
    <w:rsid w:val="00E30599"/>
    <w:rsid w:val="00E87ED6"/>
    <w:rsid w:val="00EB5A58"/>
    <w:rsid w:val="00F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8864"/>
  <w15:chartTrackingRefBased/>
  <w15:docId w15:val="{A94509E7-C945-48C4-A980-B8961D0B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C9"/>
  </w:style>
  <w:style w:type="paragraph" w:styleId="Titolo1">
    <w:name w:val="heading 1"/>
    <w:basedOn w:val="Normale"/>
    <w:next w:val="Normale"/>
    <w:link w:val="Titolo1Carattere"/>
    <w:uiPriority w:val="9"/>
    <w:qFormat/>
    <w:rsid w:val="00EB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A5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A5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A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A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A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A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A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A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A5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A5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A58"/>
    <w:rPr>
      <w:b/>
      <w:bCs/>
      <w:smallCaps/>
      <w:color w:val="0F4761" w:themeColor="accent1" w:themeShade="BF"/>
      <w:spacing w:val="5"/>
    </w:rPr>
  </w:style>
  <w:style w:type="table" w:customStyle="1" w:styleId="Grigliatabella4">
    <w:name w:val="Griglia tabella4"/>
    <w:basedOn w:val="Tabellanormale"/>
    <w:uiPriority w:val="39"/>
    <w:rsid w:val="002660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Giulio Raucci</cp:lastModifiedBy>
  <cp:revision>2</cp:revision>
  <dcterms:created xsi:type="dcterms:W3CDTF">2025-10-02T09:26:00Z</dcterms:created>
  <dcterms:modified xsi:type="dcterms:W3CDTF">2025-10-02T09:26:00Z</dcterms:modified>
</cp:coreProperties>
</file>