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9F" w:rsidRDefault="00ED559F">
      <w:pPr>
        <w:tabs>
          <w:tab w:val="left" w:pos="5295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"/>
        <w:tblpPr w:leftFromText="141" w:rightFromText="141" w:bottomFromText="160" w:vertAnchor="text" w:tblpY="3"/>
        <w:tblW w:w="109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36"/>
        <w:gridCol w:w="8863"/>
        <w:gridCol w:w="921"/>
      </w:tblGrid>
      <w:tr w:rsidR="00ED559F">
        <w:trPr>
          <w:trHeight w:val="140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59F" w:rsidRDefault="00806AB4">
            <w:pPr>
              <w:spacing w:after="200" w:line="276" w:lineRule="auto"/>
              <w:ind w:left="-142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it-IT"/>
              </w:rPr>
              <w:drawing>
                <wp:inline distT="0" distB="0" distL="0" distR="0">
                  <wp:extent cx="476250" cy="552450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59F" w:rsidRDefault="00806AB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 xml:space="preserve">ISTITUTO STATALE D’ISTRUZIONE SECONDARIA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 xml:space="preserve">SUPERIORE 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“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G. B. NOVELLI ”</w:t>
            </w:r>
          </w:p>
          <w:p w:rsidR="00ED559F" w:rsidRDefault="00806AB4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– </w:t>
            </w:r>
            <w:sdt>
              <w:sdtPr>
                <w:tag w:val="goog_rdk_0"/>
                <w:id w:val="-1583317964"/>
              </w:sdtPr>
              <w:sdtEndPr/>
              <w:sdtContent>
                <w:r>
                  <w:rPr>
                    <w:rFonts w:ascii="Gungsuh" w:eastAsia="Gungsuh" w:hAnsi="Gungsuh" w:cs="Gungsuh"/>
                    <w:sz w:val="14"/>
                    <w:szCs w:val="14"/>
                  </w:rPr>
                  <w:t>Liceo Economico Sociale −Liceo Linguistico</w:t>
                </w:r>
              </w:sdtContent>
            </w:sdt>
          </w:p>
          <w:p w:rsidR="00ED559F" w:rsidRDefault="00806AB4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Indirizzo Professionale Industria e Artigianato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per  il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(Tessile-Abbigliamento)</w:t>
            </w:r>
          </w:p>
          <w:p w:rsidR="00ED559F" w:rsidRDefault="00806AB4">
            <w:pPr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:rsidR="00ED559F" w:rsidRDefault="00806A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:rsidR="00ED559F" w:rsidRDefault="00806A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iera</w:t>
            </w:r>
          </w:p>
          <w:p w:rsidR="00ED559F" w:rsidRDefault="00806A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:rsidR="00ED559F" w:rsidRDefault="00806A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:rsidR="00ED559F" w:rsidRDefault="00806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(CE)  Codice Fiscale: 80102490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614 – C.U. DY3VUB –  Distretto Scolastico  n° 14</w:t>
            </w:r>
          </w:p>
          <w:p w:rsidR="00ED559F" w:rsidRDefault="00806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 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:0823-511909 –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Vicedirigenza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:0823-511909   -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Scolastico :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0823-511863</w:t>
            </w:r>
          </w:p>
          <w:p w:rsidR="00ED559F" w:rsidRDefault="00806AB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E-mail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 :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E-mail certificata (PEC)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 :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Sito Web: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D559F" w:rsidRDefault="00806AB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it-IT"/>
              </w:rPr>
              <w:drawing>
                <wp:inline distT="0" distB="0" distL="0" distR="0">
                  <wp:extent cx="542925" cy="466725"/>
                  <wp:effectExtent l="0" t="0" r="0" b="0"/>
                  <wp:docPr id="4" name="image1.png" descr="Immagine che contiene stella, bandier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mmagine che contiene stella, bandiera&#10;&#10;Descrizione generata automaticamente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559F" w:rsidRDefault="00806AB4">
      <w:pPr>
        <w:tabs>
          <w:tab w:val="left" w:pos="5295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N. 14866/VII del 13.10.2025</w:t>
      </w:r>
    </w:p>
    <w:p w:rsidR="00ED559F" w:rsidRDefault="00806AB4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Ai Docenti in servizio </w:t>
      </w:r>
    </w:p>
    <w:p w:rsidR="00ED559F" w:rsidRDefault="00806AB4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presso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l’ISISS “G.B. Novelli” per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l’a.s.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2025/26</w:t>
      </w:r>
    </w:p>
    <w:p w:rsidR="00ED559F" w:rsidRDefault="00806AB4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sulle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classi V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VBu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del Liceo delle Scienze Umane (Base)</w:t>
      </w:r>
    </w:p>
    <w:p w:rsidR="00ED559F" w:rsidRDefault="00806AB4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VAes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del Liceo delle Scienze Umane Opzione Economico-S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ociale, </w:t>
      </w:r>
    </w:p>
    <w:p w:rsidR="00ED559F" w:rsidRDefault="00806AB4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VCeg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dell’Istituto Professionale Servizi per l’enogastronomia e l’ospitalità alberghiera-Accoglienza Turistica.</w:t>
      </w:r>
    </w:p>
    <w:p w:rsidR="00ED559F" w:rsidRDefault="00ED559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59F" w:rsidRDefault="00806AB4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Referenti e agli Assistenti tecnici dei laboratori n. 47 e n. 49</w:t>
      </w:r>
    </w:p>
    <w:p w:rsidR="00ED559F" w:rsidRDefault="00ED559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59F" w:rsidRDefault="00806AB4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Alla DSGA</w:t>
      </w:r>
    </w:p>
    <w:p w:rsidR="00ED559F" w:rsidRDefault="00ED559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59F" w:rsidRDefault="00806AB4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 sito Web dell’Istituzione Scolastica</w:t>
      </w:r>
    </w:p>
    <w:p w:rsidR="00ED559F" w:rsidRDefault="00ED559F">
      <w:pPr>
        <w:tabs>
          <w:tab w:val="left" w:pos="5295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59F" w:rsidRDefault="00ED559F">
      <w:pPr>
        <w:tabs>
          <w:tab w:val="left" w:pos="5295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59F" w:rsidRDefault="00ED559F">
      <w:pPr>
        <w:tabs>
          <w:tab w:val="left" w:pos="5295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59F" w:rsidRDefault="00806AB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COMUNICAZIONE N. 39</w:t>
      </w:r>
    </w:p>
    <w:p w:rsidR="00ED559F" w:rsidRDefault="00ED559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59F" w:rsidRDefault="00806AB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OGGETTO: Precisazioni relative al seminario didattico-educativo dal titolo: “La salute riproduttiva: Connessioni tra ambiente, fertilità e alimentazione”.</w:t>
      </w:r>
    </w:p>
    <w:p w:rsidR="00ED559F" w:rsidRDefault="00806A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 riferimento alla comunicazione n.35 avente Protocollo n. 0014326 del 6/10/25, si allega alla presente la locandina dell’evento di domani martedì 14/10/2025 e si precisa che i laboratori n. 47 e n. 49 saranno impiegati per lo svolgimento del seminario,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pertanto non sarà possibile il loro utilizzo.         </w:t>
      </w:r>
    </w:p>
    <w:p w:rsidR="00ED559F" w:rsidRDefault="00ED559F"/>
    <w:p w:rsidR="00ED559F" w:rsidRDefault="00ED559F"/>
    <w:p w:rsidR="00ED559F" w:rsidRDefault="00806A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Marcianise, 13/10/2025                                                                             La Dirigente Scolastica</w:t>
      </w:r>
    </w:p>
    <w:p w:rsidR="00ED559F" w:rsidRDefault="00806AB4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Prof.ssa Emma Marchitto</w:t>
      </w:r>
    </w:p>
    <w:sectPr w:rsidR="00ED559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59F"/>
    <w:rsid w:val="00806AB4"/>
    <w:rsid w:val="00ED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D2F19-B38D-442D-AD8C-EC9E1516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/>
      <w:outlineLvl w:val="3"/>
    </w:pPr>
    <w:rPr>
      <w:i/>
      <w:color w:val="2F5496"/>
    </w:rPr>
  </w:style>
  <w:style w:type="paragraph" w:styleId="Titolo5">
    <w:name w:val="heading 5"/>
    <w:basedOn w:val="Normale"/>
    <w:next w:val="Normale"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i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473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473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473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after="80" w:line="240" w:lineRule="auto"/>
    </w:pPr>
    <w:rPr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4734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4734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4734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47344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47344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4734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34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34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344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473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473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473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344C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4734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344C"/>
    <w:rPr>
      <w:i/>
      <w:iCs/>
      <w:color w:val="2F5496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4734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344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344C"/>
    <w:rPr>
      <w:b/>
      <w:bCs/>
      <w:smallCaps/>
      <w:color w:val="2F5496" w:themeColor="accent1" w:themeShade="BF"/>
      <w:spacing w:val="5"/>
    </w:rPr>
  </w:style>
  <w:style w:type="paragraph" w:styleId="Sottotitolo">
    <w:name w:val="Subtitle"/>
    <w:basedOn w:val="Normale"/>
    <w:next w:val="Normale"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XLSlDdSjLkSgPv8yuhoA1F0mDg==">CgMxLjAaJQoBMBIgCh4IB0IaCg9UaW1lcyBOZXcgUm9tYW4SB0d1bmdzdWg4AHIhMWxEX2p2M0lCbUNrTUVDZUsxRkxrOEwyTDVVMUlhRHJp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antonietta abbate</dc:creator>
  <cp:lastModifiedBy>Giulio Raucci</cp:lastModifiedBy>
  <cp:revision>2</cp:revision>
  <dcterms:created xsi:type="dcterms:W3CDTF">2025-10-13T10:08:00Z</dcterms:created>
  <dcterms:modified xsi:type="dcterms:W3CDTF">2025-10-13T10:08:00Z</dcterms:modified>
</cp:coreProperties>
</file>