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C5604" w14:textId="78A1B18E" w:rsidR="003A297E" w:rsidRPr="003A297E" w:rsidRDefault="003A297E" w:rsidP="003A297E">
      <w:pPr>
        <w:suppressAutoHyphens/>
        <w:adjustRightInd/>
        <w:spacing w:line="240" w:lineRule="auto"/>
        <w:jc w:val="left"/>
        <w:textAlignment w:val="auto"/>
        <w:rPr>
          <w:rFonts w:eastAsia="Arial Unicode MS" w:cs="Tahoma"/>
          <w:color w:val="000000"/>
          <w:sz w:val="24"/>
          <w:szCs w:val="24"/>
          <w:lang w:val="en-US" w:eastAsia="en-US" w:bidi="en-US"/>
        </w:rPr>
      </w:pPr>
      <w:bookmarkStart w:id="0" w:name="_Hlk76728493"/>
      <w:r>
        <w:rPr>
          <w:rFonts w:eastAsia="Arial Unicode MS" w:cs="Tahoma"/>
          <w:noProof/>
          <w:color w:val="000000"/>
          <w:sz w:val="24"/>
          <w:szCs w:val="24"/>
          <w:lang w:val="en-US" w:eastAsia="en-US" w:bidi="en-US"/>
        </w:rPr>
        <w:drawing>
          <wp:anchor distT="0" distB="0" distL="114300" distR="114300" simplePos="0" relativeHeight="251660288" behindDoc="0" locked="0" layoutInCell="1" allowOverlap="1" wp14:anchorId="58A588E8" wp14:editId="42D7BAE6">
            <wp:simplePos x="0" y="0"/>
            <wp:positionH relativeFrom="column">
              <wp:posOffset>4887595</wp:posOffset>
            </wp:positionH>
            <wp:positionV relativeFrom="paragraph">
              <wp:posOffset>95885</wp:posOffset>
            </wp:positionV>
            <wp:extent cx="1244600" cy="975360"/>
            <wp:effectExtent l="0" t="0" r="0" b="0"/>
            <wp:wrapNone/>
            <wp:docPr id="1310506199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A297E">
        <w:rPr>
          <w:rFonts w:eastAsia="Arial Unicode MS" w:cs="Tahoma"/>
          <w:noProof/>
          <w:color w:val="000000"/>
          <w:sz w:val="24"/>
          <w:szCs w:val="24"/>
          <w:lang w:val="en-US" w:eastAsia="en-US" w:bidi="en-US"/>
        </w:rPr>
        <w:drawing>
          <wp:anchor distT="0" distB="0" distL="114300" distR="114300" simplePos="0" relativeHeight="251659264" behindDoc="0" locked="0" layoutInCell="1" allowOverlap="1" wp14:anchorId="4E48C988" wp14:editId="6C47CFE0">
            <wp:simplePos x="0" y="0"/>
            <wp:positionH relativeFrom="column">
              <wp:posOffset>7292975</wp:posOffset>
            </wp:positionH>
            <wp:positionV relativeFrom="paragraph">
              <wp:posOffset>31115</wp:posOffset>
            </wp:positionV>
            <wp:extent cx="1244600" cy="975360"/>
            <wp:effectExtent l="0" t="0" r="0" b="0"/>
            <wp:wrapNone/>
            <wp:docPr id="72763587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A297E">
        <w:rPr>
          <w:rFonts w:ascii="Calibri" w:eastAsia="Calibri" w:hAnsi="Calibri"/>
          <w:noProof/>
          <w:kern w:val="2"/>
          <w:sz w:val="24"/>
          <w:szCs w:val="24"/>
          <w:lang w:eastAsia="en-US"/>
        </w:rPr>
        <w:drawing>
          <wp:inline distT="0" distB="0" distL="0" distR="0" wp14:anchorId="59684783" wp14:editId="59699606">
            <wp:extent cx="4695825" cy="1085850"/>
            <wp:effectExtent l="0" t="0" r="9525" b="0"/>
            <wp:docPr id="18769008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6414A" w14:textId="2D3AD85A" w:rsidR="00246B35" w:rsidRDefault="00246B35" w:rsidP="00852177">
      <w:pPr>
        <w:spacing w:line="240" w:lineRule="auto"/>
        <w:rPr>
          <w:b/>
          <w:bCs/>
          <w:color w:val="000000" w:themeColor="text1"/>
          <w:sz w:val="24"/>
          <w:szCs w:val="24"/>
        </w:rPr>
      </w:pPr>
    </w:p>
    <w:p w14:paraId="0B017C7E" w14:textId="54BE55BB" w:rsidR="00852177" w:rsidRDefault="001A7CE2" w:rsidP="00852177">
      <w:pPr>
        <w:spacing w:line="240" w:lineRule="auto"/>
        <w:rPr>
          <w:b/>
          <w:sz w:val="24"/>
          <w:szCs w:val="24"/>
        </w:rPr>
      </w:pPr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2ED50769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567115CC" w14:textId="33D79143" w:rsidR="00B91F9D" w:rsidRPr="00B91F9D" w:rsidRDefault="00B91F9D" w:rsidP="00B91F9D">
      <w:pPr>
        <w:widowControl/>
        <w:adjustRightInd/>
        <w:spacing w:after="160" w:line="278" w:lineRule="auto"/>
        <w:jc w:val="center"/>
        <w:textAlignment w:val="auto"/>
        <w:rPr>
          <w:rFonts w:eastAsia="Calibri"/>
          <w:b/>
          <w:bCs/>
          <w:kern w:val="2"/>
          <w:sz w:val="24"/>
          <w:szCs w:val="24"/>
          <w:lang w:eastAsia="en-US"/>
        </w:rPr>
      </w:pPr>
      <w:r w:rsidRPr="00B91F9D">
        <w:rPr>
          <w:rFonts w:eastAsia="Calibri"/>
          <w:b/>
          <w:bCs/>
          <w:sz w:val="24"/>
          <w:szCs w:val="24"/>
          <w:lang w:eastAsia="en-US"/>
        </w:rPr>
        <w:t>Fondi Strutturali Europei</w:t>
      </w:r>
      <w:r w:rsidRPr="00B91F9D">
        <w:rPr>
          <w:rFonts w:ascii="Garamond-Bold" w:eastAsia="Calibri" w:hAnsi="Garamond-Bold" w:cs="Garamond-Bold"/>
          <w:b/>
          <w:bCs/>
          <w:color w:val="365F92"/>
          <w:sz w:val="24"/>
          <w:szCs w:val="24"/>
          <w:lang w:eastAsia="en-US"/>
        </w:rPr>
        <w:t xml:space="preserve">- </w:t>
      </w:r>
      <w:r w:rsidRPr="00B91F9D">
        <w:rPr>
          <w:rFonts w:eastAsia="Calibri"/>
          <w:b/>
          <w:bCs/>
          <w:kern w:val="2"/>
          <w:sz w:val="24"/>
          <w:szCs w:val="24"/>
          <w:lang w:eastAsia="en-US"/>
        </w:rPr>
        <w:t>Programma Operativo Complementare (POC) “Per la Scuola” 2014-2020 finanziato con il Fondo di Rotazione (FdR)– Obiettivo Specifico 10.1 – Azione 10.1.6 – Sotto-azione 10.1.6A, interventi di cui al Decreto del Ministro dell’Istruzione e del Merito 15 novembre 2024, n. 231,</w:t>
      </w:r>
    </w:p>
    <w:p w14:paraId="4B5E2633" w14:textId="02C6255C" w:rsidR="00B91F9D" w:rsidRPr="00B91F9D" w:rsidRDefault="00B91F9D" w:rsidP="00B91F9D">
      <w:pPr>
        <w:widowControl/>
        <w:adjustRightInd/>
        <w:spacing w:line="240" w:lineRule="auto"/>
        <w:jc w:val="center"/>
        <w:textAlignment w:val="auto"/>
        <w:rPr>
          <w:rFonts w:eastAsia="Calibri"/>
          <w:b/>
          <w:bCs/>
          <w:kern w:val="2"/>
          <w:sz w:val="24"/>
          <w:szCs w:val="24"/>
          <w:lang w:eastAsia="en-US"/>
        </w:rPr>
      </w:pPr>
      <w:r w:rsidRPr="00B91F9D">
        <w:rPr>
          <w:rFonts w:eastAsia="Calibri"/>
          <w:b/>
          <w:bCs/>
          <w:kern w:val="2"/>
          <w:sz w:val="24"/>
          <w:szCs w:val="24"/>
          <w:lang w:eastAsia="en-US"/>
        </w:rPr>
        <w:t>Avviso Prot. 64310 del 23/04/2025 –</w:t>
      </w:r>
    </w:p>
    <w:p w14:paraId="75EC4C5D" w14:textId="77777777" w:rsidR="00B91F9D" w:rsidRPr="00B91F9D" w:rsidRDefault="00B91F9D" w:rsidP="00B91F9D">
      <w:pPr>
        <w:widowControl/>
        <w:adjustRightInd/>
        <w:spacing w:line="240" w:lineRule="auto"/>
        <w:jc w:val="center"/>
        <w:textAlignment w:val="auto"/>
        <w:rPr>
          <w:rFonts w:eastAsia="Calibri"/>
          <w:kern w:val="2"/>
          <w:sz w:val="24"/>
          <w:szCs w:val="24"/>
          <w:lang w:eastAsia="en-US"/>
        </w:rPr>
      </w:pPr>
      <w:r w:rsidRPr="00B91F9D">
        <w:rPr>
          <w:rFonts w:eastAsia="Calibri"/>
          <w:b/>
          <w:bCs/>
          <w:kern w:val="2"/>
          <w:sz w:val="24"/>
          <w:szCs w:val="24"/>
          <w:lang w:eastAsia="en-US"/>
        </w:rPr>
        <w:t xml:space="preserve"> “Percorsi di orientamento rivolti alle classi terze, quarte e quinte delle istituzioni scolastiche secondarie di secondo grado con il coordinamento del docente tutor”.</w:t>
      </w:r>
    </w:p>
    <w:p w14:paraId="053A83D3" w14:textId="56571E88" w:rsidR="00B91F9D" w:rsidRPr="00B91F9D" w:rsidRDefault="00B91F9D" w:rsidP="00B91F9D">
      <w:pPr>
        <w:widowControl/>
        <w:autoSpaceDE w:val="0"/>
        <w:autoSpaceDN w:val="0"/>
        <w:spacing w:line="240" w:lineRule="auto"/>
        <w:jc w:val="left"/>
        <w:textAlignment w:val="auto"/>
        <w:rPr>
          <w:rFonts w:eastAsia="Calibri"/>
          <w:color w:val="000000"/>
          <w:sz w:val="16"/>
          <w:szCs w:val="16"/>
          <w:lang w:eastAsia="en-US"/>
        </w:rPr>
      </w:pPr>
    </w:p>
    <w:p w14:paraId="30DFE8D4" w14:textId="77777777" w:rsidR="00B91F9D" w:rsidRPr="00B91F9D" w:rsidRDefault="00B91F9D" w:rsidP="00B91F9D">
      <w:pPr>
        <w:widowControl/>
        <w:autoSpaceDE w:val="0"/>
        <w:autoSpaceDN w:val="0"/>
        <w:spacing w:line="240" w:lineRule="auto"/>
        <w:jc w:val="center"/>
        <w:textAlignment w:val="auto"/>
        <w:rPr>
          <w:rFonts w:eastAsia="Calibri"/>
          <w:color w:val="000000"/>
          <w:sz w:val="24"/>
          <w:szCs w:val="24"/>
          <w:lang w:eastAsia="en-US"/>
        </w:rPr>
      </w:pPr>
      <w:bookmarkStart w:id="1" w:name="_Hlk206600918"/>
      <w:r w:rsidRPr="00B91F9D">
        <w:rPr>
          <w:b/>
          <w:color w:val="000000"/>
          <w:sz w:val="24"/>
          <w:szCs w:val="24"/>
        </w:rPr>
        <w:t xml:space="preserve">TITOLO DEL </w:t>
      </w:r>
      <w:r w:rsidRPr="00B91F9D">
        <w:rPr>
          <w:rFonts w:eastAsia="Calibri"/>
          <w:b/>
          <w:bCs/>
          <w:color w:val="000000"/>
          <w:sz w:val="24"/>
          <w:szCs w:val="24"/>
          <w:lang w:eastAsia="en-US"/>
        </w:rPr>
        <w:t xml:space="preserve">PROGETTO </w:t>
      </w:r>
      <w:bookmarkStart w:id="2" w:name="_Hlk206596131"/>
      <w:r w:rsidRPr="00B91F9D">
        <w:rPr>
          <w:rFonts w:eastAsia="Calibri"/>
          <w:b/>
          <w:bCs/>
          <w:color w:val="000000"/>
          <w:sz w:val="24"/>
          <w:szCs w:val="24"/>
          <w:lang w:eastAsia="en-US"/>
        </w:rPr>
        <w:t>"PROGETTA IL TUO FUTURO”</w:t>
      </w:r>
    </w:p>
    <w:p w14:paraId="18F3E92E" w14:textId="77777777" w:rsidR="00B91F9D" w:rsidRPr="00B91F9D" w:rsidRDefault="00B91F9D" w:rsidP="00B91F9D">
      <w:pPr>
        <w:widowControl/>
        <w:autoSpaceDE w:val="0"/>
        <w:autoSpaceDN w:val="0"/>
        <w:spacing w:line="240" w:lineRule="auto"/>
        <w:jc w:val="center"/>
        <w:textAlignment w:val="auto"/>
        <w:rPr>
          <w:rFonts w:eastAsia="Calibri"/>
          <w:color w:val="000000"/>
          <w:sz w:val="24"/>
          <w:szCs w:val="24"/>
          <w:lang w:eastAsia="en-US"/>
        </w:rPr>
      </w:pPr>
      <w:r w:rsidRPr="00B91F9D">
        <w:rPr>
          <w:rFonts w:eastAsia="Calibri"/>
          <w:b/>
          <w:bCs/>
          <w:color w:val="000000"/>
          <w:sz w:val="24"/>
          <w:szCs w:val="24"/>
          <w:lang w:eastAsia="en-US"/>
        </w:rPr>
        <w:t>CODICE IDENTIFICATIVO DEL PROGETTO: 10.1.6A-FDRPOC-CA-2024-60</w:t>
      </w:r>
    </w:p>
    <w:p w14:paraId="60454D38" w14:textId="1236D1FA" w:rsidR="00B91F9D" w:rsidRPr="00B91F9D" w:rsidRDefault="00B91F9D" w:rsidP="00B91F9D">
      <w:pPr>
        <w:widowControl/>
        <w:adjustRightInd/>
        <w:spacing w:after="160" w:line="278" w:lineRule="auto"/>
        <w:jc w:val="center"/>
        <w:textAlignment w:val="auto"/>
        <w:rPr>
          <w:rFonts w:eastAsia="Calibri"/>
          <w:b/>
          <w:bCs/>
          <w:kern w:val="2"/>
          <w:sz w:val="24"/>
          <w:szCs w:val="24"/>
          <w:lang w:eastAsia="en-US"/>
        </w:rPr>
      </w:pPr>
      <w:r w:rsidRPr="00B91F9D">
        <w:rPr>
          <w:rFonts w:eastAsia="Calibri"/>
          <w:b/>
          <w:bCs/>
          <w:kern w:val="2"/>
          <w:sz w:val="24"/>
          <w:szCs w:val="24"/>
          <w:lang w:eastAsia="en-US"/>
        </w:rPr>
        <w:t>CUP: B24D25000730001</w:t>
      </w:r>
      <w:bookmarkEnd w:id="2"/>
    </w:p>
    <w:bookmarkEnd w:id="1"/>
    <w:p w14:paraId="60DAAA8F" w14:textId="77777777" w:rsidR="00B91920" w:rsidRPr="00CD76B4" w:rsidRDefault="00B91920" w:rsidP="00B91920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410BDD20" w14:textId="796E6750" w:rsidR="00747079" w:rsidRDefault="00CD76B4" w:rsidP="004247B9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</w:pPr>
      <w:r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>OGGETTO</w:t>
      </w:r>
      <w:r w:rsidR="00511738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>:</w:t>
      </w:r>
      <w:bookmarkStart w:id="3" w:name="_Hlk135329436"/>
      <w:r w:rsidR="00B7383F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 xml:space="preserve"> </w:t>
      </w:r>
      <w:r w:rsidR="00747079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>D</w:t>
      </w:r>
      <w:r w:rsidR="00511738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 xml:space="preserve">ichiarazione sul possesso dei requisiti relativa alla procedura di selezione </w:t>
      </w:r>
      <w:bookmarkEnd w:id="3"/>
    </w:p>
    <w:p w14:paraId="60F47B4F" w14:textId="51DC1F3E" w:rsidR="00747079" w:rsidRDefault="00747079" w:rsidP="00747079">
      <w:pPr>
        <w:pStyle w:val="Titolo7"/>
        <w:spacing w:before="0" w:line="240" w:lineRule="auto"/>
        <w:ind w:left="1134" w:hanging="1134"/>
        <w:jc w:val="left"/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 xml:space="preserve">                       interna </w:t>
      </w:r>
      <w:r w:rsidR="001A7CE2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per il reclutamento di </w:t>
      </w:r>
      <w:r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>personale ATA</w:t>
      </w:r>
      <w:r w:rsidR="00EA077F"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 per la realizzazione dei percorsi </w:t>
      </w:r>
    </w:p>
    <w:p w14:paraId="3DCAEB4A" w14:textId="32761F76" w:rsidR="004247B9" w:rsidRPr="00747079" w:rsidRDefault="00747079" w:rsidP="00747079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</w:pPr>
      <w:r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 xml:space="preserve">                      </w:t>
      </w:r>
      <w:r w:rsidR="00EA077F"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formativi </w:t>
      </w:r>
      <w:r w:rsidR="004247B9"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>di cui al progetto in intestazione</w:t>
      </w:r>
    </w:p>
    <w:p w14:paraId="1C595F6D" w14:textId="7820E6F8" w:rsidR="00176B28" w:rsidRPr="00CD76B4" w:rsidRDefault="00176B28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bCs/>
          <w:color w:val="000000" w:themeColor="text1"/>
          <w:sz w:val="24"/>
          <w:szCs w:val="24"/>
        </w:rPr>
      </w:pPr>
    </w:p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18BAD160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r w:rsidRPr="001A7CE2">
        <w:rPr>
          <w:color w:val="000000" w:themeColor="text1"/>
          <w:sz w:val="24"/>
          <w:szCs w:val="22"/>
        </w:rPr>
        <w:t xml:space="preserve">n.civ.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cell.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743331C2" w14:textId="2D77E8C6" w:rsidR="00747079" w:rsidRDefault="00CB763E" w:rsidP="00747079">
      <w:pPr>
        <w:widowControl/>
        <w:adjustRightInd/>
        <w:spacing w:after="160" w:line="48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</w:t>
      </w:r>
      <w:r w:rsidR="00747079">
        <w:rPr>
          <w:rFonts w:eastAsia="Calibri"/>
          <w:sz w:val="24"/>
          <w:szCs w:val="24"/>
          <w:lang w:eastAsia="en-US"/>
        </w:rPr>
        <w:t xml:space="preserve"> ATA profilo ________________________________________ titolare e in servizio per l’a. s. 202</w:t>
      </w:r>
      <w:r w:rsidR="00B91920">
        <w:rPr>
          <w:rFonts w:eastAsia="Calibri"/>
          <w:sz w:val="24"/>
          <w:szCs w:val="24"/>
          <w:lang w:eastAsia="en-US"/>
        </w:rPr>
        <w:t>5</w:t>
      </w:r>
      <w:r w:rsidR="00747079">
        <w:rPr>
          <w:rFonts w:eastAsia="Calibri"/>
          <w:sz w:val="24"/>
          <w:szCs w:val="24"/>
          <w:lang w:eastAsia="en-US"/>
        </w:rPr>
        <w:t>/202</w:t>
      </w:r>
      <w:r w:rsidR="00B91920">
        <w:rPr>
          <w:rFonts w:eastAsia="Calibri"/>
          <w:sz w:val="24"/>
          <w:szCs w:val="24"/>
          <w:lang w:eastAsia="en-US"/>
        </w:rPr>
        <w:t>6</w:t>
      </w:r>
      <w:r w:rsidR="00747079">
        <w:rPr>
          <w:rFonts w:eastAsia="Calibri"/>
          <w:sz w:val="24"/>
          <w:szCs w:val="24"/>
          <w:lang w:eastAsia="en-US"/>
        </w:rPr>
        <w:t xml:space="preserve"> presso l’ISISS “G. B. Novelli” di Marcianise (CE)</w:t>
      </w:r>
      <w:r w:rsidR="001A7CE2" w:rsidRPr="001A7CE2">
        <w:rPr>
          <w:color w:val="000000" w:themeColor="text1"/>
          <w:sz w:val="14"/>
          <w:szCs w:val="14"/>
        </w:rPr>
        <w:t xml:space="preserve">                </w:t>
      </w:r>
    </w:p>
    <w:p w14:paraId="594EE4D1" w14:textId="6937535A" w:rsidR="00CD76B4" w:rsidRPr="00747079" w:rsidRDefault="002C0D1C" w:rsidP="00747079">
      <w:pPr>
        <w:widowControl/>
        <w:adjustRightInd/>
        <w:spacing w:after="160" w:line="276" w:lineRule="auto"/>
        <w:textAlignment w:val="auto"/>
        <w:rPr>
          <w:rFonts w:eastAsia="Calibri"/>
          <w:sz w:val="24"/>
          <w:szCs w:val="24"/>
          <w:lang w:eastAsia="en-US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54B0DB2B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a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3517170D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="00747079"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lastRenderedPageBreak/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qualsivoglia  comunicazione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non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591C75AD" w:rsidR="005547BF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1EFDF248" w14:textId="4C2EB8D4" w:rsidR="00747079" w:rsidRPr="00747079" w:rsidRDefault="00747079" w:rsidP="00747079">
      <w:pPr>
        <w:pStyle w:val="Paragrafoelenco"/>
        <w:widowControl/>
        <w:numPr>
          <w:ilvl w:val="0"/>
          <w:numId w:val="24"/>
        </w:numPr>
        <w:suppressAutoHyphens/>
        <w:autoSpaceDE w:val="0"/>
        <w:autoSpaceDN w:val="0"/>
        <w:adjustRightInd/>
        <w:spacing w:line="276" w:lineRule="auto"/>
        <w:jc w:val="left"/>
        <w:textAlignment w:val="auto"/>
        <w:rPr>
          <w:rFonts w:eastAsia="Comic Sans MS"/>
          <w:sz w:val="24"/>
          <w:szCs w:val="24"/>
        </w:rPr>
      </w:pPr>
      <w:r w:rsidRPr="00747079">
        <w:rPr>
          <w:rFonts w:eastAsia="Comic Sans MS"/>
          <w:bCs/>
          <w:sz w:val="24"/>
          <w:szCs w:val="24"/>
        </w:rPr>
        <w:t>impegnarsi a</w:t>
      </w:r>
      <w:r w:rsidRPr="00747079">
        <w:rPr>
          <w:rFonts w:eastAsia="Comic Sans MS"/>
          <w:b/>
          <w:sz w:val="24"/>
          <w:szCs w:val="24"/>
        </w:rPr>
        <w:t xml:space="preserve"> </w:t>
      </w:r>
      <w:r w:rsidRPr="00747079">
        <w:rPr>
          <w:sz w:val="24"/>
          <w:szCs w:val="24"/>
        </w:rPr>
        <w:t>non produrre domanda di mobilità per l’a.s. 202</w:t>
      </w:r>
      <w:r w:rsidR="00B91920">
        <w:rPr>
          <w:sz w:val="24"/>
          <w:szCs w:val="24"/>
        </w:rPr>
        <w:t>6</w:t>
      </w:r>
      <w:r w:rsidRPr="00747079">
        <w:rPr>
          <w:sz w:val="24"/>
          <w:szCs w:val="24"/>
        </w:rPr>
        <w:t>/202</w:t>
      </w:r>
      <w:r w:rsidR="00B91920">
        <w:rPr>
          <w:sz w:val="24"/>
          <w:szCs w:val="24"/>
        </w:rPr>
        <w:t>7</w:t>
      </w:r>
      <w:r w:rsidRPr="00747079">
        <w:rPr>
          <w:sz w:val="24"/>
          <w:szCs w:val="24"/>
        </w:rPr>
        <w:t xml:space="preserve">, </w:t>
      </w:r>
    </w:p>
    <w:p w14:paraId="35E702AC" w14:textId="0DB06FA2" w:rsidR="00747079" w:rsidRPr="00747079" w:rsidRDefault="00747079" w:rsidP="00747079">
      <w:pPr>
        <w:pStyle w:val="Paragrafoelenco"/>
        <w:widowControl/>
        <w:numPr>
          <w:ilvl w:val="0"/>
          <w:numId w:val="24"/>
        </w:numPr>
        <w:suppressAutoHyphens/>
        <w:autoSpaceDE w:val="0"/>
        <w:autoSpaceDN w:val="0"/>
        <w:adjustRightInd/>
        <w:spacing w:line="276" w:lineRule="auto"/>
        <w:jc w:val="left"/>
        <w:textAlignment w:val="auto"/>
        <w:rPr>
          <w:rFonts w:eastAsia="Comic Sans MS"/>
          <w:sz w:val="24"/>
          <w:szCs w:val="24"/>
        </w:rPr>
      </w:pPr>
      <w:r w:rsidRPr="00747079">
        <w:rPr>
          <w:sz w:val="24"/>
          <w:szCs w:val="24"/>
        </w:rPr>
        <w:t>impegnarsi a non produrre per l’a.s. 202</w:t>
      </w:r>
      <w:r w:rsidR="00B91920">
        <w:rPr>
          <w:sz w:val="24"/>
          <w:szCs w:val="24"/>
        </w:rPr>
        <w:t>6</w:t>
      </w:r>
      <w:r w:rsidRPr="00747079">
        <w:rPr>
          <w:sz w:val="24"/>
          <w:szCs w:val="24"/>
        </w:rPr>
        <w:t>/202</w:t>
      </w:r>
      <w:r w:rsidR="00B91920">
        <w:rPr>
          <w:sz w:val="24"/>
          <w:szCs w:val="24"/>
        </w:rPr>
        <w:t>7</w:t>
      </w:r>
      <w:r w:rsidRPr="00747079">
        <w:rPr>
          <w:sz w:val="24"/>
          <w:szCs w:val="24"/>
        </w:rPr>
        <w:t xml:space="preserve"> domanda di utilizzazione e/o di assegnazione  provvisoria </w:t>
      </w:r>
      <w:r w:rsidRPr="00747079">
        <w:rPr>
          <w:sz w:val="24"/>
          <w:szCs w:val="24"/>
          <w:shd w:val="clear" w:color="auto" w:fill="FFFFFF"/>
        </w:rPr>
        <w:t xml:space="preserve">presso altre istituzioni scolastiche, </w:t>
      </w:r>
    </w:p>
    <w:p w14:paraId="4508CDDF" w14:textId="46F902DE" w:rsidR="00747079" w:rsidRPr="00747079" w:rsidRDefault="00747079" w:rsidP="00747079">
      <w:pPr>
        <w:pStyle w:val="Paragrafoelenco"/>
        <w:widowControl/>
        <w:numPr>
          <w:ilvl w:val="0"/>
          <w:numId w:val="24"/>
        </w:numPr>
        <w:suppressAutoHyphens/>
        <w:autoSpaceDE w:val="0"/>
        <w:autoSpaceDN w:val="0"/>
        <w:adjustRightInd/>
        <w:spacing w:line="276" w:lineRule="auto"/>
        <w:jc w:val="left"/>
        <w:textAlignment w:val="auto"/>
        <w:rPr>
          <w:rFonts w:eastAsia="Comic Sans MS"/>
          <w:sz w:val="24"/>
          <w:szCs w:val="24"/>
        </w:rPr>
      </w:pPr>
      <w:r w:rsidRPr="00747079">
        <w:rPr>
          <w:sz w:val="24"/>
          <w:szCs w:val="24"/>
          <w:shd w:val="clear" w:color="auto" w:fill="FFFFFF"/>
        </w:rPr>
        <w:t>non essere in cessazione dal servizio dal 01/09/202</w:t>
      </w:r>
      <w:r w:rsidR="00B91920">
        <w:rPr>
          <w:sz w:val="24"/>
          <w:szCs w:val="24"/>
          <w:shd w:val="clear" w:color="auto" w:fill="FFFFFF"/>
        </w:rPr>
        <w:t>6</w:t>
      </w:r>
    </w:p>
    <w:p w14:paraId="1D0F6713" w14:textId="77777777" w:rsidR="005547BF" w:rsidRPr="00CD76B4" w:rsidRDefault="005547BF" w:rsidP="00747079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 w:rsidP="00747079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 w:rsidP="00747079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 w:rsidP="00747079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 w:rsidP="00747079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 w:rsidP="00747079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a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 w:rsidP="00747079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 w:rsidP="00747079">
      <w:pPr>
        <w:pStyle w:val="Comma"/>
        <w:numPr>
          <w:ilvl w:val="0"/>
          <w:numId w:val="24"/>
        </w:numPr>
        <w:spacing w:before="120" w:after="120" w:line="360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 w:rsidP="00747079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 w:rsidP="00747079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 w:rsidP="00747079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4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4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24A6660A" w14:textId="77777777" w:rsidR="009A39A3" w:rsidRDefault="009A39A3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</w:p>
    <w:p w14:paraId="5110F9DF" w14:textId="55AE8EBA" w:rsidR="00825D8E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lastRenderedPageBreak/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F592AA8" w14:textId="77777777" w:rsidR="00747079" w:rsidRPr="009A39A3" w:rsidRDefault="00747079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246B3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1134" w:bottom="567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BB0CB" w14:textId="77777777" w:rsidR="00CD7673" w:rsidRDefault="00CD7673">
      <w:r>
        <w:separator/>
      </w:r>
    </w:p>
  </w:endnote>
  <w:endnote w:type="continuationSeparator" w:id="0">
    <w:p w14:paraId="10B0407E" w14:textId="77777777" w:rsidR="00CD7673" w:rsidRDefault="00CD7673">
      <w:r>
        <w:continuationSeparator/>
      </w:r>
    </w:p>
  </w:endnote>
  <w:endnote w:type="continuationNotice" w:id="1">
    <w:p w14:paraId="21F62B67" w14:textId="77777777" w:rsidR="00CD7673" w:rsidRDefault="00CD767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-Bold">
    <w:altName w:val="Garamon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29B79" w14:textId="77777777" w:rsidR="00CD7673" w:rsidRDefault="00CD7673">
      <w:r>
        <w:separator/>
      </w:r>
    </w:p>
  </w:footnote>
  <w:footnote w:type="continuationSeparator" w:id="0">
    <w:p w14:paraId="325A3250" w14:textId="77777777" w:rsidR="00CD7673" w:rsidRDefault="00CD7673">
      <w:r>
        <w:continuationSeparator/>
      </w:r>
    </w:p>
  </w:footnote>
  <w:footnote w:type="continuationNotice" w:id="1">
    <w:p w14:paraId="0F69DE77" w14:textId="77777777" w:rsidR="00CD7673" w:rsidRDefault="00CD767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3F5E6" w14:textId="056BC72A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46B35">
      <w:rPr>
        <w:rFonts w:cs="Aptos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5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5"/>
  <w:p w14:paraId="6F70F05A" w14:textId="368F59AD" w:rsidR="009A080B" w:rsidRPr="00246B35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Aptos" w:eastAsia="Calibri" w:hAnsi="Aptos" w:cs="Aptos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2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C93BD0"/>
    <w:multiLevelType w:val="hybridMultilevel"/>
    <w:tmpl w:val="C504C19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853C29"/>
    <w:multiLevelType w:val="hybridMultilevel"/>
    <w:tmpl w:val="91A034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5AD2C7D"/>
    <w:multiLevelType w:val="hybridMultilevel"/>
    <w:tmpl w:val="9208B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21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4"/>
  </w:num>
  <w:num w:numId="5" w16cid:durableId="80181732">
    <w:abstractNumId w:val="1"/>
  </w:num>
  <w:num w:numId="6" w16cid:durableId="1846742637">
    <w:abstractNumId w:val="15"/>
  </w:num>
  <w:num w:numId="7" w16cid:durableId="2078747874">
    <w:abstractNumId w:val="13"/>
  </w:num>
  <w:num w:numId="8" w16cid:durableId="94055094">
    <w:abstractNumId w:val="22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24"/>
  </w:num>
  <w:num w:numId="14" w16cid:durableId="1325737369">
    <w:abstractNumId w:val="10"/>
  </w:num>
  <w:num w:numId="15" w16cid:durableId="905410828">
    <w:abstractNumId w:val="11"/>
  </w:num>
  <w:num w:numId="16" w16cid:durableId="287711822">
    <w:abstractNumId w:val="18"/>
  </w:num>
  <w:num w:numId="17" w16cid:durableId="1967663493">
    <w:abstractNumId w:val="12"/>
  </w:num>
  <w:num w:numId="18" w16cid:durableId="1901288587">
    <w:abstractNumId w:val="8"/>
  </w:num>
  <w:num w:numId="19" w16cid:durableId="219444003">
    <w:abstractNumId w:val="16"/>
  </w:num>
  <w:num w:numId="20" w16cid:durableId="1537347990">
    <w:abstractNumId w:val="19"/>
  </w:num>
  <w:num w:numId="21" w16cid:durableId="337468000">
    <w:abstractNumId w:val="23"/>
  </w:num>
  <w:num w:numId="22" w16cid:durableId="154271762">
    <w:abstractNumId w:val="20"/>
  </w:num>
  <w:num w:numId="23" w16cid:durableId="742409162">
    <w:abstractNumId w:val="4"/>
  </w:num>
  <w:num w:numId="24" w16cid:durableId="1900164488">
    <w:abstractNumId w:val="1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172C1"/>
    <w:rsid w:val="00022692"/>
    <w:rsid w:val="000231CC"/>
    <w:rsid w:val="00030E4D"/>
    <w:rsid w:val="00031AF5"/>
    <w:rsid w:val="00031EE5"/>
    <w:rsid w:val="00034E84"/>
    <w:rsid w:val="00035537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6B35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2F"/>
    <w:rsid w:val="00395C3B"/>
    <w:rsid w:val="00396040"/>
    <w:rsid w:val="003A121E"/>
    <w:rsid w:val="003A1287"/>
    <w:rsid w:val="003A1EBF"/>
    <w:rsid w:val="003A24E7"/>
    <w:rsid w:val="003A297E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5042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070EE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47079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E72DA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920"/>
    <w:rsid w:val="00B91E8B"/>
    <w:rsid w:val="00B91F9D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73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BA9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3F64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880</Words>
  <Characters>5019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2023-05-18T17:13:00Z</dcterms:created>
  <dcterms:modified xsi:type="dcterms:W3CDTF">2025-11-04T15:01:00Z</dcterms:modified>
</cp:coreProperties>
</file>