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tblpXSpec="center" w:bottomFromText="160" w:leftFromText="141" w:rightFromText="141" w:tblpY="3"/>
        <w:tblW w:w="10920" w:type="dxa"/>
        <w:jc w:val="center"/>
        <w:tblInd w:w="0" w:type="dxa"/>
        <w:tblLayout w:type="fixed"/>
        <w:tblCellMar>
          <w:top w:w="0" w:type="dxa"/>
          <w:start w:w="70" w:type="dxa"/>
          <w:bottom w:w="0" w:type="dxa"/>
          <w:end w:w="70" w:type="dxa"/>
        </w:tblCellMar>
        <w:tblLook w:firstRow="1" w:noVBand="1" w:lastRow="0" w:firstColumn="1" w:lastColumn="0" w:noHBand="0" w:val="04a0"/>
      </w:tblPr>
      <w:tblGrid>
        <w:gridCol w:w="1135"/>
        <w:gridCol w:w="8864"/>
        <w:gridCol w:w="921"/>
      </w:tblGrid>
      <w:tr>
        <w:trPr>
          <w:trHeight w:val="1408" w:hRule="atLeast"/>
        </w:trPr>
        <w:tc>
          <w:tcPr>
            <w:tcW w:w="1135"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76" w:before="0" w:after="200"/>
              <w:ind w:start="-142"/>
              <w:jc w:val="center"/>
              <w:textAlignment w:val="baseline"/>
              <w:rPr>
                <w:rFonts w:ascii="Calibri" w:hAnsi="Calibri" w:eastAsia="Calibri" w:cs="Times New Roman"/>
                <w:sz w:val="28"/>
                <w:szCs w:val="28"/>
                <w:lang w:eastAsia="it-IT"/>
              </w:rPr>
            </w:pPr>
            <w:r>
              <w:rPr/>
              <w:drawing>
                <wp:inline distT="0" distB="0" distL="0" distR="0">
                  <wp:extent cx="476250" cy="5524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2"/>
                          <a:stretch>
                            <a:fillRect/>
                          </a:stretch>
                        </pic:blipFill>
                        <pic:spPr bwMode="auto">
                          <a:xfrm>
                            <a:off x="0" y="0"/>
                            <a:ext cx="476250" cy="552450"/>
                          </a:xfrm>
                          <a:prstGeom prst="rect">
                            <a:avLst/>
                          </a:prstGeom>
                          <a:noFill/>
                        </pic:spPr>
                      </pic:pic>
                    </a:graphicData>
                  </a:graphic>
                </wp:inline>
              </w:drawing>
            </w:r>
          </w:p>
        </w:tc>
        <w:tc>
          <w:tcPr>
            <w:tcW w:w="8864" w:type="dxa"/>
            <w:tcBorders>
              <w:top w:val="single" w:sz="4" w:space="0" w:color="000000"/>
              <w:start w:val="single" w:sz="4" w:space="0" w:color="000000"/>
              <w:bottom w:val="single" w:sz="4" w:space="0" w:color="000000"/>
              <w:end w:val="single" w:sz="4" w:space="0" w:color="000000"/>
            </w:tcBorders>
          </w:tcPr>
          <w:p>
            <w:pPr>
              <w:pStyle w:val="Normal"/>
              <w:keepNext w:val="true"/>
              <w:numPr>
                <w:ilvl w:val="0"/>
                <w:numId w:val="0"/>
              </w:numPr>
              <w:spacing w:lineRule="auto" w:line="240" w:before="0" w:after="0"/>
              <w:jc w:val="center"/>
              <w:outlineLvl w:val="1"/>
              <w:rPr>
                <w:rFonts w:ascii="Times New Roman" w:hAnsi="Times New Roman" w:eastAsia="Times New Roman" w:cs="Times New Roman"/>
                <w:b/>
                <w:bCs/>
                <w:i/>
                <w:iCs/>
                <w:sz w:val="14"/>
                <w:szCs w:val="14"/>
                <w:lang w:eastAsia="it-IT"/>
              </w:rPr>
            </w:pPr>
            <w:r>
              <w:rPr>
                <w:rFonts w:eastAsia="Times New Roman" w:cs="Times New Roman" w:ascii="Times New Roman" w:hAnsi="Times New Roman"/>
                <w:b/>
                <w:bCs/>
                <w:i/>
                <w:iCs/>
                <w:sz w:val="14"/>
                <w:szCs w:val="14"/>
                <w:lang w:eastAsia="it-IT"/>
              </w:rPr>
              <w:t xml:space="preserve">ISTITUTO STATALE D’ISTRUZIONE SECONDARIA SUPERIORE  </w:t>
            </w:r>
            <w:r>
              <w:rPr>
                <w:rFonts w:eastAsia="Times New Roman" w:cs="Times New Roman" w:ascii="Times New Roman" w:hAnsi="Times New Roman"/>
                <w:b/>
                <w:bCs/>
                <w:sz w:val="14"/>
                <w:szCs w:val="14"/>
                <w:lang w:eastAsia="it-IT"/>
              </w:rPr>
              <w:t>“G. B. NOVELLI ”</w:t>
            </w:r>
          </w:p>
          <w:p>
            <w:pPr>
              <w:pStyle w:val="Normal"/>
              <w:spacing w:lineRule="auto" w:line="240" w:before="0" w:after="0"/>
              <w:ind w:start="720"/>
              <w:contextualSpacing/>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 xml:space="preserve">Indirizzi Liceo delle Scienze Umane </w:t>
            </w:r>
            <w:r>
              <w:rPr>
                <w:rFonts w:eastAsia="Times New Roman" w:cs="Times New Roman" w:ascii="Times New Roman" w:hAnsi="Times New Roman"/>
                <w:b/>
                <w:bCs/>
                <w:sz w:val="14"/>
                <w:szCs w:val="14"/>
                <w:lang w:eastAsia="it-IT"/>
              </w:rPr>
              <w:t xml:space="preserve">– </w:t>
            </w:r>
            <w:r>
              <w:rPr>
                <w:rFonts w:eastAsia="Times New Roman" w:cs="Times New Roman" w:ascii="Times New Roman" w:hAnsi="Times New Roman"/>
                <w:sz w:val="14"/>
                <w:szCs w:val="14"/>
                <w:lang w:eastAsia="it-IT"/>
              </w:rPr>
              <w:t>Liceo Economico Sociale −Liceo Linguistico</w:t>
            </w:r>
          </w:p>
          <w:p>
            <w:pPr>
              <w:pStyle w:val="Normal"/>
              <w:spacing w:lineRule="atLeast" w:line="20" w:before="0" w:after="0"/>
              <w:ind w:start="142"/>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Indirizzo Professionale Industria e Artigianato per  il made in Italy  (Tessile-Abbigliamento)</w:t>
            </w:r>
          </w:p>
          <w:p>
            <w:pPr>
              <w:pStyle w:val="Normal"/>
              <w:spacing w:lineRule="atLeast" w:line="20" w:before="0" w:after="0"/>
              <w:ind w:start="360"/>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Indirizzo Professionale Servizi per la sanità e l'assistenza sociale</w:t>
            </w:r>
          </w:p>
          <w:p>
            <w:pPr>
              <w:pStyle w:val="Normal"/>
              <w:spacing w:lineRule="atLeast" w:line="20" w:before="0" w:after="0"/>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Indirizzo Professionale Enogastronomia e Ospitalità alberghiera</w:t>
            </w:r>
          </w:p>
          <w:p>
            <w:pPr>
              <w:pStyle w:val="Normal"/>
              <w:spacing w:lineRule="atLeast" w:line="20" w:before="0" w:after="0"/>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Percorso di Istruzione per adulti di II Livello Indirizzo Professionale Servizi per l’Enogastronomia e l’Ospitalità Alberghiera</w:t>
            </w:r>
          </w:p>
          <w:p>
            <w:pPr>
              <w:pStyle w:val="Normal"/>
              <w:spacing w:lineRule="atLeast" w:line="20" w:before="0" w:after="0"/>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Percorso di Istruzione per adulti di II Livello Indirizzo professionale Produzioni Industriale ed Artigianali</w:t>
            </w:r>
          </w:p>
          <w:p>
            <w:pPr>
              <w:pStyle w:val="Normal"/>
              <w:spacing w:lineRule="atLeast" w:line="20" w:before="0" w:after="0"/>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 xml:space="preserve"> </w:t>
            </w:r>
            <w:r>
              <w:rPr>
                <w:rFonts w:eastAsia="Times New Roman" w:cs="Times New Roman" w:ascii="Times New Roman" w:hAnsi="Times New Roman"/>
                <w:sz w:val="14"/>
                <w:szCs w:val="14"/>
                <w:lang w:eastAsia="it-IT"/>
              </w:rPr>
              <w:t>Articolazione Artigianato Opzione Produzioni Tessili e Sartoriali</w:t>
            </w:r>
          </w:p>
          <w:p>
            <w:pPr>
              <w:pStyle w:val="Normal"/>
              <w:spacing w:lineRule="auto" w:line="240" w:before="0" w:after="0"/>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 xml:space="preserve">Via G.B. Novelli, N° 1  </w:t>
            </w:r>
            <w:r>
              <w:rPr>
                <w:rFonts w:eastAsia="Times New Roman" w:cs="Times New Roman" w:ascii="Times New Roman" w:hAnsi="Times New Roman"/>
                <w:i/>
                <w:iCs/>
                <w:sz w:val="14"/>
                <w:szCs w:val="14"/>
                <w:lang w:eastAsia="it-IT"/>
              </w:rPr>
              <w:t xml:space="preserve">  </w:t>
            </w:r>
            <w:r>
              <w:rPr>
                <w:rFonts w:eastAsia="Times New Roman" w:cs="Times New Roman" w:ascii="Times New Roman" w:hAnsi="Times New Roman"/>
                <w:sz w:val="14"/>
                <w:szCs w:val="14"/>
                <w:lang w:eastAsia="it-IT"/>
              </w:rPr>
              <w:t>81025  MARCIANISE (CE)  Codice Fiscale: 80102490614 – C.U. DY3VUB –  Distretto Scolastico  n° 14</w:t>
            </w:r>
          </w:p>
          <w:p>
            <w:pPr>
              <w:pStyle w:val="Normal"/>
              <w:spacing w:lineRule="auto" w:line="240" w:before="0" w:after="0"/>
              <w:jc w:val="center"/>
              <w:rPr>
                <w:rFonts w:ascii="Times New Roman" w:hAnsi="Times New Roman" w:eastAsia="Times New Roman" w:cs="Times New Roman"/>
                <w:sz w:val="14"/>
                <w:szCs w:val="14"/>
                <w:lang w:eastAsia="it-IT"/>
              </w:rPr>
            </w:pPr>
            <w:r>
              <w:rPr>
                <w:rFonts w:eastAsia="Times New Roman" w:cs="Times New Roman" w:ascii="Times New Roman" w:hAnsi="Times New Roman"/>
                <w:sz w:val="14"/>
                <w:szCs w:val="14"/>
                <w:lang w:eastAsia="it-IT"/>
              </w:rPr>
              <w:t>Segr. Tel :0823-511909 – Vicedirigenza Tel :0823-511909   - Tel Dirigente Scolastico : 0823-511863</w:t>
            </w:r>
          </w:p>
          <w:p>
            <w:pPr>
              <w:pStyle w:val="Normal"/>
              <w:tabs>
                <w:tab w:val="clear" w:pos="708"/>
                <w:tab w:val="center" w:pos="4819" w:leader="none"/>
                <w:tab w:val="right" w:pos="9638" w:leader="none"/>
              </w:tabs>
              <w:spacing w:lineRule="auto" w:line="240" w:before="0" w:after="0"/>
              <w:ind w:firstLine="57" w:start="-57"/>
              <w:jc w:val="center"/>
              <w:rPr>
                <w:rFonts w:ascii="Times New Roman" w:hAnsi="Times New Roman" w:eastAsia="Calibri" w:cs="Times New Roman"/>
                <w:sz w:val="16"/>
                <w:szCs w:val="16"/>
              </w:rPr>
            </w:pPr>
            <w:r>
              <w:rPr>
                <w:rFonts w:eastAsia="Calibri" w:cs="Times New Roman" w:ascii="Times New Roman" w:hAnsi="Times New Roman"/>
                <w:sz w:val="14"/>
                <w:szCs w:val="14"/>
                <w:lang w:eastAsia="it-IT"/>
              </w:rPr>
              <w:t>E-mail</w:t>
            </w:r>
            <w:r>
              <w:rPr>
                <w:rFonts w:eastAsia="Calibri" w:cs="Times New Roman" w:ascii="Times New Roman" w:hAnsi="Times New Roman"/>
                <w:b/>
                <w:bCs/>
                <w:sz w:val="14"/>
                <w:szCs w:val="14"/>
                <w:lang w:eastAsia="it-IT"/>
              </w:rPr>
              <w:t> :</w:t>
            </w:r>
            <w:r>
              <w:rPr>
                <w:rFonts w:eastAsia="Calibri" w:cs="Times New Roman" w:ascii="Times New Roman" w:hAnsi="Times New Roman"/>
                <w:sz w:val="14"/>
                <w:szCs w:val="14"/>
                <w:lang w:eastAsia="it-IT"/>
              </w:rPr>
              <w:t xml:space="preserve"> </w:t>
            </w:r>
            <w:hyperlink r:id="rId3">
              <w:r>
                <w:rPr>
                  <w:rStyle w:val="Style"/>
                  <w:rFonts w:eastAsia="Calibri" w:cs="Times New Roman" w:ascii="Times New Roman" w:hAnsi="Times New Roman"/>
                  <w:color w:val="0000FF"/>
                  <w:sz w:val="14"/>
                  <w:szCs w:val="14"/>
                  <w:u w:val="single"/>
                  <w:lang w:eastAsia="it-IT"/>
                </w:rPr>
                <w:t>ceis01100n@istruzione.it</w:t>
              </w:r>
            </w:hyperlink>
            <w:r>
              <w:rPr>
                <w:rFonts w:eastAsia="Calibri" w:cs="Times New Roman" w:ascii="Times New Roman" w:hAnsi="Times New Roman"/>
                <w:sz w:val="14"/>
                <w:szCs w:val="14"/>
                <w:lang w:eastAsia="it-IT"/>
              </w:rPr>
              <w:t xml:space="preserve">     E-mail certificata (PEC)</w:t>
            </w:r>
            <w:r>
              <w:rPr>
                <w:rFonts w:eastAsia="Calibri" w:cs="Times New Roman" w:ascii="Times New Roman" w:hAnsi="Times New Roman"/>
                <w:b/>
                <w:bCs/>
                <w:sz w:val="14"/>
                <w:szCs w:val="14"/>
                <w:lang w:eastAsia="it-IT"/>
              </w:rPr>
              <w:t xml:space="preserve"> : </w:t>
            </w:r>
            <w:hyperlink r:id="rId4">
              <w:r>
                <w:rPr>
                  <w:rStyle w:val="Style"/>
                  <w:rFonts w:eastAsia="Calibri" w:cs="Times New Roman" w:ascii="Times New Roman" w:hAnsi="Times New Roman"/>
                  <w:color w:val="0000FF"/>
                  <w:sz w:val="14"/>
                  <w:szCs w:val="14"/>
                  <w:u w:val="single"/>
                  <w:lang w:eastAsia="it-IT"/>
                </w:rPr>
                <w:t>ceis01100n@pec.istruzione.it</w:t>
              </w:r>
            </w:hyperlink>
            <w:r>
              <w:rPr>
                <w:rFonts w:eastAsia="Calibri" w:cs="Times New Roman" w:ascii="Times New Roman" w:hAnsi="Times New Roman"/>
                <w:sz w:val="14"/>
                <w:szCs w:val="14"/>
                <w:lang w:eastAsia="it-IT"/>
              </w:rPr>
              <w:t xml:space="preserve">   Sito Web:</w:t>
            </w:r>
            <w:r>
              <w:rPr>
                <w:rFonts w:eastAsia="Calibri" w:cs="Times New Roman" w:ascii="Times New Roman" w:hAnsi="Times New Roman"/>
                <w:b/>
                <w:bCs/>
                <w:sz w:val="14"/>
                <w:szCs w:val="14"/>
                <w:lang w:eastAsia="it-IT"/>
              </w:rPr>
              <w:t xml:space="preserve">  </w:t>
            </w:r>
            <w:hyperlink r:id="rId5">
              <w:r>
                <w:rPr>
                  <w:rStyle w:val="Style"/>
                  <w:rFonts w:eastAsia="Calibri" w:cs="Times New Roman" w:ascii="Times New Roman" w:hAnsi="Times New Roman"/>
                  <w:color w:val="0000FF"/>
                  <w:sz w:val="14"/>
                  <w:szCs w:val="14"/>
                  <w:u w:val="single"/>
                  <w:lang w:eastAsia="it-IT"/>
                </w:rPr>
                <w:t>www.istitutonovelli.edu.it</w:t>
              </w:r>
            </w:hyperlink>
          </w:p>
        </w:tc>
        <w:tc>
          <w:tcPr>
            <w:tcW w:w="921" w:type="dxa"/>
            <w:tcBorders>
              <w:top w:val="single" w:sz="4" w:space="0" w:color="000000"/>
              <w:start w:val="single" w:sz="4" w:space="0" w:color="000000"/>
              <w:bottom w:val="single" w:sz="4" w:space="0" w:color="000000"/>
              <w:end w:val="single" w:sz="4" w:space="0" w:color="000000"/>
            </w:tcBorders>
          </w:tcPr>
          <w:p>
            <w:pPr>
              <w:pStyle w:val="Normal"/>
              <w:suppressAutoHyphens w:val="true"/>
              <w:spacing w:lineRule="auto" w:line="276" w:before="0" w:after="200"/>
              <w:jc w:val="both"/>
              <w:textAlignment w:val="baseline"/>
              <w:rPr>
                <w:rFonts w:ascii="Times New Roman" w:hAnsi="Times New Roman" w:eastAsia="Calibri" w:cs="Times New Roman"/>
                <w:sz w:val="28"/>
                <w:szCs w:val="28"/>
                <w:lang w:eastAsia="it-IT"/>
              </w:rPr>
            </w:pPr>
            <w:r>
              <w:rPr/>
              <w:drawing>
                <wp:inline distT="0" distB="0" distL="0" distR="0">
                  <wp:extent cx="542925" cy="466725"/>
                  <wp:effectExtent l="0" t="0" r="0" b="0"/>
                  <wp:docPr id="2" name="Immagine 1" descr="Immagine che contiene stella, bandie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stella, bandiera&#10;&#10;Descrizione generata automaticamente"/>
                          <pic:cNvPicPr>
                            <a:picLocks noChangeAspect="1" noChangeArrowheads="1"/>
                          </pic:cNvPicPr>
                        </pic:nvPicPr>
                        <pic:blipFill>
                          <a:blip r:embed="rId6"/>
                          <a:stretch>
                            <a:fillRect/>
                          </a:stretch>
                        </pic:blipFill>
                        <pic:spPr bwMode="auto">
                          <a:xfrm>
                            <a:off x="0" y="0"/>
                            <a:ext cx="542925" cy="466725"/>
                          </a:xfrm>
                          <a:prstGeom prst="rect">
                            <a:avLst/>
                          </a:prstGeom>
                          <a:noFill/>
                        </pic:spPr>
                      </pic:pic>
                    </a:graphicData>
                  </a:graphic>
                </wp:inline>
              </w:drawing>
            </w:r>
          </w:p>
        </w:tc>
      </w:tr>
    </w:tbl>
    <w:p>
      <w:pPr>
        <w:pStyle w:val="Normal"/>
        <w:tabs>
          <w:tab w:val="clear" w:pos="708"/>
          <w:tab w:val="left" w:pos="5295" w:leader="none"/>
        </w:tabs>
        <w:spacing w:lineRule="auto" w:line="480" w:before="0" w:after="0"/>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r>
      <w:bookmarkStart w:id="0" w:name="_Hlk211239419"/>
      <w:bookmarkStart w:id="1" w:name="_Hlk211239419"/>
      <w:bookmarkEnd w:id="1"/>
    </w:p>
    <w:p>
      <w:pPr>
        <w:pStyle w:val="Normal"/>
        <w:tabs>
          <w:tab w:val="clear" w:pos="708"/>
          <w:tab w:val="left" w:pos="5295" w:leader="none"/>
        </w:tabs>
        <w:spacing w:lineRule="auto" w:line="480" w:before="0" w:after="0"/>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 xml:space="preserve">Prot. N. </w:t>
      </w:r>
      <w:r>
        <w:rPr>
          <w:rFonts w:eastAsia="Times New Roman" w:cs="Times New Roman" w:ascii="Times New Roman" w:hAnsi="Times New Roman"/>
          <w:b/>
          <w:sz w:val="24"/>
          <w:szCs w:val="24"/>
          <w:lang w:eastAsia="it-IT"/>
        </w:rPr>
        <w:t>7570/VII</w:t>
      </w:r>
      <w:r>
        <w:rPr>
          <w:rFonts w:eastAsia="Times New Roman" w:cs="Times New Roman" w:ascii="Times New Roman" w:hAnsi="Times New Roman"/>
          <w:b/>
          <w:sz w:val="24"/>
          <w:szCs w:val="24"/>
          <w:lang w:eastAsia="it-IT"/>
        </w:rPr>
        <w:t xml:space="preserve"> </w:t>
      </w:r>
      <w:r>
        <w:rPr>
          <w:rFonts w:eastAsia="Times New Roman" w:cs="Times New Roman" w:ascii="Times New Roman" w:hAnsi="Times New Roman"/>
          <w:b/>
          <w:sz w:val="24"/>
          <w:szCs w:val="24"/>
          <w:lang w:eastAsia="it-IT"/>
        </w:rPr>
        <w:t>del 29/04/202</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 xml:space="preserve">                                                                               </w:t>
      </w:r>
      <w:r>
        <w:rPr>
          <w:rFonts w:eastAsia="Times New Roman" w:cs="Times New Roman" w:ascii="Times New Roman" w:hAnsi="Times New Roman"/>
          <w:b/>
          <w:sz w:val="24"/>
          <w:szCs w:val="24"/>
          <w:lang w:eastAsia="it-IT"/>
        </w:rPr>
        <w:t xml:space="preserve">Ai Docenti in servizio </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presso l’ISISS “G.B. Novelli” per l’a.s. 2025/26</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 xml:space="preserve">sulle classi  </w:t>
      </w:r>
      <w:r>
        <w:rPr>
          <w:rFonts w:eastAsia="Times New Roman" w:cs="Times New Roman" w:ascii="Times New Roman" w:hAnsi="Times New Roman"/>
          <w:b/>
          <w:sz w:val="24"/>
          <w:szCs w:val="24"/>
          <w:lang w:eastAsia="it-IT"/>
        </w:rPr>
        <w:t xml:space="preserve">II AU, </w:t>
      </w:r>
      <w:bookmarkStart w:id="2" w:name="_Hlk228222742"/>
      <w:r>
        <w:rPr>
          <w:rFonts w:eastAsia="Times New Roman" w:cs="Times New Roman" w:ascii="Times New Roman" w:hAnsi="Times New Roman"/>
          <w:b/>
          <w:sz w:val="24"/>
          <w:szCs w:val="24"/>
          <w:lang w:eastAsia="it-IT"/>
        </w:rPr>
        <w:t>III AU,</w:t>
      </w:r>
      <w:r>
        <w:rPr>
          <w:rFonts w:eastAsia="Times New Roman" w:cs="Times New Roman" w:ascii="Times New Roman" w:hAnsi="Times New Roman"/>
          <w:b/>
          <w:sz w:val="24"/>
          <w:szCs w:val="24"/>
          <w:lang w:eastAsia="it-IT"/>
        </w:rPr>
        <w:t>V AU</w:t>
      </w:r>
      <w:bookmarkEnd w:id="2"/>
      <w:r>
        <w:rPr>
          <w:rFonts w:eastAsia="Times New Roman" w:cs="Times New Roman" w:ascii="Times New Roman" w:hAnsi="Times New Roman"/>
          <w:b/>
          <w:sz w:val="24"/>
          <w:szCs w:val="24"/>
          <w:lang w:eastAsia="it-IT"/>
        </w:rPr>
        <w:t>, II BU, II AES, III AES, IV AES,</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III BES, IIIAL, IV AL, V AL</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bookmarkStart w:id="3" w:name="_Hlk214223327"/>
      <w:r>
        <w:rPr>
          <w:rFonts w:eastAsia="Times New Roman" w:cs="Times New Roman" w:ascii="Times New Roman" w:hAnsi="Times New Roman"/>
          <w:b/>
          <w:sz w:val="24"/>
          <w:szCs w:val="24"/>
          <w:lang w:eastAsia="it-IT"/>
        </w:rPr>
        <w:t xml:space="preserve">Agli alunni delle classi </w:t>
      </w:r>
      <w:r>
        <w:rPr>
          <w:rFonts w:eastAsia="Times New Roman" w:cs="Times New Roman" w:ascii="Times New Roman" w:hAnsi="Times New Roman"/>
          <w:b/>
          <w:sz w:val="24"/>
          <w:szCs w:val="24"/>
          <w:lang w:eastAsia="it-IT"/>
        </w:rPr>
        <w:t xml:space="preserve">II AU, </w:t>
      </w:r>
      <w:bookmarkStart w:id="4" w:name="Copia__Hlk228222742_1"/>
      <w:r>
        <w:rPr>
          <w:rFonts w:eastAsia="Times New Roman" w:cs="Times New Roman" w:ascii="Times New Roman" w:hAnsi="Times New Roman"/>
          <w:b/>
          <w:sz w:val="24"/>
          <w:szCs w:val="24"/>
          <w:lang w:eastAsia="it-IT"/>
        </w:rPr>
        <w:t>III AU,</w:t>
      </w:r>
      <w:r>
        <w:rPr>
          <w:rFonts w:eastAsia="Times New Roman" w:cs="Times New Roman" w:ascii="Times New Roman" w:hAnsi="Times New Roman"/>
          <w:b/>
          <w:sz w:val="24"/>
          <w:szCs w:val="24"/>
          <w:lang w:eastAsia="it-IT"/>
        </w:rPr>
        <w:t>V AU</w:t>
      </w:r>
      <w:bookmarkEnd w:id="4"/>
      <w:r>
        <w:rPr>
          <w:rFonts w:eastAsia="Times New Roman" w:cs="Times New Roman" w:ascii="Times New Roman" w:hAnsi="Times New Roman"/>
          <w:b/>
          <w:sz w:val="24"/>
          <w:szCs w:val="24"/>
          <w:lang w:eastAsia="it-IT"/>
        </w:rPr>
        <w:t>, II BU, II AES, III AES, IV AES,</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III BES, IIIAL, IV AL, V AL</w:t>
      </w:r>
      <w:r>
        <w:rPr>
          <w:rFonts w:eastAsia="Times New Roman" w:cs="Times New Roman" w:ascii="Times New Roman" w:hAnsi="Times New Roman"/>
          <w:b/>
          <w:sz w:val="24"/>
          <w:szCs w:val="24"/>
          <w:lang w:eastAsia="it-IT"/>
        </w:rPr>
        <w:t xml:space="preserve"> </w:t>
      </w:r>
      <w:bookmarkEnd w:id="3"/>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Agli Assistenti tecnici Area AR02</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Alla DSGA</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Al sito Web dell’Istituzione Scolastica</w:t>
      </w:r>
    </w:p>
    <w:p>
      <w:pPr>
        <w:pStyle w:val="Normal"/>
        <w:tabs>
          <w:tab w:val="clear" w:pos="708"/>
          <w:tab w:val="left" w:pos="5295" w:leader="none"/>
        </w:tabs>
        <w:spacing w:lineRule="auto" w:line="480" w:before="0" w:after="0"/>
        <w:jc w:val="center"/>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r>
    </w:p>
    <w:p>
      <w:pPr>
        <w:pStyle w:val="Normal"/>
        <w:tabs>
          <w:tab w:val="clear" w:pos="708"/>
          <w:tab w:val="left" w:pos="5295" w:leader="none"/>
        </w:tabs>
        <w:spacing w:lineRule="auto" w:line="480" w:before="0" w:after="0"/>
        <w:jc w:val="center"/>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r>
    </w:p>
    <w:p>
      <w:pPr>
        <w:pStyle w:val="Normal"/>
        <w:tabs>
          <w:tab w:val="clear" w:pos="708"/>
          <w:tab w:val="left" w:pos="5295" w:leader="none"/>
        </w:tabs>
        <w:spacing w:lineRule="auto" w:line="480" w:before="0" w:after="0"/>
        <w:jc w:val="center"/>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COMUNICAZIONE N.</w:t>
      </w:r>
      <w:r>
        <w:rPr>
          <w:rFonts w:cs="Times New Roman" w:ascii="Times New Roman" w:hAnsi="Times New Roman"/>
          <w:b/>
          <w:bCs/>
          <w:sz w:val="24"/>
          <w:szCs w:val="24"/>
        </w:rPr>
        <w:t>213</w:t>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rPr>
          <w:rFonts w:ascii="Times New Roman" w:hAnsi="Times New Roman" w:cs="Times New Roman"/>
          <w:b/>
          <w:bCs/>
          <w:sz w:val="24"/>
          <w:szCs w:val="24"/>
        </w:rPr>
      </w:pPr>
      <w:r>
        <w:rPr>
          <w:rFonts w:cs="Times New Roman" w:ascii="Times New Roman" w:hAnsi="Times New Roman"/>
          <w:b/>
          <w:bCs/>
          <w:sz w:val="24"/>
          <w:szCs w:val="24"/>
        </w:rPr>
        <w:t xml:space="preserve">OGGETTO: </w:t>
      </w:r>
      <w:bookmarkStart w:id="5" w:name="_Hlk228201302"/>
      <w:r>
        <w:rPr>
          <w:rFonts w:cs="Times New Roman" w:ascii="Times New Roman" w:hAnsi="Times New Roman"/>
          <w:b/>
          <w:bCs/>
          <w:sz w:val="24"/>
          <w:szCs w:val="24"/>
        </w:rPr>
        <w:t>Intervento divulgativo dal titolo: “Inquinamento e rischi per la salute”.</w:t>
      </w:r>
      <w:bookmarkEnd w:id="5"/>
    </w:p>
    <w:p>
      <w:pPr>
        <w:pStyle w:val="Normal"/>
        <w:rPr/>
      </w:pPr>
      <w:r>
        <w:rPr/>
      </w:r>
    </w:p>
    <w:p>
      <w:pPr>
        <w:pStyle w:val="Normal"/>
        <w:jc w:val="both"/>
        <w:rPr>
          <w:rFonts w:ascii="Times New Roman" w:hAnsi="Times New Roman" w:cs="Times New Roman"/>
          <w:b/>
          <w:bCs/>
          <w:sz w:val="24"/>
          <w:szCs w:val="24"/>
        </w:rPr>
      </w:pPr>
      <w:r>
        <w:rPr>
          <w:rFonts w:cs="Times New Roman" w:ascii="Times New Roman" w:hAnsi="Times New Roman"/>
          <w:sz w:val="24"/>
          <w:szCs w:val="24"/>
        </w:rPr>
        <w:t>L’istituzione scolastica ISISS “</w:t>
      </w:r>
      <w:r>
        <w:rPr>
          <w:rFonts w:cs="Times New Roman" w:ascii="Times New Roman" w:hAnsi="Times New Roman"/>
          <w:b/>
          <w:bCs/>
          <w:sz w:val="24"/>
          <w:szCs w:val="24"/>
        </w:rPr>
        <w:t>G.B. Novelli” di Marcianise</w:t>
      </w:r>
      <w:r>
        <w:rPr>
          <w:rFonts w:cs="Times New Roman" w:ascii="Times New Roman" w:hAnsi="Times New Roman"/>
          <w:sz w:val="24"/>
          <w:szCs w:val="24"/>
        </w:rPr>
        <w:t xml:space="preserve"> e il</w:t>
      </w:r>
      <w:r>
        <w:rPr/>
        <w:t xml:space="preserve"> “</w:t>
      </w:r>
      <w:r>
        <w:rPr>
          <w:rFonts w:cs="Times New Roman" w:ascii="Times New Roman" w:hAnsi="Times New Roman"/>
          <w:b/>
          <w:bCs/>
          <w:sz w:val="24"/>
          <w:szCs w:val="24"/>
        </w:rPr>
        <w:t>Rotary Club” di Marcianise AGER FELIX CAMPANUS- DISTRETTO 2101</w:t>
      </w:r>
      <w:r>
        <w:rPr>
          <w:rFonts w:cs="Times New Roman" w:ascii="Times New Roman" w:hAnsi="Times New Roman"/>
          <w:sz w:val="24"/>
          <w:szCs w:val="24"/>
        </w:rPr>
        <w:t xml:space="preserve"> propongono un intervento divulgativo dal titolo: “</w:t>
      </w:r>
      <w:r>
        <w:rPr>
          <w:rFonts w:cs="Times New Roman" w:ascii="Times New Roman" w:hAnsi="Times New Roman"/>
          <w:b/>
          <w:bCs/>
          <w:i/>
          <w:iCs/>
          <w:sz w:val="24"/>
          <w:szCs w:val="24"/>
        </w:rPr>
        <w:t>Inquinamento e rischi per la salute”</w:t>
      </w:r>
      <w:r>
        <w:rPr>
          <w:rFonts w:cs="Times New Roman" w:ascii="Times New Roman" w:hAnsi="Times New Roman"/>
          <w:b/>
          <w:bCs/>
          <w:sz w:val="24"/>
          <w:szCs w:val="24"/>
        </w:rPr>
        <w:t xml:space="preserve"> per celebrare la Giornata Mondiale della Terra </w:t>
      </w:r>
      <w:r>
        <w:rPr>
          <w:rFonts w:cs="Times New Roman" w:ascii="Times New Roman" w:hAnsi="Times New Roman"/>
          <w:b/>
          <w:bCs/>
          <w:sz w:val="24"/>
          <w:szCs w:val="24"/>
        </w:rPr>
        <w:t xml:space="preserve">che ricorre annualmente il 22 Aprile.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La nostra scuola, l’ISISS NOVELLI di Marcianise fa parte da anni delle scuole della rete ASPnet (UNESCO Associated Schools) e pertanto abbraccia i valori unescani, tra cui il rispetto per l’ambiente e la sostenibilità. Viviamo in un’epoca in cui il cambiamento climatico, l’inquinamento e le disuguaglianze sociali ci pongono di fronte a sfide globali.  In questo contesto, la celebrazione delle Giornate Internazionali è un buon punto di partenza per l’insegnamento e l’apprendimento dei valori e delle priorità dell’UNESCO e per rafforzare la consapevolezza della comunità scolastica sulle importanti questioni globali. </w:t>
      </w:r>
    </w:p>
    <w:p>
      <w:pPr>
        <w:pStyle w:val="Normal"/>
        <w:jc w:val="both"/>
        <w:rPr>
          <w:rFonts w:ascii="Times New Roman" w:hAnsi="Times New Roman" w:cs="Times New Roman"/>
          <w:sz w:val="24"/>
          <w:szCs w:val="24"/>
        </w:rPr>
      </w:pPr>
      <w:r>
        <w:rPr>
          <w:rFonts w:cs="Times New Roman" w:ascii="Times New Roman" w:hAnsi="Times New Roman"/>
          <w:sz w:val="24"/>
          <w:szCs w:val="24"/>
        </w:rPr>
        <w:t>L’educazione, dunque,  diventa uno strumento potente per formare cittadini consapevoli, capaci di comprendere il legame tra le proprie azioni, l’inquinamento e la salute propria e collettiva. L’inquinamento, infatti, rappresenta una delle minacce più gravi per il nostro pianeta e per il benessere umano, rendendo urgente un cambiamento nei nostri comportamenti e nei modelli di sviluppo. Parlare oggi di sostenibilità significa quindi parlare di responsabilità, di conoscenza e di futuro: un futuro che dipende dalle scelte che facciamo ogni giorno.</w:t>
      </w:r>
    </w:p>
    <w:p>
      <w:pPr>
        <w:pStyle w:val="Normal"/>
        <w:tabs>
          <w:tab w:val="clear" w:pos="708"/>
          <w:tab w:val="left" w:pos="5295" w:leader="none"/>
        </w:tabs>
        <w:spacing w:lineRule="auto" w:line="240" w:before="0" w:after="0"/>
        <w:jc w:val="end"/>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L’evento divulgativo in oggetto si terrà il giorno </w:t>
      </w:r>
      <w:r>
        <w:rPr>
          <w:rFonts w:cs="Times New Roman" w:ascii="Times New Roman" w:hAnsi="Times New Roman"/>
          <w:b/>
          <w:bCs/>
          <w:sz w:val="24"/>
          <w:szCs w:val="24"/>
        </w:rPr>
        <w:t xml:space="preserve">mercoledì 6 Maggio 2026 presso il laboratorio linguistico, Aula n. 47, dell’ISISS “G.B. Novelli” di Marcianise dalle ore 10.00 alle ore 12.40 circa. Relatrice sarà la dott.ssa Laura Leoncini, Direttore Sanitario presso il presidio ospedaliero di Marcianise </w:t>
      </w:r>
      <w:r>
        <w:rPr>
          <w:rFonts w:cs="Times New Roman" w:ascii="Times New Roman" w:hAnsi="Times New Roman"/>
          <w:sz w:val="24"/>
          <w:szCs w:val="24"/>
        </w:rPr>
        <w:t xml:space="preserve">che si soffermerà sulla correlazione tra inquinamento ambientale e salute umana. </w:t>
      </w:r>
    </w:p>
    <w:p>
      <w:pPr>
        <w:pStyle w:val="Normal"/>
        <w:jc w:val="both"/>
        <w:rPr>
          <w:rFonts w:ascii="Times New Roman" w:hAnsi="Times New Roman" w:cs="Times New Roman"/>
          <w:sz w:val="24"/>
          <w:szCs w:val="24"/>
        </w:rPr>
      </w:pPr>
      <w:r>
        <w:rPr>
          <w:rFonts w:cs="Times New Roman" w:ascii="Times New Roman" w:hAnsi="Times New Roman"/>
          <w:sz w:val="24"/>
          <w:szCs w:val="24"/>
        </w:rPr>
        <w:t>Moderatrice dell’incontro sarà la prof.ssa Giuliana Scolastico.</w:t>
      </w:r>
    </w:p>
    <w:p>
      <w:pPr>
        <w:pStyle w:val="Normal"/>
        <w:tabs>
          <w:tab w:val="clear" w:pos="708"/>
          <w:tab w:val="left" w:pos="5295" w:leader="none"/>
        </w:tabs>
        <w:spacing w:lineRule="auto" w:line="240" w:before="0" w:after="0"/>
        <w:rPr>
          <w:rFonts w:ascii="Times New Roman" w:hAnsi="Times New Roman" w:eastAsia="Times New Roman" w:cs="Times New Roman"/>
          <w:b/>
          <w:sz w:val="24"/>
          <w:szCs w:val="24"/>
          <w:lang w:eastAsia="it-IT"/>
        </w:rPr>
      </w:pPr>
      <w:r>
        <w:rPr>
          <w:rFonts w:eastAsia="Times New Roman" w:cs="Times New Roman" w:ascii="Times New Roman" w:hAnsi="Times New Roman"/>
          <w:b/>
          <w:sz w:val="24"/>
          <w:szCs w:val="24"/>
          <w:lang w:eastAsia="it-IT"/>
        </w:rPr>
        <w:t>Destinatari dell’intervento formativo sono</w:t>
      </w:r>
      <w:r>
        <w:rPr>
          <w:rFonts w:cs="Times New Roman" w:ascii="Times New Roman" w:hAnsi="Times New Roman"/>
          <w:sz w:val="24"/>
          <w:szCs w:val="24"/>
        </w:rPr>
        <w:t xml:space="preserve"> gli allievi </w:t>
      </w:r>
      <w:r>
        <w:rPr>
          <w:rFonts w:eastAsia="Times New Roman" w:cs="Times New Roman" w:ascii="Times New Roman" w:hAnsi="Times New Roman"/>
          <w:b/>
          <w:sz w:val="24"/>
          <w:szCs w:val="24"/>
          <w:lang w:eastAsia="it-IT"/>
        </w:rPr>
        <w:t xml:space="preserve">delle classi </w:t>
      </w:r>
      <w:r>
        <w:rPr>
          <w:rFonts w:eastAsia="Times New Roman" w:cs="Times New Roman" w:ascii="Times New Roman" w:hAnsi="Times New Roman"/>
          <w:b/>
          <w:sz w:val="24"/>
          <w:szCs w:val="24"/>
          <w:lang w:eastAsia="it-IT"/>
        </w:rPr>
        <w:t xml:space="preserve">II AU, </w:t>
      </w:r>
      <w:bookmarkStart w:id="6" w:name="Copia__Hlk228222742_2"/>
      <w:r>
        <w:rPr>
          <w:rFonts w:eastAsia="Times New Roman" w:cs="Times New Roman" w:ascii="Times New Roman" w:hAnsi="Times New Roman"/>
          <w:b/>
          <w:sz w:val="24"/>
          <w:szCs w:val="24"/>
          <w:lang w:eastAsia="it-IT"/>
        </w:rPr>
        <w:t>III AU,</w:t>
      </w:r>
      <w:r>
        <w:rPr>
          <w:rFonts w:eastAsia="Times New Roman" w:cs="Times New Roman" w:ascii="Times New Roman" w:hAnsi="Times New Roman"/>
          <w:b/>
          <w:sz w:val="24"/>
          <w:szCs w:val="24"/>
          <w:lang w:eastAsia="it-IT"/>
        </w:rPr>
        <w:t>V AU</w:t>
      </w:r>
      <w:bookmarkEnd w:id="6"/>
      <w:r>
        <w:rPr>
          <w:rFonts w:eastAsia="Times New Roman" w:cs="Times New Roman" w:ascii="Times New Roman" w:hAnsi="Times New Roman"/>
          <w:b/>
          <w:sz w:val="24"/>
          <w:szCs w:val="24"/>
          <w:lang w:eastAsia="it-IT"/>
        </w:rPr>
        <w:t xml:space="preserve">, II BU, II AES, III AES, IV AES, </w:t>
      </w:r>
      <w:r>
        <w:rPr>
          <w:rFonts w:eastAsia="Times New Roman" w:cs="Times New Roman" w:ascii="Times New Roman" w:hAnsi="Times New Roman"/>
          <w:b/>
          <w:sz w:val="24"/>
          <w:szCs w:val="24"/>
          <w:lang w:eastAsia="it-IT"/>
        </w:rPr>
        <w:t xml:space="preserve">III BES, IIIAL, IV AL, V AL </w:t>
      </w:r>
      <w:r>
        <w:rPr>
          <w:rFonts w:eastAsia="Times New Roman" w:cs="Times New Roman" w:ascii="Times New Roman" w:hAnsi="Times New Roman"/>
          <w:b/>
          <w:sz w:val="24"/>
          <w:szCs w:val="24"/>
          <w:lang w:eastAsia="it-IT"/>
        </w:rPr>
        <w:t xml:space="preserve">secondo l’organizzazione di seguito dettagliata: </w:t>
      </w:r>
    </w:p>
    <w:p>
      <w:pPr>
        <w:pStyle w:val="Normal"/>
        <w:jc w:val="both"/>
        <w:rPr>
          <w:rFonts w:ascii="Times New Roman" w:hAnsi="Times New Roman" w:cs="Times New Roman"/>
          <w:sz w:val="24"/>
          <w:szCs w:val="24"/>
        </w:rPr>
      </w:pPr>
      <w:r>
        <w:rPr>
          <w:rFonts w:eastAsia="Times New Roman" w:cs="Times New Roman" w:ascii="Times New Roman" w:hAnsi="Times New Roman"/>
          <w:b/>
          <w:sz w:val="24"/>
          <w:szCs w:val="24"/>
          <w:lang w:eastAsia="it-IT"/>
        </w:rPr>
        <w:t>Il giorno mercoledì 6 Maggio 2026 alle ore 9.50, gli studenti dell</w:t>
      </w:r>
      <w:r>
        <w:rPr>
          <w:rFonts w:eastAsia="Times New Roman" w:cs="Times New Roman" w:ascii="Times New Roman" w:hAnsi="Times New Roman"/>
          <w:b/>
          <w:sz w:val="24"/>
          <w:szCs w:val="24"/>
          <w:lang w:eastAsia="it-IT"/>
        </w:rPr>
        <w:t xml:space="preserve">a </w:t>
      </w:r>
      <w:r>
        <w:rPr>
          <w:rFonts w:eastAsia="Times New Roman" w:cs="Times New Roman" w:ascii="Times New Roman" w:hAnsi="Times New Roman"/>
          <w:b/>
          <w:sz w:val="24"/>
          <w:szCs w:val="24"/>
          <w:lang w:eastAsia="it-IT"/>
        </w:rPr>
        <w:t>class</w:t>
      </w:r>
      <w:r>
        <w:rPr>
          <w:rFonts w:eastAsia="Times New Roman" w:cs="Times New Roman" w:ascii="Times New Roman" w:hAnsi="Times New Roman"/>
          <w:b/>
          <w:sz w:val="24"/>
          <w:szCs w:val="24"/>
          <w:lang w:eastAsia="it-IT"/>
        </w:rPr>
        <w:t>e</w:t>
      </w:r>
      <w:r>
        <w:rPr>
          <w:rFonts w:eastAsia="Times New Roman" w:cs="Times New Roman" w:ascii="Times New Roman" w:hAnsi="Times New Roman"/>
          <w:b/>
          <w:sz w:val="24"/>
          <w:szCs w:val="24"/>
          <w:lang w:eastAsia="it-IT"/>
        </w:rPr>
        <w:t xml:space="preserve"> 3 Au, </w:t>
      </w:r>
      <w:r>
        <w:rPr>
          <w:rFonts w:cs="Times New Roman" w:ascii="Times New Roman" w:hAnsi="Times New Roman"/>
          <w:sz w:val="24"/>
          <w:szCs w:val="24"/>
        </w:rPr>
        <w:t xml:space="preserve">accompagnati dal docente in servizio sulla classe alla terza ora di lezione </w:t>
      </w:r>
      <w:r>
        <w:rPr>
          <w:rFonts w:cs="Times New Roman" w:ascii="Times New Roman" w:hAnsi="Times New Roman"/>
          <w:sz w:val="24"/>
          <w:szCs w:val="24"/>
        </w:rPr>
        <w:t xml:space="preserve">in quel giorno </w:t>
      </w:r>
      <w:r>
        <w:rPr>
          <w:rFonts w:cs="Times New Roman" w:ascii="Times New Roman" w:hAnsi="Times New Roman"/>
          <w:sz w:val="24"/>
          <w:szCs w:val="24"/>
        </w:rPr>
        <w:t>si recheranno presso il laboratorio linguistico, Aula n. 47.</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La vigilanza su detti studenti sarà garantita durante tutto il tempo di svolgimento dell’incontro dai docenti in servizio sulla classe 3 Au in quella giornata, succedendosi ciascuno secondo il proprio orario di servizio previsto per quella giornata.  Al termine dell’incontro formativo, gli studenti faranno rientro nella propria aula accompagnati dal docente in quel momento in servizio sulla classe per riprendere regolarmente l’attività didattica sino al termine dell’orario scolastico previsto per quella giornata. </w:t>
      </w:r>
    </w:p>
    <w:p>
      <w:pPr>
        <w:pStyle w:val="Normal"/>
        <w:jc w:val="both"/>
        <w:rPr>
          <w:rFonts w:ascii="Liberation Serif" w:hAnsi="Liberation Serif" w:eastAsia="NSimSun" w:cs="Lucida Sans"/>
          <w:kern w:val="2"/>
          <w:sz w:val="24"/>
          <w:szCs w:val="24"/>
          <w:lang w:eastAsia="zh-CN" w:bidi="hi-IN"/>
        </w:rPr>
      </w:pPr>
      <w:r>
        <w:rPr>
          <w:rFonts w:cs="Times New Roman" w:ascii="Times New Roman" w:hAnsi="Times New Roman"/>
          <w:b/>
          <w:bCs/>
          <w:sz w:val="24"/>
          <w:szCs w:val="24"/>
        </w:rPr>
        <w:t xml:space="preserve">Altresì gli studenti delle classi </w:t>
      </w:r>
      <w:r>
        <w:rPr>
          <w:rFonts w:eastAsia="Times New Roman" w:cs="Times New Roman" w:ascii="Times New Roman" w:hAnsi="Times New Roman"/>
          <w:b/>
          <w:bCs/>
          <w:sz w:val="24"/>
          <w:szCs w:val="24"/>
          <w:lang w:eastAsia="it-IT"/>
        </w:rPr>
        <w:t xml:space="preserve">II AU, </w:t>
      </w:r>
      <w:bookmarkStart w:id="7" w:name="Copia__Hlk228222742_3"/>
      <w:r>
        <w:rPr>
          <w:rFonts w:eastAsia="Times New Roman" w:cs="Times New Roman" w:ascii="Times New Roman" w:hAnsi="Times New Roman"/>
          <w:b/>
          <w:bCs/>
          <w:sz w:val="24"/>
          <w:szCs w:val="24"/>
          <w:lang w:eastAsia="it-IT"/>
        </w:rPr>
        <w:t>V AU</w:t>
      </w:r>
      <w:bookmarkEnd w:id="7"/>
      <w:r>
        <w:rPr>
          <w:rFonts w:eastAsia="Times New Roman" w:cs="Times New Roman" w:ascii="Times New Roman" w:hAnsi="Times New Roman"/>
          <w:b/>
          <w:bCs/>
          <w:sz w:val="24"/>
          <w:szCs w:val="24"/>
          <w:lang w:eastAsia="it-IT"/>
        </w:rPr>
        <w:t xml:space="preserve">, II BU, II AES, III AES, IV AES, </w:t>
      </w:r>
      <w:r>
        <w:rPr>
          <w:rFonts w:eastAsia="Times New Roman" w:cs="Times New Roman" w:ascii="Times New Roman" w:hAnsi="Times New Roman"/>
          <w:b/>
          <w:bCs/>
          <w:sz w:val="24"/>
          <w:szCs w:val="24"/>
          <w:lang w:eastAsia="it-IT"/>
        </w:rPr>
        <w:t>III BES, IIIAL, IV AL, V AL</w:t>
      </w:r>
      <w:r>
        <w:rPr>
          <w:rFonts w:cs="Times New Roman" w:ascii="Times New Roman" w:hAnsi="Times New Roman"/>
          <w:b/>
          <w:bCs/>
          <w:sz w:val="24"/>
          <w:szCs w:val="24"/>
        </w:rPr>
        <w:t xml:space="preserve"> </w:t>
      </w:r>
      <w:r>
        <w:rPr>
          <w:rFonts w:cs="Times New Roman" w:ascii="Times New Roman" w:hAnsi="Times New Roman"/>
          <w:sz w:val="24"/>
          <w:szCs w:val="24"/>
        </w:rPr>
        <w:t xml:space="preserve">seguiranno il seminario da remoto presso le rispettive aule. </w:t>
      </w:r>
      <w:r>
        <w:rPr>
          <w:rFonts w:eastAsia="NSimSun" w:cs="Times New Roman" w:ascii="Times New Roman" w:hAnsi="Times New Roman"/>
          <w:b/>
          <w:bCs/>
          <w:kern w:val="2"/>
          <w:sz w:val="24"/>
          <w:szCs w:val="24"/>
          <w:lang w:eastAsia="zh-CN" w:bidi="hi-IN"/>
        </w:rPr>
        <w:t>Il link per il collegamento sarà inviato all’indirizzo mail “</w:t>
      </w:r>
      <w:hyperlink r:id="rId7">
        <w:r>
          <w:rPr>
            <w:rStyle w:val="Style"/>
            <w:rFonts w:eastAsia="NSimSun" w:cs="Times New Roman" w:ascii="Times New Roman" w:hAnsi="Times New Roman"/>
            <w:b/>
            <w:bCs/>
            <w:color w:val="000080"/>
            <w:kern w:val="2"/>
            <w:sz w:val="24"/>
            <w:szCs w:val="24"/>
            <w:u w:val="single"/>
            <w:lang w:eastAsia="zh-CN" w:bidi="hi-IN"/>
          </w:rPr>
          <w:t>sostituzioneclasse@istitutonovelli.edu.it</w:t>
        </w:r>
      </w:hyperlink>
      <w:r>
        <w:rPr>
          <w:rFonts w:eastAsia="NSimSun" w:cs="Times New Roman" w:ascii="Times New Roman" w:hAnsi="Times New Roman"/>
          <w:b/>
          <w:bCs/>
          <w:kern w:val="2"/>
          <w:sz w:val="24"/>
          <w:szCs w:val="24"/>
          <w:lang w:eastAsia="zh-CN" w:bidi="hi-IN"/>
        </w:rPr>
        <w:t xml:space="preserve">” (ad es. </w:t>
      </w:r>
      <w:hyperlink r:id="rId8">
        <w:r>
          <w:rPr>
            <w:rStyle w:val="Hyperlink"/>
            <w:rFonts w:eastAsia="NSimSun" w:cs="Times New Roman" w:ascii="Times New Roman" w:hAnsi="Times New Roman"/>
            <w:b/>
            <w:bCs/>
            <w:color w:val="000080"/>
            <w:kern w:val="2"/>
            <w:sz w:val="24"/>
            <w:szCs w:val="24"/>
            <w:u w:val="single"/>
            <w:lang w:eastAsia="zh-CN" w:bidi="hi-IN"/>
          </w:rPr>
          <w:t>sostituzione5am@istitutonovelli.edu.it</w:t>
        </w:r>
      </w:hyperlink>
      <w:r>
        <w:rPr>
          <w:rFonts w:eastAsia="NSimSun" w:cs="Times New Roman" w:ascii="Times New Roman" w:hAnsi="Times New Roman"/>
          <w:b/>
          <w:bCs/>
          <w:kern w:val="2"/>
          <w:sz w:val="24"/>
          <w:szCs w:val="24"/>
          <w:lang w:eastAsia="zh-CN" w:bidi="hi-IN"/>
        </w:rPr>
        <w:t xml:space="preserve">) </w:t>
      </w:r>
      <w:r>
        <w:rPr>
          <w:rFonts w:eastAsia="NSimSun" w:cs="Times New Roman" w:ascii="Times New Roman" w:hAnsi="Times New Roman"/>
          <w:b w:val="false"/>
          <w:bCs w:val="false"/>
          <w:kern w:val="2"/>
          <w:sz w:val="24"/>
          <w:szCs w:val="24"/>
          <w:lang w:eastAsia="zh-CN" w:bidi="hi-IN"/>
        </w:rPr>
        <w:t>dall’assistente tecnico Franco Campolattano.</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Data la valenza del tema, oggi di grande attualità, si invita ad una significativa partecipazione all’incontro in parola.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Per ulteriori informazioni e/o precisazioni relativamente all’argomento, è possibile rivolgersi alla prof.ssa Abbate Antonietta, Referente per la Salute e l’Ambiente. </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Marcianise, 28/04/2026                                                                        </w:t>
      </w:r>
      <w:bookmarkStart w:id="8" w:name="_Hlk211239679"/>
      <w:r>
        <w:rPr>
          <w:rFonts w:cs="Times New Roman" w:ascii="Times New Roman" w:hAnsi="Times New Roman"/>
          <w:sz w:val="24"/>
          <w:szCs w:val="24"/>
        </w:rPr>
        <w:t>La Dirigente Scolastica</w:t>
      </w:r>
    </w:p>
    <w:p>
      <w:pPr>
        <w:pStyle w:val="Normal"/>
        <w:spacing w:before="0" w:after="1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Prof.ssa Emma Marchitto</w:t>
      </w:r>
      <w:bookmarkEnd w:id="8"/>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next w:val="Normal"/>
    <w:link w:val="Titolo1Carattere"/>
    <w:uiPriority w:val="9"/>
    <w:qFormat/>
    <w:rsid w:val="00506441"/>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Titolo2Carattere"/>
    <w:uiPriority w:val="9"/>
    <w:semiHidden/>
    <w:unhideWhenUsed/>
    <w:qFormat/>
    <w:rsid w:val="00506441"/>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Titolo3Carattere"/>
    <w:uiPriority w:val="9"/>
    <w:semiHidden/>
    <w:unhideWhenUsed/>
    <w:qFormat/>
    <w:rsid w:val="00506441"/>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Titolo4Carattere"/>
    <w:uiPriority w:val="9"/>
    <w:semiHidden/>
    <w:unhideWhenUsed/>
    <w:qFormat/>
    <w:rsid w:val="00506441"/>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Titolo5Carattere"/>
    <w:uiPriority w:val="9"/>
    <w:semiHidden/>
    <w:unhideWhenUsed/>
    <w:qFormat/>
    <w:rsid w:val="00506441"/>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Titolo6Carattere"/>
    <w:uiPriority w:val="9"/>
    <w:semiHidden/>
    <w:unhideWhenUsed/>
    <w:qFormat/>
    <w:rsid w:val="00506441"/>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506441"/>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506441"/>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506441"/>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506441"/>
    <w:rPr>
      <w:rFonts w:ascii="Calibri Light" w:hAnsi="Calibri Light" w:eastAsia="" w:cs="" w:asciiTheme="majorHAnsi" w:cstheme="majorBidi" w:eastAsiaTheme="majorEastAsia" w:hAnsiTheme="majorHAnsi"/>
      <w:color w:themeColor="accent1" w:themeShade="bf" w:val="2F5496"/>
      <w:sz w:val="40"/>
      <w:szCs w:val="40"/>
    </w:rPr>
  </w:style>
  <w:style w:type="character" w:styleId="Titolo2Carattere" w:customStyle="1">
    <w:name w:val="Titolo 2 Carattere"/>
    <w:basedOn w:val="DefaultParagraphFont"/>
    <w:uiPriority w:val="9"/>
    <w:semiHidden/>
    <w:qFormat/>
    <w:rsid w:val="00506441"/>
    <w:rPr>
      <w:rFonts w:ascii="Calibri Light" w:hAnsi="Calibri Light" w:eastAsia="" w:cs="" w:asciiTheme="majorHAnsi" w:cstheme="majorBidi" w:eastAsiaTheme="majorEastAsia" w:hAnsiTheme="majorHAnsi"/>
      <w:color w:themeColor="accent1" w:themeShade="bf" w:val="2F5496"/>
      <w:sz w:val="32"/>
      <w:szCs w:val="32"/>
    </w:rPr>
  </w:style>
  <w:style w:type="character" w:styleId="Titolo3Carattere" w:customStyle="1">
    <w:name w:val="Titolo 3 Carattere"/>
    <w:basedOn w:val="DefaultParagraphFont"/>
    <w:uiPriority w:val="9"/>
    <w:semiHidden/>
    <w:qFormat/>
    <w:rsid w:val="00506441"/>
    <w:rPr>
      <w:rFonts w:eastAsia="" w:cs="" w:cstheme="majorBidi" w:eastAsiaTheme="majorEastAsia"/>
      <w:color w:themeColor="accent1" w:themeShade="bf" w:val="2F5496"/>
      <w:sz w:val="28"/>
      <w:szCs w:val="28"/>
    </w:rPr>
  </w:style>
  <w:style w:type="character" w:styleId="Titolo4Carattere" w:customStyle="1">
    <w:name w:val="Titolo 4 Carattere"/>
    <w:basedOn w:val="DefaultParagraphFont"/>
    <w:uiPriority w:val="9"/>
    <w:semiHidden/>
    <w:qFormat/>
    <w:rsid w:val="00506441"/>
    <w:rPr>
      <w:rFonts w:eastAsia="" w:cs="" w:cstheme="majorBidi" w:eastAsiaTheme="majorEastAsia"/>
      <w:i/>
      <w:iCs/>
      <w:color w:themeColor="accent1" w:themeShade="bf" w:val="2F5496"/>
    </w:rPr>
  </w:style>
  <w:style w:type="character" w:styleId="Titolo5Carattere" w:customStyle="1">
    <w:name w:val="Titolo 5 Carattere"/>
    <w:basedOn w:val="DefaultParagraphFont"/>
    <w:uiPriority w:val="9"/>
    <w:semiHidden/>
    <w:qFormat/>
    <w:rsid w:val="00506441"/>
    <w:rPr>
      <w:rFonts w:eastAsia="" w:cs="" w:cstheme="majorBidi" w:eastAsiaTheme="majorEastAsia"/>
      <w:color w:themeColor="accent1" w:themeShade="bf" w:val="2F5496"/>
    </w:rPr>
  </w:style>
  <w:style w:type="character" w:styleId="Titolo6Carattere" w:customStyle="1">
    <w:name w:val="Titolo 6 Carattere"/>
    <w:basedOn w:val="DefaultParagraphFont"/>
    <w:uiPriority w:val="9"/>
    <w:semiHidden/>
    <w:qFormat/>
    <w:rsid w:val="00506441"/>
    <w:rPr>
      <w:rFonts w:eastAsia="" w:c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506441"/>
    <w:rPr>
      <w:rFonts w:eastAsia=""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506441"/>
    <w:rPr>
      <w:rFonts w:eastAsia=""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506441"/>
    <w:rPr>
      <w:rFonts w:eastAsia="" w:cs="" w:cstheme="majorBidi" w:eastAsiaTheme="majorEastAsia"/>
      <w:color w:themeColor="text1" w:themeTint="d8" w:val="272727"/>
    </w:rPr>
  </w:style>
  <w:style w:type="character" w:styleId="TitoloCarattere" w:customStyle="1">
    <w:name w:val="Titolo Carattere"/>
    <w:basedOn w:val="DefaultParagraphFont"/>
    <w:uiPriority w:val="10"/>
    <w:qFormat/>
    <w:rsid w:val="00506441"/>
    <w:rPr>
      <w:rFonts w:ascii="Calibri Light" w:hAnsi="Calibri Light"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506441"/>
    <w:rPr>
      <w:rFonts w:eastAsia=""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506441"/>
    <w:rPr>
      <w:i/>
      <w:iCs/>
      <w:color w:themeColor="text1" w:themeTint="bf" w:val="404040"/>
    </w:rPr>
  </w:style>
  <w:style w:type="character" w:styleId="IntenseEmphasis">
    <w:name w:val="Intense Emphasis"/>
    <w:basedOn w:val="DefaultParagraphFont"/>
    <w:uiPriority w:val="21"/>
    <w:qFormat/>
    <w:rsid w:val="00506441"/>
    <w:rPr>
      <w:i/>
      <w:iCs/>
      <w:color w:themeColor="accent1" w:themeShade="bf" w:val="2F5496"/>
    </w:rPr>
  </w:style>
  <w:style w:type="character" w:styleId="CitazioneintensaCarattere" w:customStyle="1">
    <w:name w:val="Citazione intensa Carattere"/>
    <w:basedOn w:val="DefaultParagraphFont"/>
    <w:link w:val="IntenseQuote"/>
    <w:uiPriority w:val="30"/>
    <w:qFormat/>
    <w:rsid w:val="00506441"/>
    <w:rPr>
      <w:i/>
      <w:iCs/>
      <w:color w:themeColor="accent1" w:themeShade="bf" w:val="2F5496"/>
    </w:rPr>
  </w:style>
  <w:style w:type="character" w:styleId="IntenseReference">
    <w:name w:val="Intense Reference"/>
    <w:basedOn w:val="DefaultParagraphFont"/>
    <w:uiPriority w:val="32"/>
    <w:qFormat/>
    <w:rsid w:val="00506441"/>
    <w:rPr>
      <w:b/>
      <w:bCs/>
      <w:smallCaps/>
      <w:color w:themeColor="accent1" w:themeShade="bf" w:val="2F5496"/>
      <w:spacing w:val="5"/>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next w:val="Normal"/>
    <w:link w:val="TitoloCarattere"/>
    <w:uiPriority w:val="10"/>
    <w:qFormat/>
    <w:rsid w:val="00506441"/>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506441"/>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506441"/>
    <w:pPr>
      <w:spacing w:before="160" w:after="160"/>
      <w:jc w:val="center"/>
    </w:pPr>
    <w:rPr>
      <w:i/>
      <w:iCs/>
      <w:color w:themeColor="text1" w:themeTint="bf" w:val="404040"/>
    </w:rPr>
  </w:style>
  <w:style w:type="paragraph" w:styleId="ListParagraph">
    <w:name w:val="List Paragraph"/>
    <w:basedOn w:val="Normal"/>
    <w:uiPriority w:val="34"/>
    <w:qFormat/>
    <w:rsid w:val="00506441"/>
    <w:pPr>
      <w:spacing w:before="0" w:after="160"/>
      <w:ind w:start="720"/>
      <w:contextualSpacing/>
    </w:pPr>
    <w:rPr/>
  </w:style>
  <w:style w:type="paragraph" w:styleId="IntenseQuote">
    <w:name w:val="Intense Quote"/>
    <w:basedOn w:val="Normal"/>
    <w:next w:val="Normal"/>
    <w:link w:val="CitazioneintensaCarattere"/>
    <w:uiPriority w:val="30"/>
    <w:qFormat/>
    <w:rsid w:val="00506441"/>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ceis01100n@istruzione.it" TargetMode="External"/><Relationship Id="rId4" Type="http://schemas.openxmlformats.org/officeDocument/2006/relationships/hyperlink" Target="mailto:ceis01100n@pec.istruzione.it" TargetMode="External"/><Relationship Id="rId5" Type="http://schemas.openxmlformats.org/officeDocument/2006/relationships/hyperlink" Target="http://www.istitutonovelli.edu.it/" TargetMode="External"/><Relationship Id="rId6" Type="http://schemas.openxmlformats.org/officeDocument/2006/relationships/image" Target="media/image2.png"/><Relationship Id="rId7" Type="http://schemas.openxmlformats.org/officeDocument/2006/relationships/hyperlink" Target="mailto:sostituzioneclasse@istitutonovelli.edu.it" TargetMode="External"/><Relationship Id="rId8" Type="http://schemas.openxmlformats.org/officeDocument/2006/relationships/hyperlink" Target="mailto:sostituzione5am@istitutonovelli.edu.it"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LibreOffice/25.8.5.2$Windows_X86_64 LibreOffice_project/9c8b85f387cc00a89945a79c9e6239f32e450ac2</Application>
  <AppVersion>15.0000</AppVersion>
  <Pages>2</Pages>
  <Words>724</Words>
  <Characters>4378</Characters>
  <CharactersWithSpaces>5361</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2026-04-27T21:02:00Z</dcterms:created>
  <dc:creator>antonietta abbate</dc:creator>
  <dc:description/>
  <dc:language>it-IT</dc:language>
  <cp:lastModifiedBy/>
  <cp:lastPrinted>2026-04-27T21:10:00Z</cp:lastPrinted>
  <dcterms:modified xsi:type="dcterms:W3CDTF">2026-04-29T13:27:08Z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