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2995DBF6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C67266">
        <w:rPr>
          <w:rFonts w:ascii="Times New Roman" w:hAnsi="Times New Roman"/>
          <w:sz w:val="24"/>
          <w:szCs w:val="24"/>
        </w:rPr>
        <w:t>7819/VII</w:t>
      </w:r>
      <w:r w:rsidR="00264757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A35008">
        <w:rPr>
          <w:rFonts w:ascii="Times New Roman" w:hAnsi="Times New Roman"/>
          <w:sz w:val="24"/>
          <w:szCs w:val="24"/>
        </w:rPr>
        <w:t>04/05</w:t>
      </w:r>
      <w:r w:rsidR="00264757">
        <w:rPr>
          <w:rFonts w:ascii="Times New Roman" w:hAnsi="Times New Roman"/>
          <w:sz w:val="24"/>
          <w:szCs w:val="24"/>
        </w:rPr>
        <w:t xml:space="preserve">/2026 </w:t>
      </w:r>
    </w:p>
    <w:p w14:paraId="02AB8737" w14:textId="190A5FC1" w:rsidR="00361114" w:rsidRPr="001337C7" w:rsidRDefault="00D1151F" w:rsidP="00D115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1151F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Pr="00D1151F">
        <w:rPr>
          <w:rFonts w:ascii="Times New Roman" w:hAnsi="Times New Roman"/>
          <w:b/>
          <w:sz w:val="24"/>
          <w:szCs w:val="24"/>
        </w:rPr>
        <w:t>ATA</w:t>
      </w:r>
      <w:r>
        <w:rPr>
          <w:rFonts w:ascii="Times New Roman" w:hAnsi="Times New Roman"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6461AD60" w14:textId="723D63C0" w:rsidR="008C4467" w:rsidRDefault="00D61AF9" w:rsidP="001B37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52238722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C67266">
        <w:rPr>
          <w:rFonts w:ascii="Times New Roman" w:hAnsi="Times New Roman"/>
          <w:b/>
          <w:sz w:val="24"/>
          <w:szCs w:val="24"/>
        </w:rPr>
        <w:t>25</w:t>
      </w:r>
    </w:p>
    <w:p w14:paraId="7FB13BE1" w14:textId="5F240D96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264757">
        <w:rPr>
          <w:rFonts w:ascii="Times New Roman" w:hAnsi="Times New Roman"/>
          <w:b/>
          <w:sz w:val="24"/>
          <w:szCs w:val="24"/>
        </w:rPr>
        <w:t>a</w:t>
      </w:r>
      <w:proofErr w:type="gramEnd"/>
      <w:r w:rsidR="00264757">
        <w:rPr>
          <w:rFonts w:ascii="Times New Roman" w:hAnsi="Times New Roman"/>
          <w:b/>
          <w:sz w:val="24"/>
          <w:szCs w:val="24"/>
        </w:rPr>
        <w:t xml:space="preserve"> carattere </w:t>
      </w:r>
      <w:r w:rsidR="00D1151F">
        <w:rPr>
          <w:rFonts w:ascii="Times New Roman" w:hAnsi="Times New Roman"/>
          <w:b/>
          <w:sz w:val="24"/>
          <w:szCs w:val="24"/>
        </w:rPr>
        <w:t xml:space="preserve">regionale </w:t>
      </w:r>
      <w:r w:rsidR="0026475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264757">
        <w:rPr>
          <w:rFonts w:ascii="Times New Roman" w:hAnsi="Times New Roman"/>
          <w:b/>
          <w:sz w:val="24"/>
          <w:szCs w:val="24"/>
        </w:rPr>
        <w:t xml:space="preserve">ANIEF </w:t>
      </w:r>
      <w:r w:rsidR="00DC7E54">
        <w:rPr>
          <w:rFonts w:ascii="Times New Roman" w:hAnsi="Times New Roman"/>
          <w:b/>
          <w:sz w:val="24"/>
          <w:szCs w:val="24"/>
        </w:rPr>
        <w:t xml:space="preserve"> 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</w:t>
      </w:r>
      <w:r w:rsidR="00DC7E54">
        <w:rPr>
          <w:rFonts w:ascii="Times New Roman" w:hAnsi="Times New Roman"/>
          <w:b/>
          <w:sz w:val="24"/>
          <w:szCs w:val="24"/>
        </w:rPr>
        <w:t>ervizio destinata al personale D</w:t>
      </w:r>
      <w:r w:rsidR="005807EB">
        <w:rPr>
          <w:rFonts w:ascii="Times New Roman" w:hAnsi="Times New Roman"/>
          <w:b/>
          <w:sz w:val="24"/>
          <w:szCs w:val="24"/>
        </w:rPr>
        <w:t xml:space="preserve">ocente </w:t>
      </w:r>
      <w:r w:rsidR="00A35008">
        <w:rPr>
          <w:rFonts w:ascii="Times New Roman" w:hAnsi="Times New Roman"/>
          <w:b/>
          <w:sz w:val="24"/>
          <w:szCs w:val="24"/>
        </w:rPr>
        <w:t xml:space="preserve">ed ATA </w:t>
      </w:r>
      <w:r w:rsidR="005807EB">
        <w:rPr>
          <w:rFonts w:ascii="Times New Roman" w:hAnsi="Times New Roman"/>
          <w:b/>
          <w:sz w:val="24"/>
          <w:szCs w:val="24"/>
        </w:rPr>
        <w:t xml:space="preserve">in data </w:t>
      </w:r>
      <w:r w:rsidR="00A35008">
        <w:rPr>
          <w:rFonts w:ascii="Times New Roman" w:hAnsi="Times New Roman"/>
          <w:b/>
          <w:u w:val="single"/>
        </w:rPr>
        <w:t xml:space="preserve">VENERDI’ 22 MAGGIO </w:t>
      </w:r>
      <w:r w:rsidR="00264757">
        <w:rPr>
          <w:rFonts w:ascii="Times New Roman" w:hAnsi="Times New Roman"/>
          <w:b/>
          <w:u w:val="single"/>
        </w:rPr>
        <w:t xml:space="preserve"> 2026 </w:t>
      </w:r>
      <w:r w:rsidR="00B23F8A">
        <w:rPr>
          <w:rFonts w:ascii="Times New Roman" w:hAnsi="Times New Roman"/>
          <w:b/>
          <w:u w:val="single"/>
        </w:rPr>
        <w:t xml:space="preserve">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46566F39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264757">
        <w:rPr>
          <w:rFonts w:ascii="Times New Roman" w:hAnsi="Times New Roman" w:cs="Times New Roman"/>
          <w:bCs/>
        </w:rPr>
        <w:t>ANIEF</w:t>
      </w:r>
      <w:proofErr w:type="gramEnd"/>
      <w:r w:rsidR="00DC7E54">
        <w:rPr>
          <w:rFonts w:ascii="Times New Roman" w:hAnsi="Times New Roman" w:cs="Times New Roman"/>
          <w:bCs/>
        </w:rPr>
        <w:t xml:space="preserve"> </w:t>
      </w:r>
      <w:r w:rsidR="008C40CF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CE59E2">
        <w:rPr>
          <w:rFonts w:ascii="Times New Roman" w:hAnsi="Times New Roman" w:cs="Times New Roman"/>
        </w:rPr>
        <w:t xml:space="preserve">l </w:t>
      </w:r>
      <w:r w:rsidR="00264757">
        <w:rPr>
          <w:rFonts w:ascii="Times New Roman" w:hAnsi="Times New Roman" w:cs="Times New Roman"/>
        </w:rPr>
        <w:t xml:space="preserve"> personale Docente </w:t>
      </w:r>
      <w:r w:rsidR="00CE59E2">
        <w:rPr>
          <w:rFonts w:ascii="Times New Roman" w:hAnsi="Times New Roman" w:cs="Times New Roman"/>
        </w:rPr>
        <w:t xml:space="preserve">ed ATA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CE59E2">
        <w:rPr>
          <w:rFonts w:ascii="Times New Roman" w:hAnsi="Times New Roman" w:cs="Times New Roman"/>
          <w:b/>
        </w:rPr>
        <w:t xml:space="preserve">VENERDI’ 22 </w:t>
      </w:r>
      <w:r w:rsidR="00264757">
        <w:rPr>
          <w:rFonts w:ascii="Times New Roman" w:hAnsi="Times New Roman" w:cs="Times New Roman"/>
          <w:b/>
        </w:rPr>
        <w:t xml:space="preserve"> </w:t>
      </w:r>
      <w:r w:rsidR="00CE59E2">
        <w:rPr>
          <w:rFonts w:ascii="Times New Roman" w:hAnsi="Times New Roman" w:cs="Times New Roman"/>
          <w:b/>
        </w:rPr>
        <w:t xml:space="preserve">MAGGIO </w:t>
      </w:r>
      <w:r w:rsidR="00264757">
        <w:rPr>
          <w:rFonts w:ascii="Times New Roman" w:hAnsi="Times New Roman" w:cs="Times New Roman"/>
          <w:b/>
        </w:rPr>
        <w:t xml:space="preserve">2026 </w:t>
      </w:r>
      <w:r w:rsidR="003A72C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bookmarkStart w:id="3" w:name="_Hlk40095246"/>
      <w:r w:rsidR="00DC7E54">
        <w:rPr>
          <w:rFonts w:ascii="Times New Roman" w:eastAsia="Times New Roman" w:hAnsi="Times New Roman" w:cs="Times New Roman"/>
          <w:lang w:eastAsia="it-IT"/>
        </w:rPr>
        <w:t xml:space="preserve"> ( comprensive dei tempi di percorrenza)</w:t>
      </w:r>
      <w:r w:rsidR="000216FC">
        <w:rPr>
          <w:rFonts w:ascii="Times New Roman" w:eastAsia="Times New Roman" w:hAnsi="Times New Roman" w:cs="Times New Roman"/>
          <w:lang w:eastAsia="it-IT"/>
        </w:rPr>
        <w:t xml:space="preserve">. L’Assemblea si </w:t>
      </w:r>
      <w:r w:rsidR="00BF69BC">
        <w:rPr>
          <w:rFonts w:ascii="Times New Roman" w:eastAsia="Times New Roman" w:hAnsi="Times New Roman" w:cs="Times New Roman"/>
          <w:lang w:eastAsia="it-IT"/>
        </w:rPr>
        <w:t>svolgerà online mediante l’utilizzo della piattaforma Microsoft Teams</w:t>
      </w:r>
      <w:r w:rsidR="00933649">
        <w:rPr>
          <w:rFonts w:ascii="Times New Roman" w:eastAsia="Times New Roman" w:hAnsi="Times New Roman" w:cs="Times New Roman"/>
          <w:lang w:eastAsia="it-IT"/>
        </w:rPr>
        <w:t xml:space="preserve">, collegandosi </w:t>
      </w:r>
      <w:proofErr w:type="gramStart"/>
      <w:r w:rsidR="00933649">
        <w:rPr>
          <w:rFonts w:ascii="Times New Roman" w:eastAsia="Times New Roman" w:hAnsi="Times New Roman" w:cs="Times New Roman"/>
          <w:lang w:eastAsia="it-IT"/>
        </w:rPr>
        <w:t>all’indirizzo :</w:t>
      </w:r>
      <w:proofErr w:type="gramEnd"/>
      <w:r w:rsidR="00933649">
        <w:rPr>
          <w:rFonts w:ascii="Times New Roman" w:eastAsia="Times New Roman" w:hAnsi="Times New Roman" w:cs="Times New Roman"/>
          <w:lang w:eastAsia="it-IT"/>
        </w:rPr>
        <w:t xml:space="preserve"> </w:t>
      </w:r>
      <w:r w:rsidR="00CE59E2">
        <w:rPr>
          <w:rFonts w:ascii="Times New Roman" w:eastAsia="Times New Roman" w:hAnsi="Times New Roman" w:cs="Times New Roman"/>
          <w:lang w:eastAsia="it-IT"/>
        </w:rPr>
        <w:t xml:space="preserve"> </w:t>
      </w:r>
      <w:hyperlink r:id="rId9" w:history="1">
        <w:r w:rsidR="00CE59E2" w:rsidRPr="0041676B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https://anief.org/as/IQ25</w:t>
        </w:r>
      </w:hyperlink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517E9970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1. Ipotesi CCNL 2025/2027 – parte economica;</w:t>
      </w:r>
    </w:p>
    <w:p w14:paraId="00D14B3D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2. CCNL 2022-2024 (Controllo cedolini, arretrati e aumenti);</w:t>
      </w:r>
    </w:p>
    <w:p w14:paraId="784005B3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 xml:space="preserve">3. CCNI Distribuzione Economie </w:t>
      </w:r>
      <w:proofErr w:type="spellStart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a.s.</w:t>
      </w:r>
      <w:proofErr w:type="spellEnd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 xml:space="preserve"> 2022/2023 e 2023/2024;</w:t>
      </w:r>
    </w:p>
    <w:p w14:paraId="4B279A1D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4. Campagna screening #</w:t>
      </w:r>
      <w:proofErr w:type="spellStart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nonuneurodimeno</w:t>
      </w:r>
      <w:proofErr w:type="spellEnd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 xml:space="preserve"> (Diritti negati);</w:t>
      </w:r>
    </w:p>
    <w:p w14:paraId="49503A1A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5. Pensioni e riscatto agevolato della Laurea;</w:t>
      </w:r>
    </w:p>
    <w:p w14:paraId="259F590B" w14:textId="21DDD32B" w:rsid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6. Piattaforma sindacale ANIEF CCNL 2025-2027 – parte normativa.</w:t>
      </w:r>
    </w:p>
    <w:p w14:paraId="0DA86B00" w14:textId="55FAD324" w:rsid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L’assemblea sarà svolta in maniera telematica, attraverso piattaforma web, presieduta da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Marcello Pacifico, </w:t>
      </w: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Presidente Nazionale ANIEF e da Stefano Cavallino, Presidente Regionale ANIEF Campania.</w:t>
      </w:r>
    </w:p>
    <w:p w14:paraId="25AED8BC" w14:textId="2AC62387" w:rsidR="000625F3" w:rsidRPr="000625F3" w:rsidRDefault="000625F3" w:rsidP="003A72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8723730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119D21F9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CE59E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VENERDI’ 22 MAAGGIO 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2026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30403">
        <w:rPr>
          <w:rFonts w:ascii="Times New Roman" w:hAnsi="Times New Roman"/>
          <w:sz w:val="24"/>
          <w:szCs w:val="24"/>
          <w:shd w:val="clear" w:color="auto" w:fill="FFFFFF"/>
        </w:rPr>
        <w:t>le unità di personale ATA interessate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830403" w:rsidRPr="00E46C56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CE59E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CE59E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20 Maggio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2026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722A3E6F" w14:textId="5C4CF370" w:rsidR="00830403" w:rsidRPr="00830403" w:rsidRDefault="00C67266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hyperlink r:id="rId11" w:history="1">
        <w:r w:rsidR="00830403" w:rsidRPr="00830403">
          <w:rPr>
            <w:rStyle w:val="Collegamentoipertestuale"/>
            <w:rFonts w:ascii="Times New Roman" w:hAnsi="Times New Roman"/>
            <w:sz w:val="28"/>
            <w:szCs w:val="28"/>
            <w:shd w:val="clear" w:color="auto" w:fill="FFFFFF"/>
          </w:rPr>
          <w:t>https://forms.gle/nCRAG9u4nW41pWed9</w:t>
        </w:r>
      </w:hyperlink>
    </w:p>
    <w:p w14:paraId="7993A289" w14:textId="569D78A5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6434BF58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E59E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CE59E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20 Maggio</w:t>
      </w:r>
      <w:r w:rsidR="004D6CF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2026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</w:t>
      </w:r>
      <w:r w:rsidR="00830403">
        <w:rPr>
          <w:rFonts w:ascii="Times New Roman" w:hAnsi="Times New Roman"/>
          <w:sz w:val="24"/>
          <w:szCs w:val="24"/>
          <w:shd w:val="clear" w:color="auto" w:fill="FFFFFF"/>
        </w:rPr>
        <w:t xml:space="preserve">la unità </w:t>
      </w:r>
      <w:proofErr w:type="gramStart"/>
      <w:r w:rsidR="00830403">
        <w:rPr>
          <w:rFonts w:ascii="Times New Roman" w:hAnsi="Times New Roman"/>
          <w:sz w:val="24"/>
          <w:szCs w:val="24"/>
          <w:shd w:val="clear" w:color="auto" w:fill="FFFFFF"/>
        </w:rPr>
        <w:t xml:space="preserve">di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30403">
        <w:rPr>
          <w:rFonts w:ascii="Times New Roman" w:hAnsi="Times New Roman"/>
          <w:sz w:val="24"/>
          <w:szCs w:val="24"/>
          <w:shd w:val="clear" w:color="auto" w:fill="FFFFFF"/>
        </w:rPr>
        <w:t>personale</w:t>
      </w:r>
      <w:proofErr w:type="gramEnd"/>
      <w:r w:rsidR="00830403">
        <w:rPr>
          <w:rFonts w:ascii="Times New Roman" w:hAnsi="Times New Roman"/>
          <w:sz w:val="24"/>
          <w:szCs w:val="24"/>
          <w:shd w:val="clear" w:color="auto" w:fill="FFFFFF"/>
        </w:rPr>
        <w:t xml:space="preserve"> ATA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42F3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9183D"/>
    <w:rsid w:val="001B37EE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D6CF2"/>
    <w:rsid w:val="004E02B6"/>
    <w:rsid w:val="004E6ABC"/>
    <w:rsid w:val="004F25C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0403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A1FF2"/>
    <w:rsid w:val="009D4842"/>
    <w:rsid w:val="009D77E7"/>
    <w:rsid w:val="009E1B0C"/>
    <w:rsid w:val="009E74F3"/>
    <w:rsid w:val="00A006C7"/>
    <w:rsid w:val="00A0073C"/>
    <w:rsid w:val="00A31A18"/>
    <w:rsid w:val="00A3440B"/>
    <w:rsid w:val="00A35008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BE75F7"/>
    <w:rsid w:val="00BF69BC"/>
    <w:rsid w:val="00C014CF"/>
    <w:rsid w:val="00C05AF6"/>
    <w:rsid w:val="00C26C44"/>
    <w:rsid w:val="00C34948"/>
    <w:rsid w:val="00C45970"/>
    <w:rsid w:val="00C67266"/>
    <w:rsid w:val="00C91BE5"/>
    <w:rsid w:val="00C91DB6"/>
    <w:rsid w:val="00C96637"/>
    <w:rsid w:val="00CA01EF"/>
    <w:rsid w:val="00CA1BB9"/>
    <w:rsid w:val="00CB5D01"/>
    <w:rsid w:val="00CC0240"/>
    <w:rsid w:val="00CD3BEC"/>
    <w:rsid w:val="00CD4D19"/>
    <w:rsid w:val="00CD7656"/>
    <w:rsid w:val="00CE1D72"/>
    <w:rsid w:val="00CE59E2"/>
    <w:rsid w:val="00D04525"/>
    <w:rsid w:val="00D07335"/>
    <w:rsid w:val="00D0735C"/>
    <w:rsid w:val="00D1151F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nCRAG9u4nW41pWed9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IQ2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151</cp:revision>
  <cp:lastPrinted>2026-05-04T11:57:00Z</cp:lastPrinted>
  <dcterms:created xsi:type="dcterms:W3CDTF">2022-03-16T18:46:00Z</dcterms:created>
  <dcterms:modified xsi:type="dcterms:W3CDTF">2026-05-04T12:13:00Z</dcterms:modified>
</cp:coreProperties>
</file>